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312FEE"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9989762" w:history="1">
        <w:r w:rsidR="00312FEE" w:rsidRPr="002F77BF">
          <w:rPr>
            <w:rStyle w:val="afc"/>
            <w:noProof/>
          </w:rPr>
          <w:t>第</w:t>
        </w:r>
        <w:r w:rsidR="00312FEE" w:rsidRPr="002F77BF">
          <w:rPr>
            <w:rStyle w:val="afc"/>
            <w:noProof/>
          </w:rPr>
          <w:t>1</w:t>
        </w:r>
        <w:r w:rsidR="00312FEE" w:rsidRPr="002F77BF">
          <w:rPr>
            <w:rStyle w:val="afc"/>
            <w:noProof/>
          </w:rPr>
          <w:t>章</w:t>
        </w:r>
        <w:r w:rsidR="00312FEE">
          <w:rPr>
            <w:rFonts w:asciiTheme="minorHAnsi" w:eastAsiaTheme="minorEastAsia" w:hAnsiTheme="minorHAnsi" w:cstheme="minorBidi"/>
            <w:bCs w:val="0"/>
            <w:noProof/>
            <w:sz w:val="21"/>
            <w:szCs w:val="22"/>
          </w:rPr>
          <w:tab/>
        </w:r>
        <w:r w:rsidR="00312FEE" w:rsidRPr="002F77BF">
          <w:rPr>
            <w:rStyle w:val="afc"/>
            <w:noProof/>
          </w:rPr>
          <w:t>基于用户偏好估计的协同过滤算法</w:t>
        </w:r>
        <w:r w:rsidR="00312FEE">
          <w:rPr>
            <w:noProof/>
            <w:webHidden/>
          </w:rPr>
          <w:tab/>
        </w:r>
        <w:r w:rsidR="00312FEE">
          <w:rPr>
            <w:noProof/>
            <w:webHidden/>
          </w:rPr>
          <w:fldChar w:fldCharType="begin"/>
        </w:r>
        <w:r w:rsidR="00312FEE">
          <w:rPr>
            <w:noProof/>
            <w:webHidden/>
          </w:rPr>
          <w:instrText xml:space="preserve"> PAGEREF _Toc499989762 \h </w:instrText>
        </w:r>
        <w:r w:rsidR="00312FEE">
          <w:rPr>
            <w:noProof/>
            <w:webHidden/>
          </w:rPr>
        </w:r>
        <w:r w:rsidR="00312FEE">
          <w:rPr>
            <w:noProof/>
            <w:webHidden/>
          </w:rPr>
          <w:fldChar w:fldCharType="separate"/>
        </w:r>
        <w:r w:rsidR="00B75F4A">
          <w:rPr>
            <w:noProof/>
            <w:webHidden/>
          </w:rPr>
          <w:t>1</w:t>
        </w:r>
        <w:r w:rsidR="00312FEE">
          <w:rPr>
            <w:noProof/>
            <w:webHidden/>
          </w:rPr>
          <w:fldChar w:fldCharType="end"/>
        </w:r>
      </w:hyperlink>
    </w:p>
    <w:p w:rsidR="00312FEE" w:rsidRDefault="00CC3524">
      <w:pPr>
        <w:pStyle w:val="21"/>
        <w:tabs>
          <w:tab w:val="left" w:pos="720"/>
        </w:tabs>
        <w:rPr>
          <w:rFonts w:asciiTheme="minorHAnsi" w:hAnsiTheme="minorHAnsi" w:cstheme="minorBidi"/>
          <w:noProof/>
          <w:sz w:val="21"/>
          <w:szCs w:val="22"/>
        </w:rPr>
      </w:pPr>
      <w:hyperlink w:anchor="_Toc499989763" w:history="1">
        <w:r w:rsidR="00312FEE" w:rsidRPr="002F77BF">
          <w:rPr>
            <w:rStyle w:val="afc"/>
            <w:noProof/>
          </w:rPr>
          <w:t>1.1</w:t>
        </w:r>
        <w:r w:rsidR="00312FEE">
          <w:rPr>
            <w:rFonts w:asciiTheme="minorHAnsi" w:hAnsiTheme="minorHAnsi" w:cstheme="minorBidi"/>
            <w:noProof/>
            <w:sz w:val="21"/>
            <w:szCs w:val="22"/>
          </w:rPr>
          <w:tab/>
        </w:r>
        <w:r w:rsidR="00312FEE" w:rsidRPr="002F77BF">
          <w:rPr>
            <w:rStyle w:val="afc"/>
            <w:noProof/>
          </w:rPr>
          <w:t>相关工作</w:t>
        </w:r>
        <w:r w:rsidR="00312FEE">
          <w:rPr>
            <w:noProof/>
            <w:webHidden/>
          </w:rPr>
          <w:tab/>
        </w:r>
        <w:r w:rsidR="00312FEE">
          <w:rPr>
            <w:noProof/>
            <w:webHidden/>
          </w:rPr>
          <w:fldChar w:fldCharType="begin"/>
        </w:r>
        <w:r w:rsidR="00312FEE">
          <w:rPr>
            <w:noProof/>
            <w:webHidden/>
          </w:rPr>
          <w:instrText xml:space="preserve"> PAGEREF _Toc499989763 \h </w:instrText>
        </w:r>
        <w:r w:rsidR="00312FEE">
          <w:rPr>
            <w:noProof/>
            <w:webHidden/>
          </w:rPr>
        </w:r>
        <w:r w:rsidR="00312FEE">
          <w:rPr>
            <w:noProof/>
            <w:webHidden/>
          </w:rPr>
          <w:fldChar w:fldCharType="separate"/>
        </w:r>
        <w:r w:rsidR="00B75F4A">
          <w:rPr>
            <w:noProof/>
            <w:webHidden/>
          </w:rPr>
          <w:t>1</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64" w:history="1">
        <w:r w:rsidR="00312FEE" w:rsidRPr="002F77BF">
          <w:rPr>
            <w:rStyle w:val="afc"/>
            <w:noProof/>
          </w:rPr>
          <w:t>1.1.1</w:t>
        </w:r>
        <w:r w:rsidR="00312FEE">
          <w:rPr>
            <w:rFonts w:asciiTheme="minorHAnsi" w:hAnsiTheme="minorHAnsi" w:cstheme="minorBidi"/>
            <w:iCs w:val="0"/>
            <w:noProof/>
            <w:sz w:val="21"/>
            <w:szCs w:val="22"/>
          </w:rPr>
          <w:tab/>
        </w:r>
        <w:r w:rsidR="00312FEE" w:rsidRPr="002F77BF">
          <w:rPr>
            <w:rStyle w:val="afc"/>
            <w:noProof/>
          </w:rPr>
          <w:t>用户兴趣模型的建立</w:t>
        </w:r>
        <w:r w:rsidR="00312FEE">
          <w:rPr>
            <w:noProof/>
            <w:webHidden/>
          </w:rPr>
          <w:tab/>
        </w:r>
        <w:r w:rsidR="00312FEE">
          <w:rPr>
            <w:noProof/>
            <w:webHidden/>
          </w:rPr>
          <w:fldChar w:fldCharType="begin"/>
        </w:r>
        <w:r w:rsidR="00312FEE">
          <w:rPr>
            <w:noProof/>
            <w:webHidden/>
          </w:rPr>
          <w:instrText xml:space="preserve"> PAGEREF _Toc499989764 \h </w:instrText>
        </w:r>
        <w:r w:rsidR="00312FEE">
          <w:rPr>
            <w:noProof/>
            <w:webHidden/>
          </w:rPr>
        </w:r>
        <w:r w:rsidR="00312FEE">
          <w:rPr>
            <w:noProof/>
            <w:webHidden/>
          </w:rPr>
          <w:fldChar w:fldCharType="separate"/>
        </w:r>
        <w:r w:rsidR="00B75F4A">
          <w:rPr>
            <w:noProof/>
            <w:webHidden/>
          </w:rPr>
          <w:t>1</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65" w:history="1">
        <w:r w:rsidR="00312FEE" w:rsidRPr="002F77BF">
          <w:rPr>
            <w:rStyle w:val="afc"/>
            <w:noProof/>
          </w:rPr>
          <w:t>1.1.2</w:t>
        </w:r>
        <w:r w:rsidR="00312FEE">
          <w:rPr>
            <w:rFonts w:asciiTheme="minorHAnsi" w:hAnsiTheme="minorHAnsi" w:cstheme="minorBidi"/>
            <w:iCs w:val="0"/>
            <w:noProof/>
            <w:sz w:val="21"/>
            <w:szCs w:val="22"/>
          </w:rPr>
          <w:tab/>
        </w:r>
        <w:r w:rsidR="00312FEE" w:rsidRPr="002F77BF">
          <w:rPr>
            <w:rStyle w:val="afc"/>
            <w:noProof/>
          </w:rPr>
          <w:t>相似性度量</w:t>
        </w:r>
        <w:r w:rsidR="00312FEE">
          <w:rPr>
            <w:noProof/>
            <w:webHidden/>
          </w:rPr>
          <w:tab/>
        </w:r>
        <w:r w:rsidR="00312FEE">
          <w:rPr>
            <w:noProof/>
            <w:webHidden/>
          </w:rPr>
          <w:fldChar w:fldCharType="begin"/>
        </w:r>
        <w:r w:rsidR="00312FEE">
          <w:rPr>
            <w:noProof/>
            <w:webHidden/>
          </w:rPr>
          <w:instrText xml:space="preserve"> PAGEREF _Toc499989765 \h </w:instrText>
        </w:r>
        <w:r w:rsidR="00312FEE">
          <w:rPr>
            <w:noProof/>
            <w:webHidden/>
          </w:rPr>
        </w:r>
        <w:r w:rsidR="00312FEE">
          <w:rPr>
            <w:noProof/>
            <w:webHidden/>
          </w:rPr>
          <w:fldChar w:fldCharType="separate"/>
        </w:r>
        <w:r w:rsidR="00B75F4A">
          <w:rPr>
            <w:noProof/>
            <w:webHidden/>
          </w:rPr>
          <w:t>1</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66" w:history="1">
        <w:r w:rsidR="00312FEE" w:rsidRPr="002F77BF">
          <w:rPr>
            <w:rStyle w:val="afc"/>
            <w:noProof/>
          </w:rPr>
          <w:t>1.1.3</w:t>
        </w:r>
        <w:r w:rsidR="00312FEE">
          <w:rPr>
            <w:rFonts w:asciiTheme="minorHAnsi" w:hAnsiTheme="minorHAnsi" w:cstheme="minorBidi"/>
            <w:iCs w:val="0"/>
            <w:noProof/>
            <w:sz w:val="21"/>
            <w:szCs w:val="22"/>
          </w:rPr>
          <w:tab/>
        </w:r>
        <w:r w:rsidR="00312FEE" w:rsidRPr="002F77BF">
          <w:rPr>
            <w:rStyle w:val="afc"/>
            <w:noProof/>
          </w:rPr>
          <w:t>评分预测规则</w:t>
        </w:r>
        <w:r w:rsidR="00312FEE">
          <w:rPr>
            <w:noProof/>
            <w:webHidden/>
          </w:rPr>
          <w:tab/>
        </w:r>
        <w:r w:rsidR="00312FEE">
          <w:rPr>
            <w:noProof/>
            <w:webHidden/>
          </w:rPr>
          <w:fldChar w:fldCharType="begin"/>
        </w:r>
        <w:r w:rsidR="00312FEE">
          <w:rPr>
            <w:noProof/>
            <w:webHidden/>
          </w:rPr>
          <w:instrText xml:space="preserve"> PAGEREF _Toc499989766 \h </w:instrText>
        </w:r>
        <w:r w:rsidR="00312FEE">
          <w:rPr>
            <w:noProof/>
            <w:webHidden/>
          </w:rPr>
        </w:r>
        <w:r w:rsidR="00312FEE">
          <w:rPr>
            <w:noProof/>
            <w:webHidden/>
          </w:rPr>
          <w:fldChar w:fldCharType="separate"/>
        </w:r>
        <w:r w:rsidR="00B75F4A">
          <w:rPr>
            <w:noProof/>
            <w:webHidden/>
          </w:rPr>
          <w:t>2</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67" w:history="1">
        <w:r w:rsidR="00312FEE" w:rsidRPr="002F77BF">
          <w:rPr>
            <w:rStyle w:val="afc"/>
            <w:noProof/>
          </w:rPr>
          <w:t>1.1.4</w:t>
        </w:r>
        <w:r w:rsidR="00312FEE">
          <w:rPr>
            <w:rFonts w:asciiTheme="minorHAnsi" w:hAnsiTheme="minorHAnsi" w:cstheme="minorBidi"/>
            <w:iCs w:val="0"/>
            <w:noProof/>
            <w:sz w:val="21"/>
            <w:szCs w:val="22"/>
          </w:rPr>
          <w:tab/>
        </w:r>
        <w:r w:rsidR="00312FEE" w:rsidRPr="002F77BF">
          <w:rPr>
            <w:rStyle w:val="afc"/>
            <w:noProof/>
          </w:rPr>
          <w:t>矩阵填充技术</w:t>
        </w:r>
        <w:r w:rsidR="00312FEE">
          <w:rPr>
            <w:noProof/>
            <w:webHidden/>
          </w:rPr>
          <w:tab/>
        </w:r>
        <w:r w:rsidR="00312FEE">
          <w:rPr>
            <w:noProof/>
            <w:webHidden/>
          </w:rPr>
          <w:fldChar w:fldCharType="begin"/>
        </w:r>
        <w:r w:rsidR="00312FEE">
          <w:rPr>
            <w:noProof/>
            <w:webHidden/>
          </w:rPr>
          <w:instrText xml:space="preserve"> PAGEREF _Toc499989767 \h </w:instrText>
        </w:r>
        <w:r w:rsidR="00312FEE">
          <w:rPr>
            <w:noProof/>
            <w:webHidden/>
          </w:rPr>
        </w:r>
        <w:r w:rsidR="00312FEE">
          <w:rPr>
            <w:noProof/>
            <w:webHidden/>
          </w:rPr>
          <w:fldChar w:fldCharType="separate"/>
        </w:r>
        <w:r w:rsidR="00B75F4A">
          <w:rPr>
            <w:noProof/>
            <w:webHidden/>
          </w:rPr>
          <w:t>3</w:t>
        </w:r>
        <w:r w:rsidR="00312FEE">
          <w:rPr>
            <w:noProof/>
            <w:webHidden/>
          </w:rPr>
          <w:fldChar w:fldCharType="end"/>
        </w:r>
      </w:hyperlink>
    </w:p>
    <w:p w:rsidR="00312FEE" w:rsidRDefault="00CC3524">
      <w:pPr>
        <w:pStyle w:val="21"/>
        <w:tabs>
          <w:tab w:val="left" w:pos="720"/>
        </w:tabs>
        <w:rPr>
          <w:rFonts w:asciiTheme="minorHAnsi" w:hAnsiTheme="minorHAnsi" w:cstheme="minorBidi"/>
          <w:noProof/>
          <w:sz w:val="21"/>
          <w:szCs w:val="22"/>
        </w:rPr>
      </w:pPr>
      <w:hyperlink w:anchor="_Toc499989768" w:history="1">
        <w:r w:rsidR="00312FEE" w:rsidRPr="002F77BF">
          <w:rPr>
            <w:rStyle w:val="afc"/>
            <w:noProof/>
          </w:rPr>
          <w:t>1.2</w:t>
        </w:r>
        <w:r w:rsidR="00312FEE">
          <w:rPr>
            <w:rFonts w:asciiTheme="minorHAnsi" w:hAnsiTheme="minorHAnsi" w:cstheme="minorBidi"/>
            <w:noProof/>
            <w:sz w:val="21"/>
            <w:szCs w:val="22"/>
          </w:rPr>
          <w:tab/>
        </w:r>
        <w:r w:rsidR="00312FEE" w:rsidRPr="002F77BF">
          <w:rPr>
            <w:rStyle w:val="afc"/>
            <w:noProof/>
          </w:rPr>
          <w:t>算法设计</w:t>
        </w:r>
        <w:r w:rsidR="00312FEE">
          <w:rPr>
            <w:noProof/>
            <w:webHidden/>
          </w:rPr>
          <w:tab/>
        </w:r>
        <w:r w:rsidR="00312FEE">
          <w:rPr>
            <w:noProof/>
            <w:webHidden/>
          </w:rPr>
          <w:fldChar w:fldCharType="begin"/>
        </w:r>
        <w:r w:rsidR="00312FEE">
          <w:rPr>
            <w:noProof/>
            <w:webHidden/>
          </w:rPr>
          <w:instrText xml:space="preserve"> PAGEREF _Toc499989768 \h </w:instrText>
        </w:r>
        <w:r w:rsidR="00312FEE">
          <w:rPr>
            <w:noProof/>
            <w:webHidden/>
          </w:rPr>
        </w:r>
        <w:r w:rsidR="00312FEE">
          <w:rPr>
            <w:noProof/>
            <w:webHidden/>
          </w:rPr>
          <w:fldChar w:fldCharType="separate"/>
        </w:r>
        <w:r w:rsidR="00B75F4A">
          <w:rPr>
            <w:noProof/>
            <w:webHidden/>
          </w:rPr>
          <w:t>3</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70" w:history="1">
        <w:r w:rsidR="00312FEE" w:rsidRPr="002F77BF">
          <w:rPr>
            <w:rStyle w:val="afc"/>
            <w:noProof/>
          </w:rPr>
          <w:t>1.2.1</w:t>
        </w:r>
        <w:r w:rsidR="00312FEE">
          <w:rPr>
            <w:rFonts w:asciiTheme="minorHAnsi" w:hAnsiTheme="minorHAnsi" w:cstheme="minorBidi"/>
            <w:iCs w:val="0"/>
            <w:noProof/>
            <w:sz w:val="21"/>
            <w:szCs w:val="22"/>
          </w:rPr>
          <w:tab/>
        </w:r>
        <w:r w:rsidR="00312FEE" w:rsidRPr="002F77BF">
          <w:rPr>
            <w:rStyle w:val="afc"/>
            <w:noProof/>
          </w:rPr>
          <w:t>分类相似度</w:t>
        </w:r>
        <w:r w:rsidR="00312FEE">
          <w:rPr>
            <w:noProof/>
            <w:webHidden/>
          </w:rPr>
          <w:tab/>
        </w:r>
        <w:r w:rsidR="00312FEE">
          <w:rPr>
            <w:noProof/>
            <w:webHidden/>
          </w:rPr>
          <w:fldChar w:fldCharType="begin"/>
        </w:r>
        <w:r w:rsidR="00312FEE">
          <w:rPr>
            <w:noProof/>
            <w:webHidden/>
          </w:rPr>
          <w:instrText xml:space="preserve"> PAGEREF _Toc499989770 \h </w:instrText>
        </w:r>
        <w:r w:rsidR="00312FEE">
          <w:rPr>
            <w:noProof/>
            <w:webHidden/>
          </w:rPr>
        </w:r>
        <w:r w:rsidR="00312FEE">
          <w:rPr>
            <w:noProof/>
            <w:webHidden/>
          </w:rPr>
          <w:fldChar w:fldCharType="separate"/>
        </w:r>
        <w:r w:rsidR="00B75F4A">
          <w:rPr>
            <w:noProof/>
            <w:webHidden/>
          </w:rPr>
          <w:t>3</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71" w:history="1">
        <w:r w:rsidR="00312FEE" w:rsidRPr="002F77BF">
          <w:rPr>
            <w:rStyle w:val="afc"/>
            <w:noProof/>
          </w:rPr>
          <w:t>1.2.2</w:t>
        </w:r>
        <w:r w:rsidR="00312FEE">
          <w:rPr>
            <w:rFonts w:asciiTheme="minorHAnsi" w:hAnsiTheme="minorHAnsi" w:cstheme="minorBidi"/>
            <w:iCs w:val="0"/>
            <w:noProof/>
            <w:sz w:val="21"/>
            <w:szCs w:val="22"/>
          </w:rPr>
          <w:tab/>
        </w:r>
        <w:r w:rsidR="00312FEE" w:rsidRPr="002F77BF">
          <w:rPr>
            <w:rStyle w:val="afc"/>
            <w:noProof/>
          </w:rPr>
          <w:t>用户兴趣估计</w:t>
        </w:r>
        <w:r w:rsidR="00312FEE">
          <w:rPr>
            <w:noProof/>
            <w:webHidden/>
          </w:rPr>
          <w:tab/>
        </w:r>
        <w:r w:rsidR="00312FEE">
          <w:rPr>
            <w:noProof/>
            <w:webHidden/>
          </w:rPr>
          <w:fldChar w:fldCharType="begin"/>
        </w:r>
        <w:r w:rsidR="00312FEE">
          <w:rPr>
            <w:noProof/>
            <w:webHidden/>
          </w:rPr>
          <w:instrText xml:space="preserve"> PAGEREF _Toc499989771 \h </w:instrText>
        </w:r>
        <w:r w:rsidR="00312FEE">
          <w:rPr>
            <w:noProof/>
            <w:webHidden/>
          </w:rPr>
        </w:r>
        <w:r w:rsidR="00312FEE">
          <w:rPr>
            <w:noProof/>
            <w:webHidden/>
          </w:rPr>
          <w:fldChar w:fldCharType="separate"/>
        </w:r>
        <w:r w:rsidR="00B75F4A">
          <w:rPr>
            <w:noProof/>
            <w:webHidden/>
          </w:rPr>
          <w:t>3</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72" w:history="1">
        <w:r w:rsidR="00312FEE" w:rsidRPr="002F77BF">
          <w:rPr>
            <w:rStyle w:val="afc"/>
            <w:noProof/>
          </w:rPr>
          <w:t>1.2.3</w:t>
        </w:r>
        <w:r w:rsidR="00312FEE">
          <w:rPr>
            <w:rFonts w:asciiTheme="minorHAnsi" w:hAnsiTheme="minorHAnsi" w:cstheme="minorBidi"/>
            <w:iCs w:val="0"/>
            <w:noProof/>
            <w:sz w:val="21"/>
            <w:szCs w:val="22"/>
          </w:rPr>
          <w:tab/>
        </w:r>
        <w:r w:rsidR="00312FEE" w:rsidRPr="002F77BF">
          <w:rPr>
            <w:rStyle w:val="afc"/>
            <w:noProof/>
          </w:rPr>
          <w:t>用户相似性计算</w:t>
        </w:r>
        <w:r w:rsidR="00312FEE">
          <w:rPr>
            <w:noProof/>
            <w:webHidden/>
          </w:rPr>
          <w:tab/>
        </w:r>
        <w:r w:rsidR="00312FEE">
          <w:rPr>
            <w:noProof/>
            <w:webHidden/>
          </w:rPr>
          <w:fldChar w:fldCharType="begin"/>
        </w:r>
        <w:r w:rsidR="00312FEE">
          <w:rPr>
            <w:noProof/>
            <w:webHidden/>
          </w:rPr>
          <w:instrText xml:space="preserve"> PAGEREF _Toc499989772 \h </w:instrText>
        </w:r>
        <w:r w:rsidR="00312FEE">
          <w:rPr>
            <w:noProof/>
            <w:webHidden/>
          </w:rPr>
        </w:r>
        <w:r w:rsidR="00312FEE">
          <w:rPr>
            <w:noProof/>
            <w:webHidden/>
          </w:rPr>
          <w:fldChar w:fldCharType="separate"/>
        </w:r>
        <w:r w:rsidR="00B75F4A">
          <w:rPr>
            <w:noProof/>
            <w:webHidden/>
          </w:rPr>
          <w:t>5</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73" w:history="1">
        <w:r w:rsidR="00312FEE" w:rsidRPr="002F77BF">
          <w:rPr>
            <w:rStyle w:val="afc"/>
            <w:noProof/>
          </w:rPr>
          <w:t>1.2.4</w:t>
        </w:r>
        <w:r w:rsidR="00312FEE">
          <w:rPr>
            <w:rFonts w:asciiTheme="minorHAnsi" w:hAnsiTheme="minorHAnsi" w:cstheme="minorBidi"/>
            <w:iCs w:val="0"/>
            <w:noProof/>
            <w:sz w:val="21"/>
            <w:szCs w:val="22"/>
          </w:rPr>
          <w:tab/>
        </w:r>
        <w:r w:rsidR="00312FEE" w:rsidRPr="002F77BF">
          <w:rPr>
            <w:rStyle w:val="afc"/>
            <w:noProof/>
          </w:rPr>
          <w:t>算法描述</w:t>
        </w:r>
        <w:r w:rsidR="00312FEE">
          <w:rPr>
            <w:noProof/>
            <w:webHidden/>
          </w:rPr>
          <w:tab/>
        </w:r>
        <w:r w:rsidR="00312FEE">
          <w:rPr>
            <w:noProof/>
            <w:webHidden/>
          </w:rPr>
          <w:fldChar w:fldCharType="begin"/>
        </w:r>
        <w:r w:rsidR="00312FEE">
          <w:rPr>
            <w:noProof/>
            <w:webHidden/>
          </w:rPr>
          <w:instrText xml:space="preserve"> PAGEREF _Toc499989773 \h </w:instrText>
        </w:r>
        <w:r w:rsidR="00312FEE">
          <w:rPr>
            <w:noProof/>
            <w:webHidden/>
          </w:rPr>
        </w:r>
        <w:r w:rsidR="00312FEE">
          <w:rPr>
            <w:noProof/>
            <w:webHidden/>
          </w:rPr>
          <w:fldChar w:fldCharType="separate"/>
        </w:r>
        <w:r w:rsidR="00B75F4A">
          <w:rPr>
            <w:noProof/>
            <w:webHidden/>
          </w:rPr>
          <w:t>5</w:t>
        </w:r>
        <w:r w:rsidR="00312FEE">
          <w:rPr>
            <w:noProof/>
            <w:webHidden/>
          </w:rPr>
          <w:fldChar w:fldCharType="end"/>
        </w:r>
      </w:hyperlink>
    </w:p>
    <w:p w:rsidR="00312FEE" w:rsidRDefault="00CC3524">
      <w:pPr>
        <w:pStyle w:val="21"/>
        <w:tabs>
          <w:tab w:val="left" w:pos="720"/>
        </w:tabs>
        <w:rPr>
          <w:rFonts w:asciiTheme="minorHAnsi" w:hAnsiTheme="minorHAnsi" w:cstheme="minorBidi"/>
          <w:noProof/>
          <w:sz w:val="21"/>
          <w:szCs w:val="22"/>
        </w:rPr>
      </w:pPr>
      <w:hyperlink w:anchor="_Toc499989774" w:history="1">
        <w:r w:rsidR="00312FEE" w:rsidRPr="002F77BF">
          <w:rPr>
            <w:rStyle w:val="afc"/>
            <w:noProof/>
          </w:rPr>
          <w:t>1.3</w:t>
        </w:r>
        <w:r w:rsidR="00312FEE">
          <w:rPr>
            <w:rFonts w:asciiTheme="minorHAnsi" w:hAnsiTheme="minorHAnsi" w:cstheme="minorBidi"/>
            <w:noProof/>
            <w:sz w:val="21"/>
            <w:szCs w:val="22"/>
          </w:rPr>
          <w:tab/>
        </w:r>
        <w:r w:rsidR="00312FEE" w:rsidRPr="002F77BF">
          <w:rPr>
            <w:rStyle w:val="afc"/>
            <w:noProof/>
          </w:rPr>
          <w:t>实验结果及分析</w:t>
        </w:r>
        <w:r w:rsidR="00312FEE">
          <w:rPr>
            <w:noProof/>
            <w:webHidden/>
          </w:rPr>
          <w:tab/>
        </w:r>
        <w:r w:rsidR="00312FEE">
          <w:rPr>
            <w:noProof/>
            <w:webHidden/>
          </w:rPr>
          <w:fldChar w:fldCharType="begin"/>
        </w:r>
        <w:r w:rsidR="00312FEE">
          <w:rPr>
            <w:noProof/>
            <w:webHidden/>
          </w:rPr>
          <w:instrText xml:space="preserve"> PAGEREF _Toc499989774 \h </w:instrText>
        </w:r>
        <w:r w:rsidR="00312FEE">
          <w:rPr>
            <w:noProof/>
            <w:webHidden/>
          </w:rPr>
        </w:r>
        <w:r w:rsidR="00312FEE">
          <w:rPr>
            <w:noProof/>
            <w:webHidden/>
          </w:rPr>
          <w:fldChar w:fldCharType="separate"/>
        </w:r>
        <w:r w:rsidR="00B75F4A">
          <w:rPr>
            <w:noProof/>
            <w:webHidden/>
          </w:rPr>
          <w:t>5</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76" w:history="1">
        <w:r w:rsidR="00312FEE" w:rsidRPr="002F77BF">
          <w:rPr>
            <w:rStyle w:val="afc"/>
            <w:noProof/>
          </w:rPr>
          <w:t>1.3.1</w:t>
        </w:r>
        <w:r w:rsidR="00312FEE">
          <w:rPr>
            <w:rFonts w:asciiTheme="minorHAnsi" w:hAnsiTheme="minorHAnsi" w:cstheme="minorBidi"/>
            <w:iCs w:val="0"/>
            <w:noProof/>
            <w:sz w:val="21"/>
            <w:szCs w:val="22"/>
          </w:rPr>
          <w:tab/>
        </w:r>
        <w:r w:rsidR="00312FEE" w:rsidRPr="002F77BF">
          <w:rPr>
            <w:rStyle w:val="afc"/>
            <w:noProof/>
          </w:rPr>
          <w:t>数据集描述</w:t>
        </w:r>
        <w:r w:rsidR="00312FEE">
          <w:rPr>
            <w:noProof/>
            <w:webHidden/>
          </w:rPr>
          <w:tab/>
        </w:r>
        <w:r w:rsidR="00312FEE">
          <w:rPr>
            <w:noProof/>
            <w:webHidden/>
          </w:rPr>
          <w:fldChar w:fldCharType="begin"/>
        </w:r>
        <w:r w:rsidR="00312FEE">
          <w:rPr>
            <w:noProof/>
            <w:webHidden/>
          </w:rPr>
          <w:instrText xml:space="preserve"> PAGEREF _Toc499989776 \h </w:instrText>
        </w:r>
        <w:r w:rsidR="00312FEE">
          <w:rPr>
            <w:noProof/>
            <w:webHidden/>
          </w:rPr>
        </w:r>
        <w:r w:rsidR="00312FEE">
          <w:rPr>
            <w:noProof/>
            <w:webHidden/>
          </w:rPr>
          <w:fldChar w:fldCharType="separate"/>
        </w:r>
        <w:r w:rsidR="00B75F4A">
          <w:rPr>
            <w:noProof/>
            <w:webHidden/>
          </w:rPr>
          <w:t>5</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77" w:history="1">
        <w:r w:rsidR="00312FEE" w:rsidRPr="002F77BF">
          <w:rPr>
            <w:rStyle w:val="afc"/>
            <w:noProof/>
          </w:rPr>
          <w:t>1.3.2</w:t>
        </w:r>
        <w:r w:rsidR="00312FEE">
          <w:rPr>
            <w:rFonts w:asciiTheme="minorHAnsi" w:hAnsiTheme="minorHAnsi" w:cstheme="minorBidi"/>
            <w:iCs w:val="0"/>
            <w:noProof/>
            <w:sz w:val="21"/>
            <w:szCs w:val="22"/>
          </w:rPr>
          <w:tab/>
        </w:r>
        <w:r w:rsidR="00312FEE" w:rsidRPr="002F77BF">
          <w:rPr>
            <w:rStyle w:val="afc"/>
            <w:noProof/>
          </w:rPr>
          <w:t>评估指标</w:t>
        </w:r>
        <w:r w:rsidR="00312FEE">
          <w:rPr>
            <w:noProof/>
            <w:webHidden/>
          </w:rPr>
          <w:tab/>
        </w:r>
        <w:r w:rsidR="00312FEE">
          <w:rPr>
            <w:noProof/>
            <w:webHidden/>
          </w:rPr>
          <w:fldChar w:fldCharType="begin"/>
        </w:r>
        <w:r w:rsidR="00312FEE">
          <w:rPr>
            <w:noProof/>
            <w:webHidden/>
          </w:rPr>
          <w:instrText xml:space="preserve"> PAGEREF _Toc499989777 \h </w:instrText>
        </w:r>
        <w:r w:rsidR="00312FEE">
          <w:rPr>
            <w:noProof/>
            <w:webHidden/>
          </w:rPr>
        </w:r>
        <w:r w:rsidR="00312FEE">
          <w:rPr>
            <w:noProof/>
            <w:webHidden/>
          </w:rPr>
          <w:fldChar w:fldCharType="separate"/>
        </w:r>
        <w:r w:rsidR="00B75F4A">
          <w:rPr>
            <w:noProof/>
            <w:webHidden/>
          </w:rPr>
          <w:t>5</w:t>
        </w:r>
        <w:r w:rsidR="00312FEE">
          <w:rPr>
            <w:noProof/>
            <w:webHidden/>
          </w:rPr>
          <w:fldChar w:fldCharType="end"/>
        </w:r>
      </w:hyperlink>
    </w:p>
    <w:p w:rsidR="00312FEE" w:rsidRDefault="00CC3524">
      <w:pPr>
        <w:pStyle w:val="31"/>
        <w:tabs>
          <w:tab w:val="left" w:pos="1200"/>
          <w:tab w:val="right" w:leader="dot" w:pos="9060"/>
        </w:tabs>
        <w:rPr>
          <w:rFonts w:asciiTheme="minorHAnsi" w:hAnsiTheme="minorHAnsi" w:cstheme="minorBidi"/>
          <w:iCs w:val="0"/>
          <w:noProof/>
          <w:sz w:val="21"/>
          <w:szCs w:val="22"/>
        </w:rPr>
      </w:pPr>
      <w:hyperlink w:anchor="_Toc499989778" w:history="1">
        <w:r w:rsidR="00312FEE" w:rsidRPr="002F77BF">
          <w:rPr>
            <w:rStyle w:val="afc"/>
            <w:noProof/>
          </w:rPr>
          <w:t>1.3.3</w:t>
        </w:r>
        <w:r w:rsidR="00312FEE">
          <w:rPr>
            <w:rFonts w:asciiTheme="minorHAnsi" w:hAnsiTheme="minorHAnsi" w:cstheme="minorBidi"/>
            <w:iCs w:val="0"/>
            <w:noProof/>
            <w:sz w:val="21"/>
            <w:szCs w:val="22"/>
          </w:rPr>
          <w:tab/>
        </w:r>
        <w:r w:rsidR="00312FEE" w:rsidRPr="002F77BF">
          <w:rPr>
            <w:rStyle w:val="afc"/>
            <w:noProof/>
          </w:rPr>
          <w:t>实验结果</w:t>
        </w:r>
        <w:r w:rsidR="00312FEE">
          <w:rPr>
            <w:noProof/>
            <w:webHidden/>
          </w:rPr>
          <w:tab/>
        </w:r>
        <w:r w:rsidR="00312FEE">
          <w:rPr>
            <w:noProof/>
            <w:webHidden/>
          </w:rPr>
          <w:fldChar w:fldCharType="begin"/>
        </w:r>
        <w:r w:rsidR="00312FEE">
          <w:rPr>
            <w:noProof/>
            <w:webHidden/>
          </w:rPr>
          <w:instrText xml:space="preserve"> PAGEREF _Toc499989778 \h </w:instrText>
        </w:r>
        <w:r w:rsidR="00312FEE">
          <w:rPr>
            <w:noProof/>
            <w:webHidden/>
          </w:rPr>
        </w:r>
        <w:r w:rsidR="00312FEE">
          <w:rPr>
            <w:noProof/>
            <w:webHidden/>
          </w:rPr>
          <w:fldChar w:fldCharType="separate"/>
        </w:r>
        <w:r w:rsidR="00B75F4A">
          <w:rPr>
            <w:noProof/>
            <w:webHidden/>
          </w:rPr>
          <w:t>6</w:t>
        </w:r>
        <w:r w:rsidR="00312FEE">
          <w:rPr>
            <w:noProof/>
            <w:webHidden/>
          </w:rPr>
          <w:fldChar w:fldCharType="end"/>
        </w:r>
      </w:hyperlink>
    </w:p>
    <w:p w:rsidR="00312FEE" w:rsidRDefault="00CC3524">
      <w:pPr>
        <w:pStyle w:val="21"/>
        <w:tabs>
          <w:tab w:val="left" w:pos="720"/>
        </w:tabs>
        <w:rPr>
          <w:rFonts w:asciiTheme="minorHAnsi" w:hAnsiTheme="minorHAnsi" w:cstheme="minorBidi"/>
          <w:noProof/>
          <w:sz w:val="21"/>
          <w:szCs w:val="22"/>
        </w:rPr>
      </w:pPr>
      <w:hyperlink w:anchor="_Toc499989783" w:history="1">
        <w:r w:rsidR="00312FEE" w:rsidRPr="002F77BF">
          <w:rPr>
            <w:rStyle w:val="afc"/>
            <w:noProof/>
          </w:rPr>
          <w:t>1.4</w:t>
        </w:r>
        <w:r w:rsidR="00312FEE">
          <w:rPr>
            <w:rFonts w:asciiTheme="minorHAnsi" w:hAnsiTheme="minorHAnsi" w:cstheme="minorBidi"/>
            <w:noProof/>
            <w:sz w:val="21"/>
            <w:szCs w:val="22"/>
          </w:rPr>
          <w:tab/>
        </w:r>
        <w:r w:rsidR="00312FEE" w:rsidRPr="002F77BF">
          <w:rPr>
            <w:rStyle w:val="afc"/>
            <w:noProof/>
          </w:rPr>
          <w:t>本章小结</w:t>
        </w:r>
        <w:r w:rsidR="00312FEE">
          <w:rPr>
            <w:noProof/>
            <w:webHidden/>
          </w:rPr>
          <w:tab/>
        </w:r>
        <w:r w:rsidR="00312FEE">
          <w:rPr>
            <w:noProof/>
            <w:webHidden/>
          </w:rPr>
          <w:fldChar w:fldCharType="begin"/>
        </w:r>
        <w:r w:rsidR="00312FEE">
          <w:rPr>
            <w:noProof/>
            <w:webHidden/>
          </w:rPr>
          <w:instrText xml:space="preserve"> PAGEREF _Toc499989783 \h </w:instrText>
        </w:r>
        <w:r w:rsidR="00312FEE">
          <w:rPr>
            <w:noProof/>
            <w:webHidden/>
          </w:rPr>
        </w:r>
        <w:r w:rsidR="00312FEE">
          <w:rPr>
            <w:noProof/>
            <w:webHidden/>
          </w:rPr>
          <w:fldChar w:fldCharType="separate"/>
        </w:r>
        <w:r w:rsidR="00B75F4A">
          <w:rPr>
            <w:noProof/>
            <w:webHidden/>
          </w:rPr>
          <w:t>6</w:t>
        </w:r>
        <w:r w:rsidR="00312FEE">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361EF0" w:rsidP="00361EF0">
      <w:pPr>
        <w:pStyle w:val="1"/>
      </w:pPr>
      <w:bookmarkStart w:id="0" w:name="__RefHeading__5396_877611886"/>
      <w:bookmarkStart w:id="1" w:name="_Toc389134548"/>
      <w:bookmarkStart w:id="2" w:name="Bookmark3"/>
      <w:bookmarkStart w:id="3" w:name="_Toc499989762"/>
      <w:bookmarkEnd w:id="0"/>
      <w:bookmarkEnd w:id="1"/>
      <w:bookmarkEnd w:id="2"/>
      <w:r w:rsidRPr="00361EF0">
        <w:rPr>
          <w:rFonts w:hint="eastAsia"/>
        </w:rPr>
        <w:lastRenderedPageBreak/>
        <w:t>基于用户偏好估计的协同过滤算法</w:t>
      </w:r>
      <w:bookmarkEnd w:id="3"/>
    </w:p>
    <w:p w:rsidR="00FC64DA" w:rsidRPr="00D73E23" w:rsidRDefault="00FC64DA" w:rsidP="00FC64DA">
      <w:pPr>
        <w:rPr>
          <w:b/>
          <w:color w:val="FF0000"/>
        </w:rPr>
      </w:pPr>
      <w:r w:rsidRPr="00D73E23">
        <w:rPr>
          <w:rFonts w:hint="eastAsia"/>
          <w:b/>
          <w:color w:val="FF0000"/>
        </w:rPr>
        <w:t>(</w:t>
      </w:r>
      <w:r w:rsidRPr="00D73E23">
        <w:rPr>
          <w:rFonts w:hint="eastAsia"/>
          <w:b/>
          <w:color w:val="FF0000"/>
        </w:rPr>
        <w:t>说明</w:t>
      </w:r>
      <w:r w:rsidRPr="00D73E23">
        <w:rPr>
          <w:rFonts w:hint="eastAsia"/>
          <w:b/>
          <w:color w:val="FF0000"/>
        </w:rPr>
        <w:t>)</w:t>
      </w:r>
    </w:p>
    <w:p w:rsidR="00D73E23" w:rsidRDefault="00D73E23" w:rsidP="00FC64DA"/>
    <w:p w:rsidR="00361EF0" w:rsidRDefault="00361EF0" w:rsidP="00FC64DA">
      <w:r>
        <w:rPr>
          <w:rFonts w:hint="eastAsia"/>
        </w:rPr>
        <w:t>本章</w:t>
      </w:r>
      <w:r>
        <w:t>针对电力领域的数据</w:t>
      </w:r>
      <w:r>
        <w:rPr>
          <w:rFonts w:hint="eastAsia"/>
        </w:rPr>
        <w:t>稀疏性</w:t>
      </w:r>
      <w:r>
        <w:t>问题，提出了基于用户偏好估计的协同过滤算法</w:t>
      </w:r>
      <w:r>
        <w:rPr>
          <w:rFonts w:hint="eastAsia"/>
        </w:rPr>
        <w:t>。</w:t>
      </w:r>
    </w:p>
    <w:p w:rsidR="00361EF0" w:rsidRPr="00361EF0" w:rsidRDefault="00361EF0" w:rsidP="00FC64DA"/>
    <w:p w:rsidR="00D73E23" w:rsidRDefault="00D73E23" w:rsidP="00FC64DA"/>
    <w:p w:rsidR="00174B7B" w:rsidRDefault="00605049" w:rsidP="00605049">
      <w:pPr>
        <w:pStyle w:val="2"/>
      </w:pPr>
      <w:bookmarkStart w:id="4" w:name="_Toc499989763"/>
      <w:r>
        <w:rPr>
          <w:rFonts w:hint="eastAsia"/>
        </w:rPr>
        <w:t>相关工作</w:t>
      </w:r>
      <w:bookmarkEnd w:id="4"/>
      <w:r w:rsidR="000C70B3">
        <w:rPr>
          <w:rFonts w:hint="eastAsia"/>
        </w:rPr>
        <w:t>(</w:t>
      </w:r>
      <w:r w:rsidR="000C70B3">
        <w:rPr>
          <w:rFonts w:hint="eastAsia"/>
        </w:rPr>
        <w:t>未完成</w:t>
      </w:r>
      <w:r w:rsidR="000C70B3">
        <w:rPr>
          <w:rFonts w:hint="eastAsia"/>
        </w:rPr>
        <w:t>)</w:t>
      </w:r>
    </w:p>
    <w:p w:rsidR="006A5D4D" w:rsidRDefault="006A5D4D" w:rsidP="006A5D4D"/>
    <w:p w:rsidR="0038549E" w:rsidRDefault="0038549E" w:rsidP="006A5D4D">
      <w:r>
        <w:rPr>
          <w:rFonts w:hint="eastAsia"/>
        </w:rPr>
        <w:t>（稀疏性</w:t>
      </w:r>
      <w:r>
        <w:t>问题描述</w:t>
      </w:r>
      <w:r w:rsidR="00F37139">
        <w:rPr>
          <w:rFonts w:hint="eastAsia"/>
        </w:rPr>
        <w:t>：带来</w:t>
      </w:r>
      <w:r w:rsidR="00F37139">
        <w:t>的影响和危害</w:t>
      </w:r>
      <w:r>
        <w:rPr>
          <w:rFonts w:hint="eastAsia"/>
        </w:rPr>
        <w:t>）</w:t>
      </w:r>
    </w:p>
    <w:p w:rsidR="0038549E" w:rsidRPr="00C82148" w:rsidRDefault="0038549E" w:rsidP="006A5D4D"/>
    <w:p w:rsidR="0038549E" w:rsidRPr="006A5D4D" w:rsidRDefault="0038549E" w:rsidP="006A5D4D">
      <w:pPr>
        <w:rPr>
          <w:rFonts w:hint="eastAsia"/>
        </w:rPr>
      </w:pPr>
    </w:p>
    <w:p w:rsidR="00174B7B" w:rsidRDefault="00174B7B" w:rsidP="00605049">
      <w:pPr>
        <w:pStyle w:val="3"/>
      </w:pPr>
      <w:bookmarkStart w:id="5" w:name="_Toc499989764"/>
      <w:r>
        <w:rPr>
          <w:rFonts w:hint="eastAsia"/>
        </w:rPr>
        <w:t>用户</w:t>
      </w:r>
      <w:r>
        <w:t>兴趣模型的建立</w:t>
      </w:r>
      <w:bookmarkEnd w:id="5"/>
      <w:r w:rsidR="000C70B3">
        <w:rPr>
          <w:rFonts w:hint="eastAsia"/>
        </w:rPr>
        <w:t>(</w:t>
      </w:r>
      <w:r w:rsidR="000C70B3">
        <w:rPr>
          <w:rFonts w:hint="eastAsia"/>
        </w:rPr>
        <w:t>完成</w:t>
      </w:r>
      <w:r w:rsidR="000C70B3">
        <w:t>ing</w:t>
      </w:r>
      <w:r w:rsidR="000C70B3">
        <w:rPr>
          <w:rFonts w:hint="eastAsia"/>
        </w:rPr>
        <w:t>)</w:t>
      </w:r>
    </w:p>
    <w:p w:rsidR="00312FEE" w:rsidRDefault="00B75F4A" w:rsidP="00312FEE">
      <w:pPr>
        <w:pStyle w:val="DisplayEquationAurora"/>
      </w:pPr>
      <w:r>
        <w:fldChar w:fldCharType="begin"/>
      </w:r>
      <w:r>
        <w:instrText xml:space="preserve"> </w:instrText>
      </w:r>
      <w:r>
        <w:rPr>
          <w:rFonts w:hint="eastAsia"/>
        </w:rPr>
        <w:instrText>MACROBUTTON AuroraSupport.EditInitialCounterValues</w:instrText>
      </w:r>
      <w:r>
        <w:instrText xml:space="preserve"> </w:instrText>
      </w:r>
      <w:r w:rsidRPr="00B75F4A">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B75F4A">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312FEE">
        <w:rPr>
          <w:rFonts w:hint="eastAsia"/>
        </w:rPr>
        <w:t>设</w:t>
      </w:r>
      <w:r w:rsidR="00312FEE">
        <w:t>有</w:t>
      </w:r>
      <w:r w:rsidR="00312FEE" w:rsidRPr="00312FEE">
        <w:rPr>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75pt" o:ole="">
            <v:imagedata r:id="rId11" o:title=""/>
          </v:shape>
          <o:OLEObject Type="Embed" ProgID="Equation.Ribbit" ShapeID="_x0000_i1025" DrawAspect="Content" ObjectID="_1573911329" r:id="rId12"/>
        </w:object>
      </w:r>
      <w:r w:rsidR="00312FEE">
        <w:rPr>
          <w:rFonts w:hint="eastAsia"/>
        </w:rPr>
        <w:t>个</w:t>
      </w:r>
      <w:r w:rsidR="00312FEE">
        <w:t>用户，构成集合</w:t>
      </w:r>
      <w:r w:rsidR="00312FEE" w:rsidRPr="00312FEE">
        <w:rPr>
          <w:position w:val="-6"/>
        </w:rPr>
        <w:object w:dxaOrig="183" w:dyaOrig="250">
          <v:shape id="_x0000_i1026" type="#_x0000_t75" style="width:9pt;height:12.75pt" o:ole="">
            <v:imagedata r:id="rId13" o:title=""/>
          </v:shape>
          <o:OLEObject Type="Embed" ProgID="Equation.Ribbit" ShapeID="_x0000_i1026" DrawAspect="Content" ObjectID="_1573911330" r:id="rId14"/>
        </w:object>
      </w:r>
      <w:r w:rsidR="00312FEE">
        <w:rPr>
          <w:rFonts w:hint="eastAsia"/>
        </w:rPr>
        <w:t>；</w:t>
      </w:r>
      <w:r w:rsidR="00312FEE" w:rsidRPr="00312FEE">
        <w:rPr>
          <w:position w:val="-6"/>
        </w:rPr>
        <w:object w:dxaOrig="212" w:dyaOrig="188">
          <v:shape id="_x0000_i1027" type="#_x0000_t75" style="width:10.5pt;height:9.75pt" o:ole="">
            <v:imagedata r:id="rId15" o:title=""/>
          </v:shape>
          <o:OLEObject Type="Embed" ProgID="Equation.Ribbit" ShapeID="_x0000_i1027" DrawAspect="Content" ObjectID="_1573911331" r:id="rId16"/>
        </w:object>
      </w:r>
      <w:r w:rsidR="00312FEE">
        <w:rPr>
          <w:rFonts w:hint="eastAsia"/>
        </w:rPr>
        <w:t>个</w:t>
      </w:r>
      <w:r w:rsidR="00312FEE">
        <w:t>商品，构成商品集合</w:t>
      </w:r>
      <w:r w:rsidR="00312FEE" w:rsidRPr="00312FEE">
        <w:rPr>
          <w:position w:val="-6"/>
        </w:rPr>
        <w:object w:dxaOrig="128" w:dyaOrig="246">
          <v:shape id="_x0000_i1028" type="#_x0000_t75" style="width:6.75pt;height:12pt" o:ole="">
            <v:imagedata r:id="rId17" o:title=""/>
          </v:shape>
          <o:OLEObject Type="Embed" ProgID="Equation.Ribbit" ShapeID="_x0000_i1028" DrawAspect="Content" ObjectID="_1573911332" r:id="rId18"/>
        </w:object>
      </w:r>
      <w:r w:rsidR="00312FEE">
        <w:rPr>
          <w:rFonts w:hint="eastAsia"/>
        </w:rPr>
        <w:t>；</w:t>
      </w:r>
      <w:r w:rsidR="00312FEE">
        <w:t>用户</w:t>
      </w:r>
      <w:r w:rsidR="00312FEE" w:rsidRPr="00312FEE">
        <w:rPr>
          <w:position w:val="-6"/>
        </w:rPr>
        <w:object w:dxaOrig="142" w:dyaOrig="188">
          <v:shape id="_x0000_i1029" type="#_x0000_t75" style="width:6.75pt;height:9.75pt" o:ole="">
            <v:imagedata r:id="rId19" o:title=""/>
          </v:shape>
          <o:OLEObject Type="Embed" ProgID="Equation.Ribbit" ShapeID="_x0000_i1029" DrawAspect="Content" ObjectID="_1573911333" r:id="rId20"/>
        </w:object>
      </w:r>
      <w:r w:rsidR="00312FEE">
        <w:rPr>
          <w:rFonts w:hint="eastAsia"/>
        </w:rPr>
        <w:t>对商品</w:t>
      </w:r>
      <w:r w:rsidR="00312FEE" w:rsidRPr="00312FEE">
        <w:rPr>
          <w:position w:val="-6"/>
        </w:rPr>
        <w:object w:dxaOrig="82" w:dyaOrig="240">
          <v:shape id="_x0000_i1030" type="#_x0000_t75" style="width:3.75pt;height:12pt" o:ole="">
            <v:imagedata r:id="rId21" o:title=""/>
          </v:shape>
          <o:OLEObject Type="Embed" ProgID="Equation.Ribbit" ShapeID="_x0000_i1030" DrawAspect="Content" ObjectID="_1573911334" r:id="rId22"/>
        </w:object>
      </w:r>
      <w:r w:rsidR="00312FEE">
        <w:rPr>
          <w:rFonts w:hint="eastAsia"/>
        </w:rPr>
        <w:t>的</w:t>
      </w:r>
      <w:r w:rsidR="00312FEE">
        <w:t>评分为</w:t>
      </w:r>
      <w:r w:rsidR="00312FEE" w:rsidRPr="00312FEE">
        <w:rPr>
          <w:position w:val="-8"/>
        </w:rPr>
        <w:object w:dxaOrig="318" w:dyaOrig="208">
          <v:shape id="_x0000_i1031" type="#_x0000_t75" style="width:15.75pt;height:10.5pt" o:ole="">
            <v:imagedata r:id="rId23" o:title=""/>
          </v:shape>
          <o:OLEObject Type="Embed" ProgID="Equation.Ribbit" ShapeID="_x0000_i1031" DrawAspect="Content" ObjectID="_1573911335" r:id="rId24"/>
        </w:object>
      </w:r>
      <w:r w:rsidR="00312FEE">
        <w:rPr>
          <w:rFonts w:hint="eastAsia"/>
        </w:rPr>
        <w:t>，</w:t>
      </w:r>
      <w:r w:rsidR="00312FEE">
        <w:t>则用户</w:t>
      </w:r>
      <w:r w:rsidR="00312FEE">
        <w:t>-</w:t>
      </w:r>
      <w:r w:rsidR="00312FEE">
        <w:t>商品评分矩阵</w:t>
      </w:r>
      <w:r w:rsidR="00312FEE">
        <w:rPr>
          <w:rFonts w:hint="eastAsia"/>
        </w:rPr>
        <w:t>为</w:t>
      </w:r>
    </w:p>
    <w:p w:rsidR="00312FEE" w:rsidRDefault="00312FEE" w:rsidP="00312FEE">
      <w:pPr>
        <w:pStyle w:val="DisplayEquationAurora"/>
        <w:spacing w:line="240" w:lineRule="auto"/>
      </w:pPr>
      <w:r>
        <w:tab/>
      </w:r>
      <w:r w:rsidRPr="00312FEE">
        <w:rPr>
          <w:position w:val="-60"/>
        </w:rPr>
        <w:object w:dxaOrig="2218" w:dyaOrig="1326">
          <v:shape id="_x0000_i1032" type="#_x0000_t75" style="width:111pt;height:66pt" o:ole="">
            <v:imagedata r:id="rId25" o:title=""/>
          </v:shape>
          <o:OLEObject Type="Embed" ProgID="Equation.Ribbit" ShapeID="_x0000_i1032" DrawAspect="Content" ObjectID="_1573911336" r:id="rId26"/>
        </w:object>
      </w:r>
    </w:p>
    <w:p w:rsidR="00312FEE" w:rsidRDefault="00B727D3" w:rsidP="006A5D4D">
      <w:r>
        <w:rPr>
          <w:rFonts w:hint="eastAsia"/>
        </w:rPr>
        <w:t>正如</w:t>
      </w:r>
      <w:r>
        <w:t>前文所述，由于数据稀疏性原因，该矩阵</w:t>
      </w:r>
      <w:r>
        <w:rPr>
          <w:rFonts w:hint="eastAsia"/>
        </w:rPr>
        <w:t>不是</w:t>
      </w:r>
      <w:r>
        <w:t>所有评分数据都</w:t>
      </w:r>
      <w:r>
        <w:rPr>
          <w:rFonts w:hint="eastAsia"/>
        </w:rPr>
        <w:t>存在</w:t>
      </w:r>
      <w:r>
        <w:t>，而要解决</w:t>
      </w:r>
      <w:r w:rsidR="000C70B3">
        <w:t>数据稀疏</w:t>
      </w:r>
      <w:r w:rsidR="000C70B3">
        <w:rPr>
          <w:rFonts w:hint="eastAsia"/>
        </w:rPr>
        <w:t>性</w:t>
      </w:r>
      <w:r w:rsidR="000C70B3">
        <w:t>问题是</w:t>
      </w:r>
      <w:r>
        <w:rPr>
          <w:rFonts w:hint="eastAsia"/>
        </w:rPr>
        <w:t>利用</w:t>
      </w:r>
      <w:r>
        <w:t>已经存在的</w:t>
      </w:r>
      <w:r w:rsidRPr="00312FEE">
        <w:rPr>
          <w:position w:val="-8"/>
        </w:rPr>
        <w:object w:dxaOrig="318" w:dyaOrig="208">
          <v:shape id="_x0000_i1033" type="#_x0000_t75" style="width:15.75pt;height:10.5pt" o:ole="">
            <v:imagedata r:id="rId23" o:title=""/>
          </v:shape>
          <o:OLEObject Type="Embed" ProgID="Equation.Ribbit" ShapeID="_x0000_i1033" DrawAspect="Content" ObjectID="_1573911337" r:id="rId27"/>
        </w:object>
      </w:r>
      <w:r>
        <w:rPr>
          <w:rFonts w:hint="eastAsia"/>
        </w:rPr>
        <w:t>而</w:t>
      </w:r>
      <w:r>
        <w:t>尽可能地预测和填补</w:t>
      </w:r>
      <w:r>
        <w:rPr>
          <w:rFonts w:hint="eastAsia"/>
        </w:rPr>
        <w:t>缺失</w:t>
      </w:r>
      <w:r>
        <w:t>的评分数据。</w:t>
      </w:r>
    </w:p>
    <w:p w:rsidR="00312FEE" w:rsidRPr="006A5D4D" w:rsidRDefault="00312FEE" w:rsidP="000C70B3">
      <w:pPr>
        <w:ind w:firstLine="0"/>
      </w:pPr>
    </w:p>
    <w:p w:rsidR="00605049" w:rsidRDefault="00605049" w:rsidP="00605049">
      <w:pPr>
        <w:pStyle w:val="3"/>
      </w:pPr>
      <w:bookmarkStart w:id="6" w:name="_Toc499989765"/>
      <w:r>
        <w:rPr>
          <w:rFonts w:hint="eastAsia"/>
        </w:rPr>
        <w:t>相似性</w:t>
      </w:r>
      <w:r>
        <w:t>度量</w:t>
      </w:r>
      <w:bookmarkEnd w:id="6"/>
      <w:r w:rsidR="000C70B3">
        <w:rPr>
          <w:rFonts w:hint="eastAsia"/>
        </w:rPr>
        <w:t>(</w:t>
      </w:r>
      <w:r w:rsidR="000C70B3">
        <w:rPr>
          <w:rFonts w:hint="eastAsia"/>
        </w:rPr>
        <w:t>完成</w:t>
      </w:r>
      <w:r w:rsidR="000C70B3">
        <w:t>ing</w:t>
      </w:r>
      <w:r w:rsidR="000C70B3">
        <w:rPr>
          <w:rFonts w:hint="eastAsia"/>
        </w:rPr>
        <w:t>)</w:t>
      </w:r>
    </w:p>
    <w:p w:rsidR="006A5D4D" w:rsidRDefault="00FB3B72" w:rsidP="006A5D4D">
      <w:r>
        <w:rPr>
          <w:rFonts w:hint="eastAsia"/>
        </w:rPr>
        <w:t>余弦相似度</w:t>
      </w:r>
      <w:r w:rsidR="00D232E6">
        <w:rPr>
          <w:rFonts w:hint="eastAsia"/>
        </w:rPr>
        <w:t>和</w:t>
      </w:r>
      <w:r>
        <w:t>皮尔逊</w:t>
      </w:r>
      <w:r w:rsidR="00876323">
        <w:rPr>
          <w:rFonts w:hint="eastAsia"/>
        </w:rPr>
        <w:t>相关系数</w:t>
      </w:r>
      <w:r>
        <w:t>。</w:t>
      </w:r>
    </w:p>
    <w:p w:rsidR="00FB3B72" w:rsidRDefault="00FB3B72" w:rsidP="006A5D4D"/>
    <w:p w:rsidR="00876323" w:rsidRDefault="00876323" w:rsidP="00876323">
      <w:pPr>
        <w:pStyle w:val="affb"/>
        <w:numPr>
          <w:ilvl w:val="0"/>
          <w:numId w:val="8"/>
        </w:numPr>
        <w:ind w:firstLineChars="0"/>
      </w:pPr>
      <w:r>
        <w:rPr>
          <w:rFonts w:hint="eastAsia"/>
        </w:rPr>
        <w:t>余弦相似度</w:t>
      </w:r>
    </w:p>
    <w:p w:rsidR="0056147C" w:rsidRPr="00876323" w:rsidRDefault="0064270A" w:rsidP="00920A3C">
      <w:r>
        <w:rPr>
          <w:rFonts w:hint="eastAsia"/>
        </w:rPr>
        <w:t>设</w:t>
      </w:r>
      <w:r w:rsidRPr="00327CF8">
        <w:rPr>
          <w:position w:val="-6"/>
        </w:rPr>
        <w:object w:dxaOrig="210" w:dyaOrig="248">
          <v:shape id="_x0000_i1034" type="#_x0000_t75" style="width:10.5pt;height:12.75pt" o:ole="">
            <v:imagedata r:id="rId28" o:title=""/>
          </v:shape>
          <o:OLEObject Type="Embed" ProgID="Equation.Ribbit" ShapeID="_x0000_i1034" DrawAspect="Content" ObjectID="_1573911338" r:id="rId29"/>
        </w:object>
      </w:r>
      <w:r>
        <w:rPr>
          <w:rFonts w:hint="eastAsia"/>
        </w:rPr>
        <w:t>为</w:t>
      </w:r>
      <w:r>
        <w:t>用户</w:t>
      </w:r>
      <w:r w:rsidRPr="00327CF8">
        <w:rPr>
          <w:position w:val="-6"/>
        </w:rPr>
        <w:object w:dxaOrig="142" w:dyaOrig="188">
          <v:shape id="_x0000_i1035" type="#_x0000_t75" style="width:6.75pt;height:9.75pt" o:ole="">
            <v:imagedata r:id="rId19" o:title=""/>
          </v:shape>
          <o:OLEObject Type="Embed" ProgID="Equation.Ribbit" ShapeID="_x0000_i1035" DrawAspect="Content" ObjectID="_1573911339" r:id="rId30"/>
        </w:object>
      </w:r>
      <w:r>
        <w:rPr>
          <w:rFonts w:hint="eastAsia"/>
        </w:rPr>
        <w:t>评分</w:t>
      </w:r>
      <w:r>
        <w:t>过的商品集合，即</w:t>
      </w:r>
      <w:r w:rsidRPr="00327CF8">
        <w:rPr>
          <w:position w:val="-10"/>
        </w:rPr>
        <w:object w:dxaOrig="2280" w:dyaOrig="316">
          <v:shape id="_x0000_i1036" type="#_x0000_t75" style="width:114pt;height:15.75pt" o:ole="">
            <v:imagedata r:id="rId31" o:title=""/>
          </v:shape>
          <o:OLEObject Type="Embed" ProgID="Equation.Ribbit" ShapeID="_x0000_i1036" DrawAspect="Content" ObjectID="_1573911340" r:id="rId32"/>
        </w:object>
      </w:r>
      <w:r>
        <w:rPr>
          <w:rFonts w:hint="eastAsia"/>
        </w:rPr>
        <w:t>，</w:t>
      </w:r>
      <w:r w:rsidRPr="00D232E6">
        <w:rPr>
          <w:position w:val="-10"/>
        </w:rPr>
        <w:object w:dxaOrig="354" w:dyaOrig="316">
          <v:shape id="_x0000_i1037" type="#_x0000_t75" style="width:18pt;height:15.75pt" o:ole="">
            <v:imagedata r:id="rId33" o:title=""/>
          </v:shape>
          <o:OLEObject Type="Embed" ProgID="Equation.Ribbit" ShapeID="_x0000_i1037" DrawAspect="Content" ObjectID="_1573911341" r:id="rId34"/>
        </w:object>
      </w:r>
      <w:r>
        <w:rPr>
          <w:rFonts w:hint="eastAsia"/>
        </w:rPr>
        <w:t>为</w:t>
      </w:r>
      <w:r>
        <w:t>指示函数，当用户</w:t>
      </w:r>
      <w:r w:rsidRPr="00D232E6">
        <w:rPr>
          <w:position w:val="-6"/>
        </w:rPr>
        <w:object w:dxaOrig="142" w:dyaOrig="188">
          <v:shape id="_x0000_i1038" type="#_x0000_t75" style="width:6.75pt;height:9.75pt" o:ole="">
            <v:imagedata r:id="rId19" o:title=""/>
          </v:shape>
          <o:OLEObject Type="Embed" ProgID="Equation.Ribbit" ShapeID="_x0000_i1038" DrawAspect="Content" ObjectID="_1573911342" r:id="rId35"/>
        </w:object>
      </w:r>
      <w:r>
        <w:rPr>
          <w:rFonts w:hint="eastAsia"/>
        </w:rPr>
        <w:t>对</w:t>
      </w:r>
      <w:r>
        <w:t>商品</w:t>
      </w:r>
      <w:r w:rsidRPr="00D232E6">
        <w:rPr>
          <w:position w:val="-6"/>
        </w:rPr>
        <w:object w:dxaOrig="82" w:dyaOrig="240">
          <v:shape id="_x0000_i1039" type="#_x0000_t75" style="width:3.75pt;height:12pt" o:ole="">
            <v:imagedata r:id="rId21" o:title=""/>
          </v:shape>
          <o:OLEObject Type="Embed" ProgID="Equation.Ribbit" ShapeID="_x0000_i1039" DrawAspect="Content" ObjectID="_1573911343" r:id="rId36"/>
        </w:object>
      </w:r>
      <w:r>
        <w:rPr>
          <w:rFonts w:hint="eastAsia"/>
        </w:rPr>
        <w:t>给出</w:t>
      </w:r>
      <w:r>
        <w:t>打分则其值为</w:t>
      </w:r>
      <w:r>
        <w:rPr>
          <w:rFonts w:hint="eastAsia"/>
        </w:rPr>
        <w:t>1</w:t>
      </w:r>
      <w:r>
        <w:rPr>
          <w:rFonts w:hint="eastAsia"/>
        </w:rPr>
        <w:t>，</w:t>
      </w:r>
      <w:r>
        <w:t>否则为</w:t>
      </w:r>
      <w:r>
        <w:rPr>
          <w:rFonts w:hint="eastAsia"/>
        </w:rPr>
        <w:t>0</w:t>
      </w:r>
      <w:r>
        <w:rPr>
          <w:rFonts w:hint="eastAsia"/>
        </w:rPr>
        <w:t>；</w:t>
      </w:r>
      <w:r w:rsidR="00920A3C">
        <w:rPr>
          <w:rFonts w:hint="eastAsia"/>
        </w:rPr>
        <w:t>余弦相似度</w:t>
      </w:r>
      <w:r w:rsidR="00920A3C">
        <w:t>是将用户的评分作为</w:t>
      </w:r>
      <w:r w:rsidR="00920A3C" w:rsidRPr="00920A3C">
        <w:rPr>
          <w:position w:val="-6"/>
        </w:rPr>
        <w:object w:dxaOrig="212" w:dyaOrig="188">
          <v:shape id="_x0000_i1040" type="#_x0000_t75" style="width:10.5pt;height:9.75pt" o:ole="">
            <v:imagedata r:id="rId15" o:title=""/>
          </v:shape>
          <o:OLEObject Type="Embed" ProgID="Equation.Ribbit" ShapeID="_x0000_i1040" DrawAspect="Content" ObjectID="_1573911344" r:id="rId37"/>
        </w:object>
      </w:r>
      <w:r w:rsidR="00920A3C">
        <w:rPr>
          <w:rFonts w:hint="eastAsia"/>
        </w:rPr>
        <w:t>维</w:t>
      </w:r>
      <w:r w:rsidR="00920A3C">
        <w:t>商品空间</w:t>
      </w:r>
      <w:r w:rsidR="00920A3C">
        <w:rPr>
          <w:rFonts w:hint="eastAsia"/>
        </w:rPr>
        <w:t>上</w:t>
      </w:r>
      <w:r w:rsidR="00920A3C">
        <w:t>的向量，利用两个用户评分向量</w:t>
      </w:r>
      <w:r w:rsidR="00920A3C">
        <w:rPr>
          <w:rFonts w:hint="eastAsia"/>
        </w:rPr>
        <w:t>夹角</w:t>
      </w:r>
      <w:r w:rsidR="00920A3C">
        <w:t>的余弦值来衡量两个用户的相似性</w:t>
      </w:r>
      <w:r w:rsidR="00920A3C">
        <w:rPr>
          <w:rFonts w:hint="eastAsia"/>
        </w:rPr>
        <w:t>，</w:t>
      </w:r>
      <w:r w:rsidR="00920A3C">
        <w:t>如</w:t>
      </w:r>
      <w:r w:rsidR="00920A3C">
        <w:rPr>
          <w:rFonts w:hint="eastAsia"/>
        </w:rPr>
        <w:t>式</w:t>
      </w:r>
      <w:fldSimple w:instr=" REF R_eq_884DB382B03849C5BDB42B985E53E86B \* MERGEFORMAT ">
        <w:r w:rsidR="00B75F4A">
          <w:t>(</w:t>
        </w:r>
        <w:r w:rsidR="00B75F4A">
          <w:rPr>
            <w:noProof/>
          </w:rPr>
          <w:t>1.1</w:t>
        </w:r>
        <w:r w:rsidR="00B75F4A">
          <w:t>)</w:t>
        </w:r>
      </w:fldSimple>
      <w:r w:rsidR="00920A3C">
        <w:rPr>
          <w:rFonts w:hint="eastAsia"/>
        </w:rPr>
        <w:t>所示</w:t>
      </w:r>
      <w:r w:rsidR="00920A3C">
        <w:t>。</w:t>
      </w:r>
    </w:p>
    <w:p w:rsidR="00CC6F36" w:rsidRDefault="00CC6F36" w:rsidP="00530EFC">
      <w:pPr>
        <w:pStyle w:val="DisplayEquationAurora"/>
        <w:spacing w:line="240" w:lineRule="auto"/>
        <w:ind w:firstLine="0"/>
      </w:pPr>
      <w:r>
        <w:lastRenderedPageBreak/>
        <w:tab/>
      </w:r>
      <w:r w:rsidR="009435C7" w:rsidRPr="009435C7">
        <w:rPr>
          <w:position w:val="-72"/>
        </w:rPr>
        <w:object w:dxaOrig="3376" w:dyaOrig="1388">
          <v:shape id="_x0000_i1041" type="#_x0000_t75" style="width:168.75pt;height:69.75pt" o:ole="">
            <v:imagedata r:id="rId38" o:title=""/>
          </v:shape>
          <o:OLEObject Type="Embed" ProgID="Equation.Ribbit" ShapeID="_x0000_i1041" DrawAspect="Content" ObjectID="_1573911345" r:id="rId39"/>
        </w:object>
      </w:r>
      <w:r>
        <w:tab/>
      </w:r>
      <w:bookmarkStart w:id="7" w:name="R_eq_884DB382B03849C5BDB42B985E53E86B"/>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1</w:instrText>
        </w:r>
      </w:fldSimple>
      <w:r>
        <w:instrText>)</w:instrText>
      </w:r>
      <w:r>
        <w:fldChar w:fldCharType="begin">
          <w:fldData xml:space="preserve">YQB1AHIAbwByAGEALQBlAHEAdQBhAHQAaQBvAG4ALQBuAHUAbQBiAGUAcgA6AFIAXwBlAHEAXwA4
ADgANABEAEIAMwA4ADIAQgAwADMAOAA0ADkAQwA1AEIARABCADQAMgBCADkAOAA1AEUANQAzAEUA
OAA2AEIALAAoACMAQwAxAC4AIwBFADEAKQA=
</w:fldData>
        </w:fldChar>
      </w:r>
      <w:r>
        <w:instrText xml:space="preserve"> ADDIN </w:instrText>
      </w:r>
      <w:r>
        <w:fldChar w:fldCharType="end"/>
      </w:r>
      <w:r>
        <w:fldChar w:fldCharType="end"/>
      </w:r>
      <w:bookmarkEnd w:id="7"/>
    </w:p>
    <w:p w:rsidR="00FB3B72" w:rsidRDefault="00A27514" w:rsidP="006A5D4D">
      <w:r>
        <w:rPr>
          <w:rFonts w:hint="eastAsia"/>
        </w:rPr>
        <w:t>由于</w:t>
      </w:r>
      <w:r>
        <w:t>使用余弦相似度来衡量两个用户的相似性没有考虑用户评分</w:t>
      </w:r>
      <w:r>
        <w:rPr>
          <w:rFonts w:hint="eastAsia"/>
        </w:rPr>
        <w:t>尺度</w:t>
      </w:r>
      <w:r>
        <w:t>的差异，因此，通过将所有评分与用户的商品的平均评分作差来</w:t>
      </w:r>
      <w:r>
        <w:rPr>
          <w:rFonts w:hint="eastAsia"/>
        </w:rPr>
        <w:t>消除</w:t>
      </w:r>
      <w:r>
        <w:t>这种差异，如式</w:t>
      </w:r>
      <w:fldSimple w:instr=" REF R_eq_E0E22C84BDE5462F8D748302647E76D2 \* MERGEFORMAT ">
        <w:r w:rsidR="00B75F4A">
          <w:t>(</w:t>
        </w:r>
        <w:r w:rsidR="00B75F4A">
          <w:rPr>
            <w:noProof/>
          </w:rPr>
          <w:t>1.2</w:t>
        </w:r>
        <w:r w:rsidR="00B75F4A">
          <w:t>)</w:t>
        </w:r>
      </w:fldSimple>
      <w:r>
        <w:rPr>
          <w:rFonts w:hint="eastAsia"/>
        </w:rPr>
        <w:t>所示</w:t>
      </w:r>
      <w:r>
        <w:t>。</w:t>
      </w:r>
    </w:p>
    <w:p w:rsidR="00920A3C" w:rsidRDefault="00920A3C" w:rsidP="00920A3C"/>
    <w:p w:rsidR="00E52397" w:rsidRDefault="00E52397" w:rsidP="00530EFC">
      <w:pPr>
        <w:pStyle w:val="DisplayEquationAurora"/>
        <w:spacing w:line="240" w:lineRule="auto"/>
        <w:ind w:firstLine="0"/>
      </w:pPr>
      <w:r>
        <w:tab/>
      </w:r>
      <w:r w:rsidR="009435C7" w:rsidRPr="009435C7">
        <w:rPr>
          <w:position w:val="-72"/>
        </w:rPr>
        <w:object w:dxaOrig="4376" w:dyaOrig="1388">
          <v:shape id="_x0000_i1042" type="#_x0000_t75" style="width:219pt;height:69.75pt" o:ole="">
            <v:imagedata r:id="rId40" o:title=""/>
          </v:shape>
          <o:OLEObject Type="Embed" ProgID="Equation.Ribbit" ShapeID="_x0000_i1042" DrawAspect="Content" ObjectID="_1573911346" r:id="rId41"/>
        </w:object>
      </w:r>
      <w:r>
        <w:tab/>
      </w:r>
      <w:bookmarkStart w:id="8" w:name="R_eq_E0E22C84BDE5462F8D748302647E76D2"/>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2</w:instrText>
        </w:r>
      </w:fldSimple>
      <w:r>
        <w:instrText>)</w:instrText>
      </w:r>
      <w:r>
        <w:fldChar w:fldCharType="begin">
          <w:fldData xml:space="preserve">YQB1AHIAbwByAGEALQBlAHEAdQBhAHQAaQBvAG4ALQBuAHUAbQBiAGUAcgA6AFIAXwBlAHEAXwBF
ADAARQAyADIAQwA4ADQAQgBEAEUANQA0ADYAMgBGADgARAA3ADQAOAAzADAAMgA2ADQANwBFADcA
NgBEADIALAAoACMAQwAxAC4AIwBFADEAKQA=
</w:fldData>
        </w:fldChar>
      </w:r>
      <w:r>
        <w:instrText xml:space="preserve"> ADDIN </w:instrText>
      </w:r>
      <w:r>
        <w:fldChar w:fldCharType="end"/>
      </w:r>
      <w:r>
        <w:fldChar w:fldCharType="end"/>
      </w:r>
      <w:bookmarkEnd w:id="8"/>
    </w:p>
    <w:p w:rsidR="00DA274D" w:rsidRPr="00FB3B72" w:rsidRDefault="00DA274D" w:rsidP="006A5D4D"/>
    <w:p w:rsidR="00876323" w:rsidRDefault="00B703AB" w:rsidP="00B703AB">
      <w:pPr>
        <w:pStyle w:val="affb"/>
        <w:numPr>
          <w:ilvl w:val="0"/>
          <w:numId w:val="8"/>
        </w:numPr>
        <w:ind w:firstLineChars="0"/>
      </w:pPr>
      <w:r>
        <w:t>皮尔逊</w:t>
      </w:r>
      <w:r>
        <w:rPr>
          <w:rFonts w:hint="eastAsia"/>
        </w:rPr>
        <w:t>相关系数</w:t>
      </w:r>
    </w:p>
    <w:p w:rsidR="00876323" w:rsidRDefault="0064270A" w:rsidP="006A5D4D">
      <w:r w:rsidRPr="0064270A">
        <w:rPr>
          <w:rFonts w:hint="eastAsia"/>
        </w:rPr>
        <w:t>皮尔逊相关系数是余弦相似度在维度值缺失情况下的一种改进</w:t>
      </w:r>
      <w:r w:rsidRPr="0064270A">
        <w:rPr>
          <w:rFonts w:hint="eastAsia"/>
        </w:rPr>
        <w:t>,</w:t>
      </w:r>
      <w:r>
        <w:rPr>
          <w:rFonts w:hint="eastAsia"/>
        </w:rPr>
        <w:t>由</w:t>
      </w:r>
      <w:r w:rsidR="00327CF8">
        <w:t>皮尔逊相关系数计算用户相似性的方法如式</w:t>
      </w:r>
      <w:fldSimple w:instr=" REF R_eq_52518933369748619BA2A0A3B24655B7 \* MERGEFORMAT ">
        <w:r w:rsidR="00B75F4A">
          <w:t>(</w:t>
        </w:r>
        <w:r w:rsidR="00B75F4A">
          <w:rPr>
            <w:noProof/>
          </w:rPr>
          <w:t>1.3</w:t>
        </w:r>
        <w:r w:rsidR="00B75F4A">
          <w:t>)</w:t>
        </w:r>
      </w:fldSimple>
    </w:p>
    <w:p w:rsidR="00327CF8" w:rsidRDefault="00327CF8" w:rsidP="00530EFC">
      <w:pPr>
        <w:pStyle w:val="DisplayEquationAurora"/>
        <w:spacing w:line="240" w:lineRule="auto"/>
        <w:ind w:firstLine="0"/>
      </w:pPr>
      <w:r>
        <w:tab/>
      </w:r>
      <w:r w:rsidR="009435C7" w:rsidRPr="009435C7">
        <w:rPr>
          <w:position w:val="-72"/>
        </w:rPr>
        <w:object w:dxaOrig="5000" w:dyaOrig="1388">
          <v:shape id="_x0000_i1043" type="#_x0000_t75" style="width:249.75pt;height:69.75pt" o:ole="">
            <v:imagedata r:id="rId42" o:title=""/>
          </v:shape>
          <o:OLEObject Type="Embed" ProgID="Equation.Ribbit" ShapeID="_x0000_i1043" DrawAspect="Content" ObjectID="_1573911347" r:id="rId43"/>
        </w:object>
      </w:r>
      <w:r>
        <w:tab/>
      </w:r>
      <w:bookmarkStart w:id="9" w:name="R_eq_52518933369748619BA2A0A3B24655B7"/>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3</w:instrText>
        </w:r>
      </w:fldSimple>
      <w:r>
        <w:instrText>)</w:instrText>
      </w:r>
      <w:r>
        <w:fldChar w:fldCharType="begin">
          <w:fldData xml:space="preserve">YQB1AHIAbwByAGEALQBlAHEAdQBhAHQAaQBvAG4ALQBuAHUAbQBiAGUAcgA6AFIAXwBlAHEAXwA1
ADIANQAxADgAOQAzADMAMwA2ADkANwA0ADgANgAxADkAQgBBADIAQQAwAEEAMwBCADIANAA2ADUA
NQBCADcALAAoACMAQwAxAC4AIwBFADEAKQA=
</w:fldData>
        </w:fldChar>
      </w:r>
      <w:r>
        <w:instrText xml:space="preserve"> ADDIN </w:instrText>
      </w:r>
      <w:r>
        <w:fldChar w:fldCharType="end"/>
      </w:r>
      <w:r>
        <w:fldChar w:fldCharType="end"/>
      </w:r>
      <w:bookmarkEnd w:id="9"/>
    </w:p>
    <w:p w:rsidR="00B03CCA" w:rsidRDefault="003974C9" w:rsidP="006A5D4D">
      <w:r>
        <w:rPr>
          <w:rFonts w:hint="eastAsia"/>
        </w:rPr>
        <w:t>其中</w:t>
      </w:r>
      <w:r>
        <w:t>，</w:t>
      </w:r>
      <w:r w:rsidR="0064270A" w:rsidRPr="0064270A">
        <w:rPr>
          <w:position w:val="-6"/>
        </w:rPr>
        <w:object w:dxaOrig="214" w:dyaOrig="222">
          <v:shape id="_x0000_i1044" type="#_x0000_t75" style="width:10.5pt;height:11.25pt" o:ole="">
            <v:imagedata r:id="rId44" o:title=""/>
          </v:shape>
          <o:OLEObject Type="Embed" ProgID="Equation.Ribbit" ShapeID="_x0000_i1044" DrawAspect="Content" ObjectID="_1573911348" r:id="rId45"/>
        </w:object>
      </w:r>
      <w:r w:rsidR="0064270A">
        <w:rPr>
          <w:rFonts w:hint="eastAsia"/>
        </w:rPr>
        <w:t>为</w:t>
      </w:r>
      <w:r w:rsidR="0064270A">
        <w:t>用户</w:t>
      </w:r>
      <w:r w:rsidR="0064270A" w:rsidRPr="0064270A">
        <w:rPr>
          <w:position w:val="-6"/>
        </w:rPr>
        <w:object w:dxaOrig="142" w:dyaOrig="188">
          <v:shape id="_x0000_i1045" type="#_x0000_t75" style="width:6.75pt;height:9.75pt" o:ole="">
            <v:imagedata r:id="rId19" o:title=""/>
          </v:shape>
          <o:OLEObject Type="Embed" ProgID="Equation.Ribbit" ShapeID="_x0000_i1045" DrawAspect="Content" ObjectID="_1573911349" r:id="rId46"/>
        </w:object>
      </w:r>
      <w:r w:rsidR="0064270A">
        <w:rPr>
          <w:rFonts w:hint="eastAsia"/>
        </w:rPr>
        <w:t>给出</w:t>
      </w:r>
      <w:r w:rsidR="0064270A">
        <w:t>评分的平均值。</w:t>
      </w:r>
    </w:p>
    <w:p w:rsidR="0064270A" w:rsidRDefault="0064270A" w:rsidP="0080080C">
      <w:r>
        <w:rPr>
          <w:rFonts w:hint="eastAsia"/>
        </w:rPr>
        <w:t>正如</w:t>
      </w:r>
      <w:r>
        <w:t>前面两种相关性的描述，这些相关性度量方法都只考虑那些有共同</w:t>
      </w:r>
      <w:r>
        <w:rPr>
          <w:rFonts w:hint="eastAsia"/>
        </w:rPr>
        <w:t>的</w:t>
      </w:r>
      <w:r>
        <w:t>商品，</w:t>
      </w:r>
      <w:r>
        <w:rPr>
          <w:rFonts w:hint="eastAsia"/>
        </w:rPr>
        <w:t>对于</w:t>
      </w:r>
      <w:r>
        <w:t>那些</w:t>
      </w:r>
      <w:r>
        <w:rPr>
          <w:rFonts w:hint="eastAsia"/>
        </w:rPr>
        <w:t>缺失</w:t>
      </w:r>
      <w:r>
        <w:t>的数据中，</w:t>
      </w:r>
      <w:r w:rsidR="002B1650">
        <w:rPr>
          <w:rFonts w:hint="eastAsia"/>
        </w:rPr>
        <w:t>缺少</w:t>
      </w:r>
      <w:r w:rsidR="002B1650">
        <w:t>评分的商品会隐藏着</w:t>
      </w:r>
      <w:r w:rsidR="002B1650">
        <w:rPr>
          <w:rFonts w:hint="eastAsia"/>
        </w:rPr>
        <w:t>用户潜在</w:t>
      </w:r>
      <w:r w:rsidR="002B1650">
        <w:t>的</w:t>
      </w:r>
      <w:r w:rsidR="002B1650">
        <w:rPr>
          <w:rFonts w:hint="eastAsia"/>
        </w:rPr>
        <w:t>偏好</w:t>
      </w:r>
      <w:r w:rsidR="002B1650">
        <w:t>，只是没有做出评分而已。因此</w:t>
      </w:r>
      <w:r w:rsidR="002B1650">
        <w:rPr>
          <w:rFonts w:hint="eastAsia"/>
        </w:rPr>
        <w:t>，若数据</w:t>
      </w:r>
      <w:r w:rsidR="002B1650">
        <w:t>的性属性问题足够大则</w:t>
      </w:r>
      <w:r w:rsidR="002B1650">
        <w:rPr>
          <w:rFonts w:hint="eastAsia"/>
        </w:rPr>
        <w:t>基于此</w:t>
      </w:r>
      <w:r w:rsidR="002B1650">
        <w:t>计算出的相似性</w:t>
      </w:r>
      <w:r w:rsidR="002B1650">
        <w:rPr>
          <w:rFonts w:hint="eastAsia"/>
        </w:rPr>
        <w:t>会</w:t>
      </w:r>
      <w:r w:rsidR="002B1650">
        <w:t>有</w:t>
      </w:r>
      <w:r w:rsidR="002B1650">
        <w:rPr>
          <w:rFonts w:hint="eastAsia"/>
        </w:rPr>
        <w:t>很大</w:t>
      </w:r>
      <w:r w:rsidR="002B1650">
        <w:t>偏差。</w:t>
      </w:r>
    </w:p>
    <w:p w:rsidR="003974C9" w:rsidRDefault="003974C9" w:rsidP="006A5D4D"/>
    <w:p w:rsidR="003974C9" w:rsidRDefault="003974C9" w:rsidP="006A5D4D"/>
    <w:p w:rsidR="003974C9" w:rsidRPr="006A5D4D" w:rsidRDefault="003974C9" w:rsidP="006A5D4D"/>
    <w:p w:rsidR="00605049" w:rsidRDefault="00605049" w:rsidP="00605049">
      <w:pPr>
        <w:pStyle w:val="3"/>
      </w:pPr>
      <w:bookmarkStart w:id="10" w:name="_Toc499989766"/>
      <w:r>
        <w:rPr>
          <w:rFonts w:hint="eastAsia"/>
        </w:rPr>
        <w:t>评分</w:t>
      </w:r>
      <w:r>
        <w:t>预测规则</w:t>
      </w:r>
      <w:bookmarkEnd w:id="10"/>
      <w:r w:rsidR="000C70B3">
        <w:rPr>
          <w:rFonts w:hint="eastAsia"/>
        </w:rPr>
        <w:t>(</w:t>
      </w:r>
      <w:r w:rsidR="000C70B3">
        <w:rPr>
          <w:rFonts w:hint="eastAsia"/>
        </w:rPr>
        <w:t>完成</w:t>
      </w:r>
      <w:r w:rsidR="00530EFC">
        <w:rPr>
          <w:rFonts w:hint="eastAsia"/>
        </w:rPr>
        <w:t>ing</w:t>
      </w:r>
      <w:r w:rsidR="000C70B3">
        <w:rPr>
          <w:rFonts w:hint="eastAsia"/>
        </w:rPr>
        <w:t>)</w:t>
      </w:r>
    </w:p>
    <w:p w:rsidR="006A5D4D" w:rsidRDefault="006A5D4D" w:rsidP="006A5D4D"/>
    <w:p w:rsidR="00676C9F" w:rsidRDefault="00676C9F" w:rsidP="006A5D4D">
      <w:r>
        <w:rPr>
          <w:rFonts w:hint="eastAsia"/>
        </w:rPr>
        <w:t>利用</w:t>
      </w:r>
      <w:r>
        <w:t>用户间相似度能在数据集中</w:t>
      </w:r>
      <w:r>
        <w:rPr>
          <w:rFonts w:hint="eastAsia"/>
        </w:rPr>
        <w:t>搜索到</w:t>
      </w:r>
      <w:r>
        <w:t>目标用户的邻居用户集合，然后对该邻居集合中所用用户对目标商品的</w:t>
      </w:r>
      <w:r>
        <w:rPr>
          <w:rFonts w:hint="eastAsia"/>
        </w:rPr>
        <w:t>评分</w:t>
      </w:r>
      <w:r>
        <w:t>的加权平均值，权重</w:t>
      </w:r>
      <w:r>
        <w:rPr>
          <w:rFonts w:hint="eastAsia"/>
        </w:rPr>
        <w:t>为</w:t>
      </w:r>
      <w:r>
        <w:t>用户间相似度。</w:t>
      </w:r>
      <w:r>
        <w:rPr>
          <w:rFonts w:hint="eastAsia"/>
        </w:rPr>
        <w:t>那么</w:t>
      </w:r>
      <w:r>
        <w:t>目标用户对目标</w:t>
      </w:r>
      <w:r>
        <w:rPr>
          <w:rFonts w:hint="eastAsia"/>
        </w:rPr>
        <w:t>商品</w:t>
      </w:r>
      <w:r>
        <w:t>的</w:t>
      </w:r>
      <w:r>
        <w:rPr>
          <w:rFonts w:hint="eastAsia"/>
        </w:rPr>
        <w:t>评分</w:t>
      </w:r>
      <w:r>
        <w:t>的预测值</w:t>
      </w:r>
      <w:r>
        <w:rPr>
          <w:rFonts w:hint="eastAsia"/>
        </w:rPr>
        <w:t>就</w:t>
      </w:r>
      <w:r>
        <w:t>可以定义为该加权</w:t>
      </w:r>
      <w:r>
        <w:rPr>
          <w:rFonts w:hint="eastAsia"/>
        </w:rPr>
        <w:t>平均值</w:t>
      </w:r>
      <w:r>
        <w:t>。又</w:t>
      </w:r>
      <w:r>
        <w:rPr>
          <w:rFonts w:hint="eastAsia"/>
        </w:rPr>
        <w:t>由于</w:t>
      </w:r>
      <w:r>
        <w:t>用户间的评价尺度差异，</w:t>
      </w:r>
      <w:r>
        <w:rPr>
          <w:rFonts w:hint="eastAsia"/>
        </w:rPr>
        <w:t>所以在</w:t>
      </w:r>
      <w:r>
        <w:t>评分的预测值方法</w:t>
      </w:r>
      <w:r>
        <w:rPr>
          <w:rFonts w:hint="eastAsia"/>
        </w:rPr>
        <w:t>中</w:t>
      </w:r>
      <w:r>
        <w:t>引入</w:t>
      </w:r>
      <w:r>
        <w:rPr>
          <w:rFonts w:hint="eastAsia"/>
        </w:rPr>
        <w:t>偏置</w:t>
      </w:r>
      <w:r>
        <w:t>量</w:t>
      </w:r>
      <w:r w:rsidRPr="00676C9F">
        <w:rPr>
          <w:position w:val="-6"/>
        </w:rPr>
        <w:object w:dxaOrig="120" w:dyaOrig="255">
          <v:shape id="_x0000_i1046" type="#_x0000_t75" style="width:6pt;height:12.75pt" o:ole="">
            <v:imagedata r:id="rId47" o:title=""/>
          </v:shape>
          <o:OLEObject Type="Embed" ProgID="Equation.Ribbit" ShapeID="_x0000_i1046" DrawAspect="Content" ObjectID="_1573911350" r:id="rId48"/>
        </w:object>
      </w:r>
      <w:r w:rsidR="00B226CD">
        <w:rPr>
          <w:rFonts w:hint="eastAsia"/>
        </w:rPr>
        <w:t>，</w:t>
      </w:r>
      <w:r>
        <w:rPr>
          <w:rFonts w:hint="eastAsia"/>
        </w:rPr>
        <w:t>，</w:t>
      </w:r>
      <w:r>
        <w:t>如式</w:t>
      </w:r>
    </w:p>
    <w:p w:rsidR="00676C9F" w:rsidRDefault="00676C9F" w:rsidP="00530EFC">
      <w:pPr>
        <w:pStyle w:val="DisplayEquationAurora"/>
        <w:spacing w:line="240" w:lineRule="auto"/>
        <w:ind w:firstLine="0"/>
      </w:pPr>
      <w:r>
        <w:lastRenderedPageBreak/>
        <w:tab/>
      </w:r>
      <w:r w:rsidR="009435C7" w:rsidRPr="009435C7">
        <w:rPr>
          <w:position w:val="-54"/>
        </w:rPr>
        <w:object w:dxaOrig="3288" w:dyaOrig="1208">
          <v:shape id="_x0000_i1047" type="#_x0000_t75" style="width:164.25pt;height:60.75pt" o:ole="">
            <v:imagedata r:id="rId49" o:title=""/>
          </v:shape>
          <o:OLEObject Type="Embed" ProgID="Equation.Ribbit" ShapeID="_x0000_i1047" DrawAspect="Content" ObjectID="_1573911351" r:id="rId50"/>
        </w:object>
      </w:r>
      <w:r>
        <w:tab/>
      </w:r>
      <w:bookmarkStart w:id="11" w:name="R_eq_DF09B04DC40D4B44A832AA98E6A19782"/>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4</w:instrText>
        </w:r>
      </w:fldSimple>
      <w:r>
        <w:instrText>)</w:instrText>
      </w:r>
      <w:r>
        <w:fldChar w:fldCharType="begin">
          <w:fldData xml:space="preserve">YQB1AHIAbwByAGEALQBlAHEAdQBhAHQAaQBvAG4ALQBuAHUAbQBiAGUAcgA6AFIAXwBlAHEAXwBE
AEYAMAA5AEIAMAA0AEQAQwA0ADAARAA0AEIANAA0AEEAOAAzADIAQQBBADkAOABFADYAQQAxADkA
NwA4ADIALAAoACMAQwAxAC4AIwBFADEAKQA=
</w:fldData>
        </w:fldChar>
      </w:r>
      <w:r>
        <w:instrText xml:space="preserve"> ADDIN </w:instrText>
      </w:r>
      <w:r>
        <w:fldChar w:fldCharType="end"/>
      </w:r>
      <w:r>
        <w:fldChar w:fldCharType="end"/>
      </w:r>
      <w:bookmarkEnd w:id="11"/>
    </w:p>
    <w:p w:rsidR="00676C9F" w:rsidRDefault="00B226CD" w:rsidP="006A5D4D">
      <w:r>
        <w:rPr>
          <w:rFonts w:hint="eastAsia"/>
        </w:rPr>
        <w:t>其中</w:t>
      </w:r>
      <w:r>
        <w:t>，</w:t>
      </w:r>
      <w:r w:rsidRPr="00B226CD">
        <w:rPr>
          <w:position w:val="-8"/>
        </w:rPr>
        <w:object w:dxaOrig="318" w:dyaOrig="268">
          <v:shape id="_x0000_i1048" type="#_x0000_t75" style="width:15.75pt;height:13.5pt" o:ole="">
            <v:imagedata r:id="rId51" o:title=""/>
          </v:shape>
          <o:OLEObject Type="Embed" ProgID="Equation.Ribbit" ShapeID="_x0000_i1048" DrawAspect="Content" ObjectID="_1573911352" r:id="rId52"/>
        </w:object>
      </w:r>
      <w:r>
        <w:rPr>
          <w:rFonts w:hint="eastAsia"/>
        </w:rPr>
        <w:t>为</w:t>
      </w:r>
      <w:r>
        <w:t>用户</w:t>
      </w:r>
      <w:r w:rsidRPr="00B226CD">
        <w:rPr>
          <w:position w:val="-6"/>
        </w:rPr>
        <w:object w:dxaOrig="142" w:dyaOrig="188">
          <v:shape id="_x0000_i1049" type="#_x0000_t75" style="width:6.75pt;height:9.75pt" o:ole="">
            <v:imagedata r:id="rId19" o:title=""/>
          </v:shape>
          <o:OLEObject Type="Embed" ProgID="Equation.Ribbit" ShapeID="_x0000_i1049" DrawAspect="Content" ObjectID="_1573911353" r:id="rId53"/>
        </w:object>
      </w:r>
      <w:r>
        <w:rPr>
          <w:rFonts w:hint="eastAsia"/>
        </w:rPr>
        <w:t>对商品</w:t>
      </w:r>
      <w:r w:rsidRPr="00B226CD">
        <w:rPr>
          <w:position w:val="-6"/>
        </w:rPr>
        <w:object w:dxaOrig="82" w:dyaOrig="240">
          <v:shape id="_x0000_i1050" type="#_x0000_t75" style="width:3.75pt;height:12pt" o:ole="">
            <v:imagedata r:id="rId21" o:title=""/>
          </v:shape>
          <o:OLEObject Type="Embed" ProgID="Equation.Ribbit" ShapeID="_x0000_i1050" DrawAspect="Content" ObjectID="_1573911354" r:id="rId54"/>
        </w:object>
      </w:r>
      <w:r>
        <w:rPr>
          <w:rFonts w:hint="eastAsia"/>
        </w:rPr>
        <w:t>的</w:t>
      </w:r>
      <w:r>
        <w:t>评分</w:t>
      </w:r>
      <w:r>
        <w:rPr>
          <w:rFonts w:hint="eastAsia"/>
        </w:rPr>
        <w:t>预测</w:t>
      </w:r>
      <w:r>
        <w:t>值</w:t>
      </w:r>
      <w:r>
        <w:rPr>
          <w:rFonts w:hint="eastAsia"/>
        </w:rPr>
        <w:t>，</w:t>
      </w:r>
      <w:r w:rsidRPr="00B226CD">
        <w:rPr>
          <w:position w:val="-6"/>
        </w:rPr>
        <w:object w:dxaOrig="120" w:dyaOrig="255">
          <v:shape id="_x0000_i1051" type="#_x0000_t75" style="width:6pt;height:12.75pt" o:ole="">
            <v:imagedata r:id="rId47" o:title=""/>
          </v:shape>
          <o:OLEObject Type="Embed" ProgID="Equation.Ribbit" ShapeID="_x0000_i1051" DrawAspect="Content" ObjectID="_1573911355" r:id="rId55"/>
        </w:object>
      </w:r>
      <w:r>
        <w:rPr>
          <w:rFonts w:hint="eastAsia"/>
        </w:rPr>
        <w:t>为</w:t>
      </w:r>
      <w:r>
        <w:t>用户</w:t>
      </w:r>
      <w:r w:rsidRPr="00B226CD">
        <w:rPr>
          <w:position w:val="-6"/>
        </w:rPr>
        <w:object w:dxaOrig="142" w:dyaOrig="188">
          <v:shape id="_x0000_i1052" type="#_x0000_t75" style="width:6.75pt;height:9.75pt" o:ole="">
            <v:imagedata r:id="rId19" o:title=""/>
          </v:shape>
          <o:OLEObject Type="Embed" ProgID="Equation.Ribbit" ShapeID="_x0000_i1052" DrawAspect="Content" ObjectID="_1573911356" r:id="rId56"/>
        </w:object>
      </w:r>
      <w:r>
        <w:rPr>
          <w:rFonts w:hint="eastAsia"/>
        </w:rPr>
        <w:t>的平均评分，</w:t>
      </w:r>
      <w:r w:rsidRPr="00B226CD">
        <w:rPr>
          <w:position w:val="-6"/>
        </w:rPr>
        <w:object w:dxaOrig="293" w:dyaOrig="246">
          <v:shape id="_x0000_i1053" type="#_x0000_t75" style="width:15pt;height:12pt" o:ole="">
            <v:imagedata r:id="rId57" o:title=""/>
          </v:shape>
          <o:OLEObject Type="Embed" ProgID="Equation.Ribbit" ShapeID="_x0000_i1053" DrawAspect="Content" ObjectID="_1573911357" r:id="rId58"/>
        </w:object>
      </w:r>
      <w:r>
        <w:rPr>
          <w:rFonts w:hint="eastAsia"/>
        </w:rPr>
        <w:t>为</w:t>
      </w:r>
      <w:r>
        <w:t>用户</w:t>
      </w:r>
      <w:r w:rsidRPr="00B226CD">
        <w:rPr>
          <w:position w:val="-6"/>
        </w:rPr>
        <w:object w:dxaOrig="142" w:dyaOrig="188">
          <v:shape id="_x0000_i1054" type="#_x0000_t75" style="width:6.75pt;height:9.75pt" o:ole="">
            <v:imagedata r:id="rId19" o:title=""/>
          </v:shape>
          <o:OLEObject Type="Embed" ProgID="Equation.Ribbit" ShapeID="_x0000_i1054" DrawAspect="Content" ObjectID="_1573911358" r:id="rId59"/>
        </w:object>
      </w:r>
      <w:r>
        <w:rPr>
          <w:rFonts w:hint="eastAsia"/>
        </w:rPr>
        <w:t>的</w:t>
      </w:r>
      <w:r>
        <w:t>邻居集合。</w:t>
      </w:r>
    </w:p>
    <w:p w:rsidR="00676C9F" w:rsidRDefault="00676C9F" w:rsidP="006A5D4D"/>
    <w:p w:rsidR="00676C9F" w:rsidRDefault="00676C9F" w:rsidP="006A5D4D"/>
    <w:p w:rsidR="00676C9F" w:rsidRPr="006A5D4D" w:rsidRDefault="00676C9F" w:rsidP="006A5D4D"/>
    <w:p w:rsidR="00605049" w:rsidRDefault="00605049" w:rsidP="00605049">
      <w:pPr>
        <w:pStyle w:val="3"/>
      </w:pPr>
      <w:bookmarkStart w:id="12" w:name="_Toc499989767"/>
      <w:r>
        <w:rPr>
          <w:rFonts w:hint="eastAsia"/>
        </w:rPr>
        <w:t>矩阵填充技术</w:t>
      </w:r>
      <w:bookmarkEnd w:id="12"/>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2"/>
      </w:pPr>
      <w:bookmarkStart w:id="13" w:name="_Toc499989768"/>
      <w:r>
        <w:rPr>
          <w:rFonts w:hint="eastAsia"/>
        </w:rPr>
        <w:t>算法设计</w:t>
      </w:r>
      <w:bookmarkEnd w:id="13"/>
      <w:r w:rsidR="000C70B3">
        <w:rPr>
          <w:rFonts w:hint="eastAsia"/>
        </w:rPr>
        <w:t>(</w:t>
      </w:r>
      <w:r w:rsidR="000C70B3">
        <w:rPr>
          <w:rFonts w:hint="eastAsia"/>
        </w:rPr>
        <w:t>未完成</w:t>
      </w:r>
      <w:r w:rsidR="000C70B3">
        <w:rPr>
          <w:rFonts w:hint="eastAsia"/>
        </w:rPr>
        <w:t>)</w:t>
      </w:r>
    </w:p>
    <w:p w:rsidR="006A5D4D" w:rsidRDefault="006A5D4D" w:rsidP="006A5D4D"/>
    <w:p w:rsidR="00C82148" w:rsidRDefault="00C82148" w:rsidP="006A5D4D">
      <w:pPr>
        <w:rPr>
          <w:rFonts w:hint="eastAsia"/>
        </w:rPr>
      </w:pPr>
    </w:p>
    <w:p w:rsidR="00C82148" w:rsidRDefault="00C82148" w:rsidP="006A5D4D"/>
    <w:p w:rsidR="00C82148" w:rsidRPr="006A5D4D" w:rsidRDefault="00C82148" w:rsidP="006A5D4D">
      <w:pPr>
        <w:rPr>
          <w:rFonts w:hint="eastAsia"/>
        </w:rPr>
      </w:pPr>
    </w:p>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4" w:name="_Toc499989769"/>
      <w:bookmarkEnd w:id="14"/>
    </w:p>
    <w:p w:rsidR="00605049" w:rsidRDefault="00421535" w:rsidP="00605049">
      <w:pPr>
        <w:pStyle w:val="3"/>
      </w:pPr>
      <w:bookmarkStart w:id="15" w:name="_Toc499989770"/>
      <w:r>
        <w:rPr>
          <w:rFonts w:hint="eastAsia"/>
        </w:rPr>
        <w:t>基于</w:t>
      </w:r>
      <w:r w:rsidR="00655EAA">
        <w:rPr>
          <w:rFonts w:hint="eastAsia"/>
        </w:rPr>
        <w:t>商品标签</w:t>
      </w:r>
      <w:r w:rsidR="00605049">
        <w:rPr>
          <w:rFonts w:hint="eastAsia"/>
        </w:rPr>
        <w:t>相似度</w:t>
      </w:r>
      <w:bookmarkEnd w:id="15"/>
      <w:r w:rsidR="00287644">
        <w:rPr>
          <w:rFonts w:hint="eastAsia"/>
        </w:rPr>
        <w:t>定义</w:t>
      </w:r>
      <w:r w:rsidR="000C70B3">
        <w:rPr>
          <w:rFonts w:hint="eastAsia"/>
        </w:rPr>
        <w:t>(</w:t>
      </w:r>
      <w:r w:rsidR="000C70B3">
        <w:rPr>
          <w:rFonts w:hint="eastAsia"/>
        </w:rPr>
        <w:t>完成</w:t>
      </w:r>
      <w:r w:rsidR="00DE046B">
        <w:rPr>
          <w:rFonts w:hint="eastAsia"/>
        </w:rPr>
        <w:t>ing</w:t>
      </w:r>
      <w:r w:rsidR="00A05179">
        <w:t>800</w:t>
      </w:r>
      <w:r w:rsidR="00A05179">
        <w:rPr>
          <w:rFonts w:hint="eastAsia"/>
        </w:rPr>
        <w:t>字</w:t>
      </w:r>
      <w:r w:rsidR="000C70B3">
        <w:rPr>
          <w:rFonts w:hint="eastAsia"/>
        </w:rPr>
        <w:t>)</w:t>
      </w:r>
    </w:p>
    <w:p w:rsidR="00C85C55" w:rsidRDefault="002074AD" w:rsidP="00FC64DA">
      <w:r>
        <w:rPr>
          <w:rFonts w:hint="eastAsia"/>
        </w:rPr>
        <w:t>在</w:t>
      </w:r>
      <w:r>
        <w:t>推荐系统中的商品</w:t>
      </w:r>
      <w:r>
        <w:rPr>
          <w:rFonts w:hint="eastAsia"/>
        </w:rPr>
        <w:t>往往</w:t>
      </w:r>
      <w:r>
        <w:t>会有标签或类别信息</w:t>
      </w:r>
      <w:r>
        <w:rPr>
          <w:rFonts w:hint="eastAsia"/>
        </w:rPr>
        <w:t>，</w:t>
      </w:r>
      <w:r>
        <w:t>如电影</w:t>
      </w:r>
      <w:r>
        <w:rPr>
          <w:rFonts w:hint="eastAsia"/>
        </w:rPr>
        <w:t>评价网站</w:t>
      </w:r>
      <w:r>
        <w:t>将电影分成若干类别，动作片、</w:t>
      </w:r>
      <w:r>
        <w:rPr>
          <w:rFonts w:hint="eastAsia"/>
        </w:rPr>
        <w:t>喜剧片</w:t>
      </w:r>
      <w:r>
        <w:t>等</w:t>
      </w:r>
      <w:r>
        <w:rPr>
          <w:rFonts w:hint="eastAsia"/>
        </w:rPr>
        <w:t>。</w:t>
      </w:r>
      <w:r>
        <w:t>在</w:t>
      </w:r>
      <w:r>
        <w:rPr>
          <w:rFonts w:hint="eastAsia"/>
        </w:rPr>
        <w:t>电力交易</w:t>
      </w:r>
      <w:r>
        <w:t>领域，商品的</w:t>
      </w:r>
      <w:r>
        <w:rPr>
          <w:rFonts w:hint="eastAsia"/>
        </w:rPr>
        <w:t>标签</w:t>
      </w:r>
      <w:r>
        <w:t>或类别往往是发电企业的某些属性，如：机组信息</w:t>
      </w:r>
      <w:r>
        <w:rPr>
          <w:rFonts w:hint="eastAsia"/>
        </w:rPr>
        <w:t>和</w:t>
      </w:r>
      <w:r>
        <w:t>发电类型</w:t>
      </w:r>
      <w:r>
        <w:rPr>
          <w:rFonts w:hint="eastAsia"/>
        </w:rPr>
        <w:t>（火电风电</w:t>
      </w:r>
      <w:r>
        <w:t>等</w:t>
      </w:r>
      <w:r>
        <w:rPr>
          <w:rFonts w:hint="eastAsia"/>
        </w:rPr>
        <w:t>）等。</w:t>
      </w:r>
      <w:r w:rsidR="00C76500">
        <w:rPr>
          <w:rFonts w:hint="eastAsia"/>
        </w:rPr>
        <w:t>一个</w:t>
      </w:r>
      <w:r w:rsidR="00C76500">
        <w:t>商品往往会同时隶属于多个标签之下，如</w:t>
      </w:r>
      <w:r w:rsidR="00C76500">
        <w:rPr>
          <w:rFonts w:hint="eastAsia"/>
        </w:rPr>
        <w:t>问鼎</w:t>
      </w:r>
      <w:r w:rsidR="00C76500">
        <w:rPr>
          <w:rFonts w:hint="eastAsia"/>
        </w:rPr>
        <w:t>2017</w:t>
      </w:r>
      <w:r w:rsidR="00C76500">
        <w:t>票房冠军的《</w:t>
      </w:r>
      <w:r w:rsidR="00C76500">
        <w:rPr>
          <w:rFonts w:hint="eastAsia"/>
        </w:rPr>
        <w:t>战狼</w:t>
      </w:r>
      <w:r w:rsidR="00C76500">
        <w:rPr>
          <w:rFonts w:hint="eastAsia"/>
        </w:rPr>
        <w:t>2</w:t>
      </w:r>
      <w:r w:rsidR="00C76500">
        <w:t>》</w:t>
      </w:r>
      <w:r w:rsidR="00C76500">
        <w:rPr>
          <w:rFonts w:hint="eastAsia"/>
        </w:rPr>
        <w:t>既属于</w:t>
      </w:r>
      <w:r w:rsidR="00C76500">
        <w:t>动作片</w:t>
      </w:r>
      <w:r w:rsidR="00C76500">
        <w:rPr>
          <w:rFonts w:hint="eastAsia"/>
        </w:rPr>
        <w:t>又属于</w:t>
      </w:r>
      <w:r w:rsidR="00C76500">
        <w:t>军事片</w:t>
      </w:r>
      <w:r w:rsidR="00915584">
        <w:rPr>
          <w:rFonts w:hint="eastAsia"/>
        </w:rPr>
        <w:t>和</w:t>
      </w:r>
      <w:r w:rsidR="00915584">
        <w:t>战争片。</w:t>
      </w:r>
      <w:r w:rsidR="00655EAA">
        <w:rPr>
          <w:rFonts w:hint="eastAsia"/>
        </w:rPr>
        <w:t>这里</w:t>
      </w:r>
      <w:r w:rsidR="00655EAA">
        <w:t>定义商品的标签集合为</w:t>
      </w:r>
      <w:r w:rsidR="00655EAA" w:rsidRPr="00655EAA">
        <w:rPr>
          <w:position w:val="-6"/>
        </w:rPr>
        <w:object w:dxaOrig="162" w:dyaOrig="246">
          <v:shape id="_x0000_i1055" type="#_x0000_t75" style="width:8.25pt;height:12pt" o:ole="">
            <v:imagedata r:id="rId60" o:title=""/>
          </v:shape>
          <o:OLEObject Type="Embed" ProgID="Equation.Ribbit" ShapeID="_x0000_i1055" DrawAspect="Content" ObjectID="_1573911359" r:id="rId61"/>
        </w:object>
      </w:r>
      <w:r w:rsidR="00655EAA">
        <w:rPr>
          <w:rFonts w:hint="eastAsia"/>
        </w:rPr>
        <w:t>，</w:t>
      </w:r>
      <w:r w:rsidR="00655EAA" w:rsidRPr="00655EAA">
        <w:rPr>
          <w:position w:val="-6"/>
        </w:rPr>
        <w:object w:dxaOrig="626" w:dyaOrig="248">
          <v:shape id="_x0000_i1056" type="#_x0000_t75" style="width:31.5pt;height:12.75pt" o:ole="">
            <v:imagedata r:id="rId62" o:title=""/>
          </v:shape>
          <o:OLEObject Type="Embed" ProgID="Equation.Ribbit" ShapeID="_x0000_i1056" DrawAspect="Content" ObjectID="_1573911360" r:id="rId63"/>
        </w:object>
      </w:r>
      <w:r w:rsidR="00655EAA">
        <w:rPr>
          <w:rFonts w:hint="eastAsia"/>
        </w:rPr>
        <w:t>为</w:t>
      </w:r>
      <w:r w:rsidR="00655EAA">
        <w:t>其中的某一个标签，商品</w:t>
      </w:r>
      <w:r w:rsidR="00655EAA" w:rsidRPr="00655EAA">
        <w:rPr>
          <w:position w:val="-6"/>
        </w:rPr>
        <w:object w:dxaOrig="82" w:dyaOrig="240">
          <v:shape id="_x0000_i1057" type="#_x0000_t75" style="width:3.75pt;height:12pt" o:ole="">
            <v:imagedata r:id="rId21" o:title=""/>
          </v:shape>
          <o:OLEObject Type="Embed" ProgID="Equation.Ribbit" ShapeID="_x0000_i1057" DrawAspect="Content" ObjectID="_1573911361" r:id="rId64"/>
        </w:object>
      </w:r>
      <w:r w:rsidR="00655EAA">
        <w:rPr>
          <w:rFonts w:hint="eastAsia"/>
        </w:rPr>
        <w:t>所属</w:t>
      </w:r>
      <w:r w:rsidR="00655EAA">
        <w:t>的标签集合为</w:t>
      </w:r>
      <w:r w:rsidR="00655EAA" w:rsidRPr="00655EAA">
        <w:rPr>
          <w:position w:val="-6"/>
        </w:rPr>
        <w:object w:dxaOrig="222" w:dyaOrig="248">
          <v:shape id="_x0000_i1058" type="#_x0000_t75" style="width:11.25pt;height:12.75pt" o:ole="">
            <v:imagedata r:id="rId65" o:title=""/>
          </v:shape>
          <o:OLEObject Type="Embed" ProgID="Equation.Ribbit" ShapeID="_x0000_i1058" DrawAspect="Content" ObjectID="_1573911362" r:id="rId66"/>
        </w:object>
      </w:r>
      <w:r w:rsidR="00655EAA">
        <w:rPr>
          <w:rFonts w:hint="eastAsia"/>
        </w:rPr>
        <w:t>，</w:t>
      </w:r>
      <w:r w:rsidR="00655EAA" w:rsidRPr="00655EAA">
        <w:rPr>
          <w:position w:val="-6"/>
        </w:rPr>
        <w:object w:dxaOrig="708" w:dyaOrig="248">
          <v:shape id="_x0000_i1059" type="#_x0000_t75" style="width:35.25pt;height:12.75pt" o:ole="">
            <v:imagedata r:id="rId67" o:title=""/>
          </v:shape>
          <o:OLEObject Type="Embed" ProgID="Equation.Ribbit" ShapeID="_x0000_i1059" DrawAspect="Content" ObjectID="_1573911363" r:id="rId68"/>
        </w:object>
      </w:r>
      <w:r w:rsidR="00655EAA">
        <w:rPr>
          <w:rFonts w:hint="eastAsia"/>
        </w:rPr>
        <w:t>；那么</w:t>
      </w:r>
      <w:r w:rsidR="00655EAA">
        <w:t>商品的标签相似度定义为：</w:t>
      </w:r>
    </w:p>
    <w:p w:rsidR="00C93635" w:rsidRDefault="00B75F4A" w:rsidP="007B2010">
      <w:pPr>
        <w:pStyle w:val="DisplayEquationAurora"/>
        <w:spacing w:line="240" w:lineRule="auto"/>
        <w:ind w:firstLine="0"/>
      </w:pPr>
      <w:r>
        <w:fldChar w:fldCharType="begin"/>
      </w:r>
      <w:r>
        <w:instrText xml:space="preserve"> MACROBUTTON AuroraSupport.NoMacro </w:instrText>
      </w:r>
      <w:r w:rsidRPr="00B75F4A">
        <w:rPr>
          <w:rStyle w:val="SectionBreakAurora"/>
        </w:rPr>
        <w:instrText>[Automatic section break]</w:instrText>
      </w:r>
      <w:r>
        <w:fldChar w:fldCharType="begin"/>
      </w:r>
      <w:r>
        <w:instrText xml:space="preserve"> SEQ EqSection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C93635">
        <w:tab/>
      </w:r>
      <w:r w:rsidR="00E73DD8" w:rsidRPr="00C93635">
        <w:rPr>
          <w:position w:val="-24"/>
        </w:rPr>
        <w:object w:dxaOrig="2896" w:dyaOrig="622">
          <v:shape id="_x0000_i1060" type="#_x0000_t75" style="width:2in;height:30.75pt" o:ole="">
            <v:imagedata r:id="rId69" o:title=""/>
          </v:shape>
          <o:OLEObject Type="Embed" ProgID="Equation.Ribbit" ShapeID="_x0000_i1060" DrawAspect="Content" ObjectID="_1573911364" r:id="rId70"/>
        </w:object>
      </w:r>
      <w:r w:rsidR="00C93635">
        <w:tab/>
      </w:r>
      <w:r w:rsidR="00C93635">
        <w:fldChar w:fldCharType="begin"/>
      </w:r>
      <w:r w:rsidR="00C93635">
        <w:instrText xml:space="preserve"> MACROBUTTON AuroraSupport.PasteReferenceOrEditStyle (</w:instrText>
      </w:r>
      <w:fldSimple w:instr=" SEQ EqChapter \c \* arabic \* MERGEFORMAT ">
        <w:r>
          <w:rPr>
            <w:noProof/>
          </w:rPr>
          <w:instrText>1</w:instrText>
        </w:r>
      </w:fldSimple>
      <w:r w:rsidR="00C93635">
        <w:instrText>.</w:instrText>
      </w:r>
      <w:fldSimple w:instr=" SEQ Eq \* arabic \* MERGEFORMAT ">
        <w:r>
          <w:rPr>
            <w:noProof/>
          </w:rPr>
          <w:instrText>5</w:instrText>
        </w:r>
      </w:fldSimple>
      <w:r w:rsidR="00C93635">
        <w:instrText>)</w:instrText>
      </w:r>
      <w:r w:rsidR="00C93635">
        <w:fldChar w:fldCharType="begin">
          <w:fldData xml:space="preserve">YQB1AHIAbwByAGEALQBlAHEAdQBhAHQAaQBvAG4ALQBuAHUAbQBiAGUAcgA6ACwAKAAjAEMAMQAu
ACMARQAxACkA
</w:fldData>
        </w:fldChar>
      </w:r>
      <w:r w:rsidR="00C93635">
        <w:instrText xml:space="preserve"> ADDIN </w:instrText>
      </w:r>
      <w:r w:rsidR="00C93635">
        <w:fldChar w:fldCharType="end"/>
      </w:r>
      <w:r w:rsidR="00C93635">
        <w:fldChar w:fldCharType="end"/>
      </w:r>
    </w:p>
    <w:p w:rsidR="00775BF7" w:rsidRPr="007B2010" w:rsidRDefault="007B2010" w:rsidP="007B2010">
      <w:r>
        <w:rPr>
          <w:rFonts w:hint="eastAsia"/>
        </w:rPr>
        <w:t>该</w:t>
      </w:r>
      <w:r>
        <w:t>相似度的度量综合考虑了</w:t>
      </w:r>
      <w:r w:rsidR="00E73DD8">
        <w:rPr>
          <w:rFonts w:hint="eastAsia"/>
        </w:rPr>
        <w:t>三</w:t>
      </w:r>
      <w:r>
        <w:t>个因素：</w:t>
      </w:r>
      <w:r>
        <w:rPr>
          <w:rFonts w:hint="eastAsia"/>
        </w:rPr>
        <w:t>两个</w:t>
      </w:r>
      <w:r>
        <w:t>商品所属标签</w:t>
      </w:r>
      <w:r>
        <w:rPr>
          <w:rFonts w:hint="eastAsia"/>
        </w:rPr>
        <w:t>中</w:t>
      </w:r>
      <w:r>
        <w:t>重合部分的比例</w:t>
      </w:r>
      <w:r>
        <w:rPr>
          <w:rFonts w:hint="eastAsia"/>
        </w:rPr>
        <w:t>，</w:t>
      </w:r>
      <w:r>
        <w:t>重合部分在</w:t>
      </w:r>
      <w:r>
        <w:rPr>
          <w:rFonts w:hint="eastAsia"/>
        </w:rPr>
        <w:t>第一个</w:t>
      </w:r>
      <w:r>
        <w:t>商品所属标签集合中的比例，重合部分在</w:t>
      </w:r>
      <w:r>
        <w:rPr>
          <w:rFonts w:hint="eastAsia"/>
        </w:rPr>
        <w:t>第二个</w:t>
      </w:r>
      <w:r>
        <w:t>商品所属标签集合中的比例。</w:t>
      </w:r>
      <w:r>
        <w:rPr>
          <w:rFonts w:hint="eastAsia"/>
        </w:rPr>
        <w:t>由于</w:t>
      </w:r>
      <w:r>
        <w:t>两个</w:t>
      </w:r>
      <w:r>
        <w:rPr>
          <w:rFonts w:hint="eastAsia"/>
        </w:rPr>
        <w:t>商品</w:t>
      </w:r>
      <w:r>
        <w:t>的标签相似度越</w:t>
      </w:r>
      <w:r>
        <w:rPr>
          <w:rFonts w:hint="eastAsia"/>
        </w:rPr>
        <w:t>小</w:t>
      </w:r>
      <w:r>
        <w:t>则其</w:t>
      </w:r>
      <w:r>
        <w:rPr>
          <w:rFonts w:hint="eastAsia"/>
        </w:rPr>
        <w:t>在商品</w:t>
      </w:r>
      <w:r>
        <w:t>空间上的距离就越</w:t>
      </w:r>
      <w:r>
        <w:rPr>
          <w:rFonts w:hint="eastAsia"/>
        </w:rPr>
        <w:t>大</w:t>
      </w:r>
      <w:r>
        <w:t>，</w:t>
      </w:r>
      <w:r w:rsidR="008901CF">
        <w:rPr>
          <w:rFonts w:hint="eastAsia"/>
        </w:rPr>
        <w:t>极端地</w:t>
      </w:r>
      <w:r w:rsidR="008901CF">
        <w:t>，当两个商品的</w:t>
      </w:r>
      <w:r w:rsidR="00421535">
        <w:rPr>
          <w:rFonts w:hint="eastAsia"/>
        </w:rPr>
        <w:t>基于</w:t>
      </w:r>
      <w:r w:rsidR="00421535">
        <w:t>标签</w:t>
      </w:r>
      <w:r w:rsidR="008901CF">
        <w:t>相似度为</w:t>
      </w:r>
      <w:r w:rsidR="008901CF">
        <w:rPr>
          <w:rFonts w:hint="eastAsia"/>
        </w:rPr>
        <w:t>1</w:t>
      </w:r>
      <w:r w:rsidR="008901CF">
        <w:rPr>
          <w:rFonts w:hint="eastAsia"/>
        </w:rPr>
        <w:t>时</w:t>
      </w:r>
      <w:r w:rsidR="00E73DD8">
        <w:rPr>
          <w:rFonts w:hint="eastAsia"/>
        </w:rPr>
        <w:t>（即</w:t>
      </w:r>
      <w:r w:rsidR="00E73DD8">
        <w:t>两个商品的标签集合完全一致</w:t>
      </w:r>
      <w:r w:rsidR="00E73DD8">
        <w:rPr>
          <w:rFonts w:hint="eastAsia"/>
        </w:rPr>
        <w:t>）</w:t>
      </w:r>
      <w:r w:rsidR="008901CF">
        <w:t>，则其</w:t>
      </w:r>
      <w:r w:rsidR="008901CF">
        <w:rPr>
          <w:rFonts w:hint="eastAsia"/>
        </w:rPr>
        <w:t>在</w:t>
      </w:r>
      <w:r w:rsidR="008901CF">
        <w:t>商品空间上的距离</w:t>
      </w:r>
      <w:r w:rsidR="008901CF">
        <w:rPr>
          <w:rFonts w:hint="eastAsia"/>
        </w:rPr>
        <w:t>就为</w:t>
      </w:r>
      <w:r w:rsidR="008901CF">
        <w:rPr>
          <w:rFonts w:hint="eastAsia"/>
        </w:rPr>
        <w:t>0</w:t>
      </w:r>
      <w:r w:rsidR="008901CF">
        <w:rPr>
          <w:rFonts w:hint="eastAsia"/>
        </w:rPr>
        <w:t>；而</w:t>
      </w:r>
      <w:r w:rsidR="008901CF">
        <w:t>当两个商品的相似度为</w:t>
      </w:r>
      <w:r w:rsidR="008901CF">
        <w:t>0</w:t>
      </w:r>
      <w:r w:rsidR="008901CF">
        <w:rPr>
          <w:rFonts w:hint="eastAsia"/>
        </w:rPr>
        <w:t>时</w:t>
      </w:r>
      <w:r w:rsidR="008901CF">
        <w:t>，则其</w:t>
      </w:r>
      <w:r w:rsidR="008901CF">
        <w:rPr>
          <w:rFonts w:hint="eastAsia"/>
        </w:rPr>
        <w:t>在</w:t>
      </w:r>
      <w:r w:rsidR="008901CF">
        <w:t>商品空间上的距离</w:t>
      </w:r>
      <w:r w:rsidR="008901CF">
        <w:rPr>
          <w:rFonts w:hint="eastAsia"/>
        </w:rPr>
        <w:t>就为</w:t>
      </w:r>
      <w:r w:rsidR="008901CF">
        <w:t>1</w:t>
      </w:r>
      <w:r w:rsidR="008901CF">
        <w:rPr>
          <w:rFonts w:hint="eastAsia"/>
        </w:rPr>
        <w:t>。</w:t>
      </w:r>
      <w:r>
        <w:rPr>
          <w:rFonts w:hint="eastAsia"/>
        </w:rPr>
        <w:t>因此</w:t>
      </w:r>
      <w:r>
        <w:t>，</w:t>
      </w:r>
      <w:r>
        <w:rPr>
          <w:rFonts w:hint="eastAsia"/>
        </w:rPr>
        <w:t>定义</w:t>
      </w:r>
      <w:r>
        <w:t>商品间的距离为：</w:t>
      </w:r>
    </w:p>
    <w:p w:rsidR="00C31C0B" w:rsidRDefault="00C31C0B" w:rsidP="007B2010">
      <w:pPr>
        <w:pStyle w:val="DisplayEquationAurora"/>
        <w:ind w:firstLine="0"/>
      </w:pPr>
      <w:r>
        <w:tab/>
      </w:r>
      <w:r w:rsidRPr="00C31C0B">
        <w:rPr>
          <w:position w:val="-10"/>
        </w:rPr>
        <w:object w:dxaOrig="1806" w:dyaOrig="331">
          <v:shape id="_x0000_i1061" type="#_x0000_t75" style="width:90pt;height:16.5pt" o:ole="">
            <v:imagedata r:id="rId71" o:title=""/>
          </v:shape>
          <o:OLEObject Type="Embed" ProgID="Equation.Ribbit" ShapeID="_x0000_i1061" DrawAspect="Content" ObjectID="_1573911365" r:id="rId72"/>
        </w:object>
      </w:r>
      <w:r>
        <w:tab/>
      </w:r>
      <w:bookmarkStart w:id="16" w:name="R_eq_2A88536C4E304C929257090AA9A97836"/>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6</w:instrText>
        </w:r>
      </w:fldSimple>
      <w:r>
        <w:instrText>)</w:instrText>
      </w:r>
      <w:r>
        <w:fldChar w:fldCharType="begin">
          <w:fldData xml:space="preserve">YQB1AHIAbwByAGEALQBlAHEAdQBhAHQAaQBvAG4ALQBuAHUAbQBiAGUAcgA6AFIAXwBlAHEAXwAy
AEEAOAA4ADUAMwA2AEMANABFADMAMAA0AEMAOQAyADkAMgA1ADcAMAA5ADAAQQBBADkAQQA5ADcA
OAAzADYALAAoACMAQwAxAC4AIwBFADEAKQA=
</w:fldData>
        </w:fldChar>
      </w:r>
      <w:r>
        <w:instrText xml:space="preserve"> ADDIN </w:instrText>
      </w:r>
      <w:r>
        <w:fldChar w:fldCharType="end"/>
      </w:r>
      <w:r>
        <w:fldChar w:fldCharType="end"/>
      </w:r>
      <w:bookmarkEnd w:id="16"/>
    </w:p>
    <w:p w:rsidR="008B032F" w:rsidRDefault="008B032F" w:rsidP="00FC64DA"/>
    <w:p w:rsidR="008B032F" w:rsidRDefault="008B032F" w:rsidP="00FC64DA"/>
    <w:p w:rsidR="00A05179" w:rsidRDefault="00590A68" w:rsidP="00387438">
      <w:pPr>
        <w:pStyle w:val="3"/>
      </w:pPr>
      <w:r>
        <w:rPr>
          <w:rFonts w:hint="eastAsia"/>
        </w:rPr>
        <w:t>电力标签提炼</w:t>
      </w:r>
      <w:r>
        <w:t>方法</w:t>
      </w:r>
      <w:r w:rsidR="00B846BD">
        <w:rPr>
          <w:rFonts w:hint="eastAsia"/>
        </w:rPr>
        <w:t>(</w:t>
      </w:r>
      <w:r w:rsidR="00B846BD">
        <w:rPr>
          <w:rFonts w:hint="eastAsia"/>
        </w:rPr>
        <w:t>完成</w:t>
      </w:r>
      <w:r w:rsidR="00B846BD">
        <w:t>ing</w:t>
      </w:r>
      <w:r w:rsidR="00B846BD">
        <w:rPr>
          <w:rFonts w:hint="eastAsia"/>
        </w:rPr>
        <w:t>)</w:t>
      </w:r>
    </w:p>
    <w:p w:rsidR="00387438" w:rsidRDefault="00387438" w:rsidP="00387438">
      <w:r>
        <w:rPr>
          <w:rFonts w:hint="eastAsia"/>
        </w:rPr>
        <w:t>与</w:t>
      </w:r>
      <w:r>
        <w:t>传统的商品标签不同，</w:t>
      </w:r>
      <w:r>
        <w:rPr>
          <w:rFonts w:hint="eastAsia"/>
        </w:rPr>
        <w:t>改革后</w:t>
      </w:r>
      <w:r>
        <w:t>的电力市场</w:t>
      </w:r>
      <w:r>
        <w:rPr>
          <w:rFonts w:hint="eastAsia"/>
        </w:rPr>
        <w:t>电力能源</w:t>
      </w:r>
      <w:r>
        <w:t>作为一种特殊的商品，其标签的概念</w:t>
      </w:r>
      <w:r>
        <w:rPr>
          <w:rFonts w:hint="eastAsia"/>
        </w:rPr>
        <w:t>不是</w:t>
      </w:r>
      <w:r>
        <w:t>其他商品的</w:t>
      </w:r>
      <w:r>
        <w:rPr>
          <w:rFonts w:hint="eastAsia"/>
        </w:rPr>
        <w:t>类别</w:t>
      </w:r>
      <w:r>
        <w:t>，</w:t>
      </w:r>
      <w:r>
        <w:rPr>
          <w:rFonts w:hint="eastAsia"/>
        </w:rPr>
        <w:t>因为</w:t>
      </w:r>
      <w:r>
        <w:t>电力能源这种商品</w:t>
      </w:r>
      <w:r>
        <w:rPr>
          <w:rFonts w:hint="eastAsia"/>
        </w:rPr>
        <w:t>只是</w:t>
      </w:r>
      <w:r>
        <w:t>一种能源的存在，</w:t>
      </w:r>
      <w:r>
        <w:rPr>
          <w:rFonts w:hint="eastAsia"/>
        </w:rPr>
        <w:t>所有大用户</w:t>
      </w:r>
      <w:r>
        <w:t>使用的电力能源都是</w:t>
      </w:r>
      <w:r>
        <w:rPr>
          <w:rFonts w:hint="eastAsia"/>
        </w:rPr>
        <w:t>相同</w:t>
      </w:r>
      <w:r>
        <w:t>的，电力是一种能源载体。那么</w:t>
      </w:r>
      <w:r>
        <w:rPr>
          <w:rFonts w:hint="eastAsia"/>
        </w:rPr>
        <w:t>所有</w:t>
      </w:r>
      <w:r>
        <w:t>电力能源就</w:t>
      </w:r>
      <w:r>
        <w:rPr>
          <w:rFonts w:hint="eastAsia"/>
        </w:rPr>
        <w:t>不存在</w:t>
      </w:r>
      <w:r>
        <w:t>类别标签的不同了，因而无法对其分类。然而</w:t>
      </w:r>
      <w:r>
        <w:rPr>
          <w:rFonts w:hint="eastAsia"/>
        </w:rPr>
        <w:t>，</w:t>
      </w:r>
      <w:r>
        <w:t>对</w:t>
      </w:r>
      <w:r>
        <w:rPr>
          <w:rFonts w:hint="eastAsia"/>
        </w:rPr>
        <w:t>电力</w:t>
      </w:r>
      <w:r>
        <w:t>价格和售电量有</w:t>
      </w:r>
      <w:r>
        <w:rPr>
          <w:rFonts w:hint="eastAsia"/>
        </w:rPr>
        <w:t>影响</w:t>
      </w:r>
      <w:r>
        <w:t>以至于对电力市场有影响的</w:t>
      </w:r>
      <w:r>
        <w:rPr>
          <w:rFonts w:hint="eastAsia"/>
        </w:rPr>
        <w:t>因素</w:t>
      </w:r>
      <w:r>
        <w:t>也可</w:t>
      </w:r>
      <w:r>
        <w:rPr>
          <w:rFonts w:hint="eastAsia"/>
        </w:rPr>
        <w:t>以</w:t>
      </w:r>
      <w:r>
        <w:t>看做电能的不同属性。为</w:t>
      </w:r>
      <w:r>
        <w:rPr>
          <w:rFonts w:hint="eastAsia"/>
        </w:rPr>
        <w:t>挖掘出</w:t>
      </w:r>
      <w:r>
        <w:t>电力能源的</w:t>
      </w:r>
      <w:r>
        <w:rPr>
          <w:rFonts w:hint="eastAsia"/>
        </w:rPr>
        <w:t>不同</w:t>
      </w:r>
      <w:r>
        <w:t>属性</w:t>
      </w:r>
      <w:r>
        <w:rPr>
          <w:rFonts w:hint="eastAsia"/>
        </w:rPr>
        <w:t>，</w:t>
      </w:r>
      <w:r>
        <w:t>本文针对电能的生产商的某些属性做出挖掘，用来代表其生产的商品</w:t>
      </w:r>
      <w:r w:rsidR="00B96D9D">
        <w:rPr>
          <w:rFonts w:hint="eastAsia"/>
        </w:rPr>
        <w:t>——</w:t>
      </w:r>
      <w:r w:rsidR="00B96D9D">
        <w:t>电能</w:t>
      </w:r>
      <w:r>
        <w:t>的类别标签。</w:t>
      </w:r>
      <w:r w:rsidR="00B846BD">
        <w:rPr>
          <w:rFonts w:hint="eastAsia"/>
        </w:rPr>
        <w:t>对蒙东大用户交易</w:t>
      </w:r>
      <w:r w:rsidR="00B846BD">
        <w:t>数据</w:t>
      </w:r>
      <w:r w:rsidR="00B846BD">
        <w:rPr>
          <w:rFonts w:hint="eastAsia"/>
        </w:rPr>
        <w:t>分析</w:t>
      </w:r>
      <w:r w:rsidR="00B846BD">
        <w:t>可知，</w:t>
      </w:r>
      <w:r w:rsidR="00B846BD">
        <w:rPr>
          <w:rFonts w:hint="eastAsia"/>
        </w:rPr>
        <w:t>发电机组</w:t>
      </w:r>
      <w:r w:rsidR="00B846BD">
        <w:t>的</w:t>
      </w:r>
      <w:r w:rsidR="00B846BD">
        <w:rPr>
          <w:rFonts w:hint="eastAsia"/>
        </w:rPr>
        <w:t>属性</w:t>
      </w:r>
      <w:r w:rsidR="00B846BD">
        <w:t>除基础</w:t>
      </w:r>
      <w:r w:rsidR="00B846BD">
        <w:rPr>
          <w:rFonts w:hint="eastAsia"/>
        </w:rPr>
        <w:t>的</w:t>
      </w:r>
      <w:r w:rsidR="00B846BD">
        <w:t>名称信息</w:t>
      </w:r>
      <w:r w:rsidR="00B846BD">
        <w:rPr>
          <w:rFonts w:hint="eastAsia"/>
        </w:rPr>
        <w:t>以外，</w:t>
      </w:r>
      <w:r w:rsidR="00B846BD">
        <w:t>还有：</w:t>
      </w:r>
      <w:r w:rsidR="00B846BD">
        <w:rPr>
          <w:rFonts w:hint="eastAsia"/>
        </w:rPr>
        <w:t>机组类型</w:t>
      </w:r>
      <w:r w:rsidR="00B846BD">
        <w:t>（</w:t>
      </w:r>
      <w:r w:rsidR="00B846BD">
        <w:rPr>
          <w:rFonts w:hint="eastAsia"/>
        </w:rPr>
        <w:t>风电</w:t>
      </w:r>
      <w:r w:rsidR="00B846BD">
        <w:t>、火电、水电等）</w:t>
      </w:r>
      <w:r w:rsidR="00B846BD">
        <w:rPr>
          <w:rFonts w:hint="eastAsia"/>
        </w:rPr>
        <w:t>，</w:t>
      </w:r>
      <w:r w:rsidR="00B846BD">
        <w:t>机组子类型（</w:t>
      </w:r>
      <w:r w:rsidR="00B846BD">
        <w:rPr>
          <w:rFonts w:hint="eastAsia"/>
        </w:rPr>
        <w:t>燃煤</w:t>
      </w:r>
      <w:r w:rsidR="00B846BD">
        <w:t>、抽水蓄能、径流等）</w:t>
      </w:r>
      <w:r w:rsidR="00B846BD">
        <w:rPr>
          <w:rFonts w:hint="eastAsia"/>
        </w:rPr>
        <w:t>，</w:t>
      </w:r>
      <w:r w:rsidR="00B846BD">
        <w:t>供热类型（</w:t>
      </w:r>
      <w:r w:rsidR="00B846BD">
        <w:rPr>
          <w:rFonts w:hint="eastAsia"/>
        </w:rPr>
        <w:t>背压式</w:t>
      </w:r>
      <w:r w:rsidR="00B846BD">
        <w:t>等）</w:t>
      </w:r>
      <w:r w:rsidR="00B846BD">
        <w:rPr>
          <w:rFonts w:hint="eastAsia"/>
        </w:rPr>
        <w:t>，地理区域</w:t>
      </w:r>
      <w:r w:rsidR="00B846BD">
        <w:t>（</w:t>
      </w:r>
      <w:r w:rsidR="00B846BD">
        <w:rPr>
          <w:rFonts w:hint="eastAsia"/>
        </w:rPr>
        <w:t>赤峰市</w:t>
      </w:r>
      <w:r w:rsidR="00B846BD">
        <w:t>、白山市等）</w:t>
      </w:r>
      <w:r w:rsidR="00B846BD">
        <w:rPr>
          <w:rFonts w:hint="eastAsia"/>
        </w:rPr>
        <w:t>。</w:t>
      </w:r>
      <w:r w:rsidR="00B846BD">
        <w:t>这些</w:t>
      </w:r>
      <w:r w:rsidR="00B846BD">
        <w:rPr>
          <w:rFonts w:hint="eastAsia"/>
        </w:rPr>
        <w:t>信息</w:t>
      </w:r>
      <w:r w:rsidR="00B846BD">
        <w:t>都可作为发电企业的类别标签，其</w:t>
      </w:r>
      <w:r w:rsidR="00B846BD">
        <w:rPr>
          <w:rFonts w:hint="eastAsia"/>
        </w:rPr>
        <w:t>生产</w:t>
      </w:r>
      <w:r w:rsidR="00B846BD">
        <w:t>的电能也可以看做是属于这些类别标签下的</w:t>
      </w:r>
      <w:r w:rsidR="00B846BD">
        <w:rPr>
          <w:rFonts w:hint="eastAsia"/>
        </w:rPr>
        <w:t>商品</w:t>
      </w:r>
      <w:r w:rsidR="00B846BD">
        <w:t>。</w:t>
      </w:r>
      <w:r w:rsidR="00060EB1">
        <w:rPr>
          <w:rFonts w:hint="eastAsia"/>
        </w:rPr>
        <w:t>为此</w:t>
      </w:r>
      <w:r w:rsidR="00060EB1">
        <w:t>，本文提出一种针对电力市场下的商品标签提取方法</w:t>
      </w:r>
      <w:r w:rsidR="00060EB1">
        <w:rPr>
          <w:rFonts w:hint="eastAsia"/>
        </w:rPr>
        <w:t>。</w:t>
      </w:r>
    </w:p>
    <w:p w:rsidR="00590A68" w:rsidRPr="002465A7" w:rsidRDefault="00060EB1" w:rsidP="002465A7">
      <w:r>
        <w:rPr>
          <w:rFonts w:hint="eastAsia"/>
        </w:rPr>
        <w:t>假设</w:t>
      </w:r>
      <w:r w:rsidRPr="00060EB1">
        <w:rPr>
          <w:position w:val="-6"/>
        </w:rPr>
        <w:object w:dxaOrig="255" w:dyaOrig="244">
          <v:shape id="_x0000_i7988" type="#_x0000_t75" style="width:12.75pt;height:12pt" o:ole="">
            <v:imagedata r:id="rId73" o:title=""/>
          </v:shape>
          <o:OLEObject Type="Embed" ProgID="Equation.Ribbit" ShapeID="_x0000_i7988" DrawAspect="Content" ObjectID="_1573911366" r:id="rId74"/>
        </w:object>
      </w:r>
      <w:r>
        <w:rPr>
          <w:rFonts w:hint="eastAsia"/>
        </w:rPr>
        <w:t>为发电机组</w:t>
      </w:r>
      <w:r>
        <w:t>集合，其中每个元素即</w:t>
      </w:r>
      <w:r>
        <w:rPr>
          <w:rFonts w:hint="eastAsia"/>
        </w:rPr>
        <w:t>某种</w:t>
      </w:r>
      <w:r>
        <w:t>机组为</w:t>
      </w:r>
      <w:r w:rsidRPr="00060EB1">
        <w:rPr>
          <w:position w:val="-6"/>
        </w:rPr>
        <w:object w:dxaOrig="128" w:dyaOrig="248">
          <v:shape id="_x0000_i7991" type="#_x0000_t75" style="width:6.75pt;height:12.75pt" o:ole="">
            <v:imagedata r:id="rId75" o:title=""/>
          </v:shape>
          <o:OLEObject Type="Embed" ProgID="Equation.Ribbit" ShapeID="_x0000_i7991" DrawAspect="Content" ObjectID="_1573911367" r:id="rId76"/>
        </w:object>
      </w:r>
      <w:r>
        <w:rPr>
          <w:rFonts w:hint="eastAsia"/>
        </w:rPr>
        <w:t>维向量</w:t>
      </w:r>
      <w:r>
        <w:t>，</w:t>
      </w:r>
      <w:r>
        <w:rPr>
          <w:rFonts w:hint="eastAsia"/>
        </w:rPr>
        <w:t>上述各个</w:t>
      </w:r>
      <w:r>
        <w:t>影响因素为</w:t>
      </w:r>
      <w:r>
        <w:rPr>
          <w:rFonts w:hint="eastAsia"/>
        </w:rPr>
        <w:t>这些</w:t>
      </w:r>
      <w:r>
        <w:t>元素</w:t>
      </w:r>
      <w:r>
        <w:rPr>
          <w:rFonts w:hint="eastAsia"/>
        </w:rPr>
        <w:t>的</w:t>
      </w:r>
      <w:r>
        <w:t>某一个维度，</w:t>
      </w:r>
      <w:r w:rsidR="00641671">
        <w:rPr>
          <w:rFonts w:hint="eastAsia"/>
        </w:rPr>
        <w:t>那么显然可得</w:t>
      </w:r>
      <w:r w:rsidR="00641671">
        <w:t>如下标签收集算法</w:t>
      </w:r>
      <w:r w:rsidR="00BA1881">
        <w:rPr>
          <w:rFonts w:hint="eastAsia"/>
        </w:rPr>
        <w:t>Labels Collecter</w:t>
      </w:r>
      <w:r w:rsidR="00641671">
        <w:rPr>
          <w:rFonts w:hint="eastAsia"/>
        </w:rPr>
        <w:t>：</w:t>
      </w:r>
    </w:p>
    <w:p w:rsidR="00590A68" w:rsidRDefault="00641671" w:rsidP="00060EB1">
      <w:pPr>
        <w:spacing w:line="240" w:lineRule="auto"/>
      </w:pPr>
      <w:r w:rsidRPr="00022FC3">
        <w:rPr>
          <w:position w:val="-6"/>
          <w:shd w:val="clear" w:color="auto" w:fill="FF0000"/>
        </w:rPr>
        <w:object w:dxaOrig="8328" w:dyaOrig="5549">
          <v:shape id="_x0000_i8018" type="#_x0000_t75" style="width:416.25pt;height:263.25pt" o:ole="">
            <v:imagedata r:id="rId77" o:title="" cropbottom="3443f"/>
          </v:shape>
          <o:OLEObject Type="Embed" ProgID="Equation.Ribbit" ShapeID="_x0000_i8018" DrawAspect="Content" ObjectID="_1573911368" r:id="rId78"/>
        </w:object>
      </w:r>
    </w:p>
    <w:p w:rsidR="00590A68" w:rsidRDefault="000A5A14" w:rsidP="00FC64DA">
      <w:pPr>
        <w:rPr>
          <w:rFonts w:hint="eastAsia"/>
        </w:rPr>
      </w:pPr>
      <w:r>
        <w:rPr>
          <w:rFonts w:hint="eastAsia"/>
        </w:rPr>
        <w:t>利用</w:t>
      </w:r>
      <w:r>
        <w:t>该算法</w:t>
      </w:r>
      <w:r>
        <w:rPr>
          <w:rFonts w:hint="eastAsia"/>
        </w:rPr>
        <w:t>对机组信息</w:t>
      </w:r>
      <w:r>
        <w:t>集合遍历一次，可以得到全体标签集合和新的机组信息集合</w:t>
      </w:r>
      <w:r w:rsidRPr="000A5A14">
        <w:rPr>
          <w:position w:val="-6"/>
        </w:rPr>
        <w:object w:dxaOrig="255" w:dyaOrig="306">
          <v:shape id="_x0000_i8023" type="#_x0000_t75" style="width:12.75pt;height:15pt" o:ole="">
            <v:imagedata r:id="rId79" o:title=""/>
          </v:shape>
          <o:OLEObject Type="Embed" ProgID="Equation.Ribbit" ShapeID="_x0000_i8023" DrawAspect="Content" ObjectID="_1573911369" r:id="rId80"/>
        </w:object>
      </w:r>
      <w:r>
        <w:t>,</w:t>
      </w:r>
      <w:r>
        <w:rPr>
          <w:rFonts w:hint="eastAsia"/>
        </w:rPr>
        <w:t>该集合</w:t>
      </w:r>
      <w:r>
        <w:t>包含了每一个</w:t>
      </w:r>
      <w:r>
        <w:rPr>
          <w:rFonts w:hint="eastAsia"/>
        </w:rPr>
        <w:t>发电</w:t>
      </w:r>
      <w:r>
        <w:t>机组</w:t>
      </w:r>
      <w:r>
        <w:rPr>
          <w:rFonts w:hint="eastAsia"/>
        </w:rPr>
        <w:t>的</w:t>
      </w:r>
      <w:r>
        <w:t>基本信息，还包含该机组所属的</w:t>
      </w:r>
      <w:r>
        <w:rPr>
          <w:rFonts w:hint="eastAsia"/>
        </w:rPr>
        <w:t>标签集合</w:t>
      </w:r>
      <w:r>
        <w:t>。</w:t>
      </w:r>
    </w:p>
    <w:p w:rsidR="00590A68" w:rsidRDefault="00590A68" w:rsidP="00FC64DA">
      <w:pPr>
        <w:rPr>
          <w:rFonts w:hint="eastAsia"/>
        </w:rPr>
      </w:pPr>
    </w:p>
    <w:p w:rsidR="00A05179" w:rsidRDefault="00A05179" w:rsidP="00FC64DA"/>
    <w:p w:rsidR="00A05179" w:rsidRDefault="00A05179" w:rsidP="00FC64DA">
      <w:pPr>
        <w:rPr>
          <w:rFonts w:hint="eastAsia"/>
        </w:rPr>
      </w:pPr>
    </w:p>
    <w:p w:rsidR="00605049" w:rsidRDefault="00605049" w:rsidP="00605049">
      <w:pPr>
        <w:pStyle w:val="3"/>
      </w:pPr>
      <w:bookmarkStart w:id="17" w:name="_Toc499989771"/>
      <w:r>
        <w:rPr>
          <w:rFonts w:hint="eastAsia"/>
        </w:rPr>
        <w:t>用户兴趣估计</w:t>
      </w:r>
      <w:bookmarkEnd w:id="17"/>
      <w:r w:rsidR="000C70B3">
        <w:rPr>
          <w:rFonts w:hint="eastAsia"/>
        </w:rPr>
        <w:t>(</w:t>
      </w:r>
      <w:r w:rsidR="000C70B3">
        <w:rPr>
          <w:rFonts w:hint="eastAsia"/>
        </w:rPr>
        <w:t>完成</w:t>
      </w:r>
      <w:r w:rsidR="00B66F97">
        <w:rPr>
          <w:rFonts w:hint="eastAsia"/>
        </w:rPr>
        <w:t>ing</w:t>
      </w:r>
      <w:r w:rsidR="00A05179">
        <w:rPr>
          <w:rFonts w:hint="eastAsia"/>
        </w:rPr>
        <w:t>1500</w:t>
      </w:r>
      <w:r w:rsidR="00A05179">
        <w:rPr>
          <w:rFonts w:hint="eastAsia"/>
        </w:rPr>
        <w:t>字</w:t>
      </w:r>
      <w:r w:rsidR="000C70B3">
        <w:rPr>
          <w:rFonts w:hint="eastAsia"/>
        </w:rPr>
        <w:t>)</w:t>
      </w:r>
    </w:p>
    <w:p w:rsidR="005D0C5D" w:rsidRDefault="00600227" w:rsidP="005D0C5D">
      <w:r>
        <w:rPr>
          <w:rFonts w:hint="eastAsia"/>
        </w:rPr>
        <w:t>由于</w:t>
      </w:r>
      <w:r>
        <w:t>传统的基于用户相似性</w:t>
      </w:r>
      <w:r>
        <w:rPr>
          <w:rFonts w:hint="eastAsia"/>
        </w:rPr>
        <w:t>的</w:t>
      </w:r>
      <w:r>
        <w:t>推荐算法中</w:t>
      </w:r>
      <w:r>
        <w:rPr>
          <w:rFonts w:hint="eastAsia"/>
        </w:rPr>
        <w:t>，</w:t>
      </w:r>
      <w:r>
        <w:t>都只</w:t>
      </w:r>
      <w:r>
        <w:rPr>
          <w:rFonts w:hint="eastAsia"/>
        </w:rPr>
        <w:t>利用公共</w:t>
      </w:r>
      <w:r>
        <w:t>评分过的商品</w:t>
      </w:r>
      <w:r>
        <w:rPr>
          <w:rFonts w:hint="eastAsia"/>
        </w:rPr>
        <w:t>，</w:t>
      </w:r>
      <w:r>
        <w:t>而忽略了一些</w:t>
      </w:r>
      <w:r>
        <w:rPr>
          <w:rFonts w:hint="eastAsia"/>
        </w:rPr>
        <w:t>未</w:t>
      </w:r>
      <w:r>
        <w:t>评分的商品。但</w:t>
      </w:r>
      <w:r>
        <w:rPr>
          <w:rFonts w:hint="eastAsia"/>
        </w:rPr>
        <w:t>众所周知</w:t>
      </w:r>
      <w:r>
        <w:t>，用户尚未</w:t>
      </w:r>
      <w:r>
        <w:rPr>
          <w:rFonts w:hint="eastAsia"/>
        </w:rPr>
        <w:t>作出</w:t>
      </w:r>
      <w:r>
        <w:t>评分的那些商品也会</w:t>
      </w:r>
      <w:r>
        <w:rPr>
          <w:rFonts w:hint="eastAsia"/>
        </w:rPr>
        <w:t>体现</w:t>
      </w:r>
      <w:r>
        <w:t>用户的偏好信息</w:t>
      </w:r>
      <w:r>
        <w:rPr>
          <w:rFonts w:hint="eastAsia"/>
        </w:rPr>
        <w:t>。更加</w:t>
      </w:r>
      <w:r>
        <w:t>拟合实际情况的</w:t>
      </w:r>
      <w:r>
        <w:rPr>
          <w:rFonts w:hint="eastAsia"/>
        </w:rPr>
        <w:t>方案</w:t>
      </w:r>
      <w:r>
        <w:t>是：</w:t>
      </w:r>
      <w:r>
        <w:rPr>
          <w:rFonts w:hint="eastAsia"/>
        </w:rPr>
        <w:t>估计用户</w:t>
      </w:r>
      <w:r>
        <w:t>在商品空间上的</w:t>
      </w:r>
      <w:r>
        <w:rPr>
          <w:rFonts w:hint="eastAsia"/>
        </w:rPr>
        <w:t>兴趣</w:t>
      </w:r>
      <w:r w:rsidR="00EF30C9">
        <w:rPr>
          <w:rFonts w:hint="eastAsia"/>
        </w:rPr>
        <w:t>概率密度分布情况</w:t>
      </w:r>
      <w:r w:rsidR="00EF30C9">
        <w:t>，然后计算</w:t>
      </w:r>
      <w:r w:rsidR="00EF30C9">
        <w:rPr>
          <w:rFonts w:hint="eastAsia"/>
        </w:rPr>
        <w:t>用户在</w:t>
      </w:r>
      <w:r w:rsidR="00EF30C9">
        <w:t>其兴趣</w:t>
      </w:r>
      <w:r w:rsidR="00EF30C9">
        <w:rPr>
          <w:rFonts w:hint="eastAsia"/>
        </w:rPr>
        <w:t>的</w:t>
      </w:r>
      <w:r w:rsidR="00EF30C9">
        <w:t>概率密度分布下的相似性。</w:t>
      </w:r>
      <w:r w:rsidR="00EF30C9">
        <w:rPr>
          <w:rFonts w:hint="eastAsia"/>
        </w:rPr>
        <w:t>出于</w:t>
      </w:r>
      <w:r w:rsidR="00EF30C9">
        <w:t>数据稀疏性的考虑，</w:t>
      </w:r>
      <w:r w:rsidR="00EF30C9">
        <w:rPr>
          <w:rFonts w:hint="eastAsia"/>
        </w:rPr>
        <w:t>评分矩阵</w:t>
      </w:r>
      <w:r w:rsidR="00EF30C9">
        <w:t>中绝大多数的数据都是</w:t>
      </w:r>
      <w:r w:rsidR="00EF30C9">
        <w:rPr>
          <w:rFonts w:hint="eastAsia"/>
        </w:rPr>
        <w:t>缺失的</w:t>
      </w:r>
      <w:r w:rsidR="00EF30C9">
        <w:t>，上述方案的考虑是符合数据</w:t>
      </w:r>
      <w:r w:rsidR="00EF30C9">
        <w:rPr>
          <w:rFonts w:hint="eastAsia"/>
        </w:rPr>
        <w:t>稀疏性</w:t>
      </w:r>
      <w:r w:rsidR="00EF30C9">
        <w:t>的要求的</w:t>
      </w:r>
      <w:r w:rsidR="00EF30C9">
        <w:rPr>
          <w:rFonts w:hint="eastAsia"/>
        </w:rPr>
        <w:t>。</w:t>
      </w:r>
      <w:r w:rsidR="0095465E">
        <w:t>估计用户兴趣</w:t>
      </w:r>
      <w:r w:rsidR="0095465E">
        <w:rPr>
          <w:rFonts w:hint="eastAsia"/>
        </w:rPr>
        <w:t>密度</w:t>
      </w:r>
      <w:r w:rsidR="0095465E">
        <w:t>分布</w:t>
      </w:r>
      <w:r w:rsidR="0095465E">
        <w:rPr>
          <w:rFonts w:hint="eastAsia"/>
        </w:rPr>
        <w:t>时</w:t>
      </w:r>
      <w:r w:rsidR="0095465E">
        <w:t>，本文采用核密度估计</w:t>
      </w:r>
      <w:r w:rsidR="0095465E">
        <w:rPr>
          <w:rFonts w:hint="eastAsia"/>
        </w:rPr>
        <w:t>方法</w:t>
      </w:r>
      <w:r w:rsidR="00B91747">
        <w:rPr>
          <w:rFonts w:hint="eastAsia"/>
        </w:rPr>
        <w:t>(</w:t>
      </w:r>
      <w:r w:rsidR="00B91747" w:rsidRPr="00B91747">
        <w:t>kernel density estimation</w:t>
      </w:r>
      <w:r w:rsidR="00B91747">
        <w:rPr>
          <w:rFonts w:hint="eastAsia"/>
        </w:rPr>
        <w:t>)</w:t>
      </w:r>
      <w:r w:rsidR="0095465E">
        <w:rPr>
          <w:rFonts w:hint="eastAsia"/>
        </w:rPr>
        <w:t>。</w:t>
      </w:r>
      <w:r w:rsidR="00A71E87">
        <w:rPr>
          <w:rFonts w:hint="eastAsia"/>
        </w:rPr>
        <w:t>在</w:t>
      </w:r>
      <w:r w:rsidR="00A71E87">
        <w:t>非参数估计方法中，核密度估计方法</w:t>
      </w:r>
      <w:r w:rsidR="00A71E87">
        <w:rPr>
          <w:rFonts w:hint="eastAsia"/>
        </w:rPr>
        <w:t>又称作</w:t>
      </w:r>
      <w:r w:rsidR="00A71E87">
        <w:t>Parzen</w:t>
      </w:r>
      <w:r w:rsidR="00A71E87">
        <w:t>窗法，是一种未知分布的密度估计方法。用户兴趣密度</w:t>
      </w:r>
      <w:r w:rsidR="008275DF">
        <w:rPr>
          <w:rFonts w:hint="eastAsia"/>
        </w:rPr>
        <w:t>由</w:t>
      </w:r>
      <w:r w:rsidR="008275DF">
        <w:t>多方面因素造成</w:t>
      </w:r>
      <w:r w:rsidR="0075265A">
        <w:rPr>
          <w:rFonts w:hint="eastAsia"/>
        </w:rPr>
        <w:t>，</w:t>
      </w:r>
      <w:r w:rsidR="0075265A">
        <w:t>各种因素服从的分布情况均未知</w:t>
      </w:r>
      <w:r w:rsidR="008275DF">
        <w:t>，</w:t>
      </w:r>
      <w:r w:rsidR="0075265A">
        <w:rPr>
          <w:rFonts w:hint="eastAsia"/>
        </w:rPr>
        <w:t>由此</w:t>
      </w:r>
      <w:r w:rsidR="008275DF">
        <w:rPr>
          <w:rFonts w:hint="eastAsia"/>
        </w:rPr>
        <w:t>易知</w:t>
      </w:r>
      <w:r w:rsidR="008275DF">
        <w:t>其密度分布</w:t>
      </w:r>
      <w:r w:rsidR="008275DF">
        <w:rPr>
          <w:rFonts w:hint="eastAsia"/>
        </w:rPr>
        <w:t>具有多个局部最优</w:t>
      </w:r>
      <w:r w:rsidR="008275DF">
        <w:t>值</w:t>
      </w:r>
      <w:r w:rsidR="008275DF">
        <w:rPr>
          <w:rFonts w:hint="eastAsia"/>
        </w:rPr>
        <w:t>，</w:t>
      </w:r>
      <w:r w:rsidR="008275DF">
        <w:t>利用核密度估计方法拟合</w:t>
      </w:r>
      <w:r w:rsidR="008275DF">
        <w:rPr>
          <w:rFonts w:hint="eastAsia"/>
        </w:rPr>
        <w:t>其分布效果</w:t>
      </w:r>
      <w:r w:rsidR="008275DF">
        <w:t>较好。</w:t>
      </w:r>
    </w:p>
    <w:p w:rsidR="005D0C5D" w:rsidRPr="00B66F97" w:rsidRDefault="005D0C5D" w:rsidP="005D0C5D">
      <w:r>
        <w:rPr>
          <w:rFonts w:hint="eastAsia"/>
        </w:rPr>
        <w:t>如</w:t>
      </w:r>
      <w:r>
        <w:t>【</w:t>
      </w:r>
      <w:r>
        <w:rPr>
          <w:rFonts w:hint="eastAsia"/>
        </w:rPr>
        <w:t>第二章</w:t>
      </w:r>
      <w:r>
        <w:t>相关技术】</w:t>
      </w:r>
      <w:r>
        <w:rPr>
          <w:rFonts w:hint="eastAsia"/>
        </w:rPr>
        <w:t>所述，</w:t>
      </w:r>
      <w:r>
        <w:t>核密度估计属于</w:t>
      </w:r>
      <w:r>
        <w:rPr>
          <w:rFonts w:hint="eastAsia"/>
        </w:rPr>
        <w:t>统计学中</w:t>
      </w:r>
      <w:r>
        <w:t>非参数估计</w:t>
      </w:r>
      <w:r>
        <w:rPr>
          <w:rFonts w:hint="eastAsia"/>
        </w:rPr>
        <w:t>的</w:t>
      </w:r>
      <w:r>
        <w:t>一类方法，</w:t>
      </w:r>
      <w:r>
        <w:rPr>
          <w:rFonts w:hint="eastAsia"/>
        </w:rPr>
        <w:t>是</w:t>
      </w:r>
      <w:r w:rsidRPr="005D0C5D">
        <w:rPr>
          <w:rFonts w:hint="eastAsia"/>
        </w:rPr>
        <w:t>一种使用有限的样本来估计其概率密度函数</w:t>
      </w:r>
      <w:r>
        <w:rPr>
          <w:rFonts w:hint="eastAsia"/>
        </w:rPr>
        <w:t>的</w:t>
      </w:r>
      <w:r>
        <w:t>方法。</w:t>
      </w:r>
      <w:r w:rsidR="0035227C">
        <w:rPr>
          <w:rFonts w:hint="eastAsia"/>
        </w:rPr>
        <w:t>若</w:t>
      </w:r>
      <w:r w:rsidR="0035227C" w:rsidRPr="0035227C">
        <w:rPr>
          <w:position w:val="-6"/>
        </w:rPr>
        <w:object w:dxaOrig="282" w:dyaOrig="246">
          <v:shape id="_x0000_i1062" type="#_x0000_t75" style="width:14.25pt;height:12pt" o:ole="">
            <v:imagedata r:id="rId81" o:title=""/>
          </v:shape>
          <o:OLEObject Type="Embed" ProgID="Equation.Ribbit" ShapeID="_x0000_i1062" DrawAspect="Content" ObjectID="_1573911370" r:id="rId82"/>
        </w:object>
      </w:r>
      <w:r w:rsidR="0035227C">
        <w:t>,</w:t>
      </w:r>
      <w:r w:rsidR="0035227C" w:rsidRPr="0035227C">
        <w:rPr>
          <w:position w:val="-6"/>
        </w:rPr>
        <w:object w:dxaOrig="288" w:dyaOrig="244">
          <v:shape id="_x0000_i1063" type="#_x0000_t75" style="width:14.25pt;height:12pt" o:ole="">
            <v:imagedata r:id="rId83" o:title=""/>
          </v:shape>
          <o:OLEObject Type="Embed" ProgID="Equation.Ribbit" ShapeID="_x0000_i1063" DrawAspect="Content" ObjectID="_1573911371" r:id="rId84"/>
        </w:object>
      </w:r>
      <w:r w:rsidR="0035227C">
        <w:t>,</w:t>
      </w:r>
      <w:r w:rsidR="0035227C" w:rsidRPr="0035227C">
        <w:rPr>
          <w:position w:val="-6"/>
        </w:rPr>
        <w:object w:dxaOrig="259" w:dyaOrig="153">
          <v:shape id="_x0000_i1064" type="#_x0000_t75" style="width:12.75pt;height:7.5pt" o:ole="">
            <v:imagedata r:id="rId85" o:title=""/>
          </v:shape>
          <o:OLEObject Type="Embed" ProgID="Equation.Ribbit" ShapeID="_x0000_i1064" DrawAspect="Content" ObjectID="_1573911372" r:id="rId86"/>
        </w:object>
      </w:r>
      <w:r w:rsidR="0035227C">
        <w:t>,</w:t>
      </w:r>
      <w:r w:rsidR="0035227C" w:rsidRPr="0035227C">
        <w:rPr>
          <w:position w:val="-6"/>
        </w:rPr>
        <w:object w:dxaOrig="308" w:dyaOrig="246">
          <v:shape id="_x0000_i1065" type="#_x0000_t75" style="width:15.75pt;height:12pt" o:ole="">
            <v:imagedata r:id="rId87" o:title=""/>
          </v:shape>
          <o:OLEObject Type="Embed" ProgID="Equation.Ribbit" ShapeID="_x0000_i1065" DrawAspect="Content" ObjectID="_1573911373" r:id="rId88"/>
        </w:object>
      </w:r>
      <w:r w:rsidR="0035227C">
        <w:rPr>
          <w:rFonts w:hint="eastAsia"/>
        </w:rPr>
        <w:t>是</w:t>
      </w:r>
      <w:r w:rsidR="0035227C">
        <w:t>总体</w:t>
      </w:r>
      <w:r w:rsidR="0035227C" w:rsidRPr="0035227C">
        <w:rPr>
          <w:position w:val="-6"/>
        </w:rPr>
        <w:object w:dxaOrig="218" w:dyaOrig="244">
          <v:shape id="_x0000_i1066" type="#_x0000_t75" style="width:11.25pt;height:12pt" o:ole="">
            <v:imagedata r:id="rId89" o:title=""/>
          </v:shape>
          <o:OLEObject Type="Embed" ProgID="Equation.Ribbit" ShapeID="_x0000_i1066" DrawAspect="Content" ObjectID="_1573911374" r:id="rId90"/>
        </w:object>
      </w:r>
      <w:r w:rsidR="0035227C">
        <w:rPr>
          <w:rFonts w:hint="eastAsia"/>
        </w:rPr>
        <w:t>的</w:t>
      </w:r>
      <w:r w:rsidR="0035227C">
        <w:t>独立同分布的若干样本，</w:t>
      </w:r>
      <w:r w:rsidR="0066144D">
        <w:rPr>
          <w:rFonts w:hint="eastAsia"/>
        </w:rPr>
        <w:t>设</w:t>
      </w:r>
      <w:r w:rsidR="0066144D" w:rsidRPr="0066144D">
        <w:rPr>
          <w:position w:val="-8"/>
        </w:rPr>
        <w:object w:dxaOrig="520" w:dyaOrig="278">
          <v:shape id="_x0000_i1067" type="#_x0000_t75" style="width:26.25pt;height:14.25pt" o:ole="">
            <v:imagedata r:id="rId91" o:title=""/>
          </v:shape>
          <o:OLEObject Type="Embed" ProgID="Equation.Ribbit" ShapeID="_x0000_i1067" DrawAspect="Content" ObjectID="_1573911375" r:id="rId92"/>
        </w:object>
      </w:r>
      <w:r w:rsidR="0066144D">
        <w:rPr>
          <w:rFonts w:hint="eastAsia"/>
        </w:rPr>
        <w:t>为</w:t>
      </w:r>
      <w:r w:rsidR="0066144D" w:rsidRPr="0066144D">
        <w:rPr>
          <w:position w:val="-6"/>
        </w:rPr>
        <w:object w:dxaOrig="187" w:dyaOrig="244">
          <v:shape id="_x0000_i1068" type="#_x0000_t75" style="width:9pt;height:12pt" o:ole="">
            <v:imagedata r:id="rId93" o:title=""/>
          </v:shape>
          <o:OLEObject Type="Embed" ProgID="Equation.Ribbit" ShapeID="_x0000_i1068" DrawAspect="Content" ObjectID="_1573911376" r:id="rId94"/>
        </w:object>
      </w:r>
      <w:r w:rsidR="0066144D">
        <w:rPr>
          <w:rFonts w:hint="eastAsia"/>
        </w:rPr>
        <w:t>上</w:t>
      </w:r>
      <w:r w:rsidR="0066144D">
        <w:t>的</w:t>
      </w:r>
      <w:r w:rsidR="0066144D">
        <w:rPr>
          <w:rFonts w:hint="eastAsia"/>
        </w:rPr>
        <w:t>一个</w:t>
      </w:r>
      <w:r w:rsidR="0066144D">
        <w:t>给定的概率密度函数，</w:t>
      </w:r>
      <w:r w:rsidR="0066144D" w:rsidRPr="0066144D">
        <w:rPr>
          <w:position w:val="-6"/>
        </w:rPr>
        <w:object w:dxaOrig="678" w:dyaOrig="248">
          <v:shape id="_x0000_i1069" type="#_x0000_t75" style="width:33.75pt;height:12.75pt" o:ole="">
            <v:imagedata r:id="rId95" o:title=""/>
          </v:shape>
          <o:OLEObject Type="Embed" ProgID="Equation.Ribbit" ShapeID="_x0000_i1069" DrawAspect="Content" ObjectID="_1573911377" r:id="rId96"/>
        </w:object>
      </w:r>
      <w:r w:rsidR="0066144D">
        <w:rPr>
          <w:rFonts w:hint="eastAsia"/>
        </w:rPr>
        <w:t>是</w:t>
      </w:r>
      <w:r w:rsidR="0066144D">
        <w:t>一个和</w:t>
      </w:r>
      <w:r w:rsidR="0066144D" w:rsidRPr="0066144D">
        <w:rPr>
          <w:position w:val="-6"/>
        </w:rPr>
        <w:object w:dxaOrig="149" w:dyaOrig="188">
          <v:shape id="_x0000_i1070" type="#_x0000_t75" style="width:7.5pt;height:9.75pt" o:ole="">
            <v:imagedata r:id="rId11" o:title=""/>
          </v:shape>
          <o:OLEObject Type="Embed" ProgID="Equation.Ribbit" ShapeID="_x0000_i1070" DrawAspect="Content" ObjectID="_1573911378" r:id="rId97"/>
        </w:object>
      </w:r>
      <w:r w:rsidR="0066144D">
        <w:rPr>
          <w:rFonts w:hint="eastAsia"/>
        </w:rPr>
        <w:t>有关</w:t>
      </w:r>
      <w:r w:rsidR="0066144D">
        <w:t>的常数，</w:t>
      </w:r>
      <w:r w:rsidR="0035227C">
        <w:rPr>
          <w:rFonts w:hint="eastAsia"/>
        </w:rPr>
        <w:t>则</w:t>
      </w:r>
      <w:r w:rsidR="0035227C" w:rsidRPr="0035227C">
        <w:rPr>
          <w:position w:val="-6"/>
        </w:rPr>
        <w:object w:dxaOrig="218" w:dyaOrig="244">
          <v:shape id="_x0000_i1071" type="#_x0000_t75" style="width:11.25pt;height:12pt" o:ole="">
            <v:imagedata r:id="rId89" o:title=""/>
          </v:shape>
          <o:OLEObject Type="Embed" ProgID="Equation.Ribbit" ShapeID="_x0000_i1071" DrawAspect="Content" ObjectID="_1573911379" r:id="rId98"/>
        </w:object>
      </w:r>
      <w:r w:rsidR="0035227C">
        <w:rPr>
          <w:rFonts w:hint="eastAsia"/>
        </w:rPr>
        <w:t>的概率密度函数</w:t>
      </w:r>
      <w:r w:rsidR="00334E83" w:rsidRPr="0035227C">
        <w:rPr>
          <w:position w:val="-8"/>
        </w:rPr>
        <w:object w:dxaOrig="524" w:dyaOrig="278">
          <v:shape id="_x0000_i1072" type="#_x0000_t75" style="width:26.25pt;height:14.25pt" o:ole="">
            <v:imagedata r:id="rId99" o:title=""/>
          </v:shape>
          <o:OLEObject Type="Embed" ProgID="Equation.Ribbit" ShapeID="_x0000_i1072" DrawAspect="Content" ObjectID="_1573911380" r:id="rId100"/>
        </w:object>
      </w:r>
      <w:r w:rsidR="0035227C">
        <w:rPr>
          <w:rFonts w:hint="eastAsia"/>
        </w:rPr>
        <w:t>的</w:t>
      </w:r>
      <w:r w:rsidR="0035227C">
        <w:t>核密度估计</w:t>
      </w:r>
      <w:r w:rsidR="00334E83" w:rsidRPr="00FF7BCE">
        <w:rPr>
          <w:position w:val="-8"/>
        </w:rPr>
        <w:object w:dxaOrig="524" w:dyaOrig="331">
          <v:shape id="_x0000_i1073" type="#_x0000_t75" style="width:26.25pt;height:16.5pt" o:ole="">
            <v:imagedata r:id="rId101" o:title=""/>
          </v:shape>
          <o:OLEObject Type="Embed" ProgID="Equation.Ribbit" ShapeID="_x0000_i1073" DrawAspect="Content" ObjectID="_1573911381" r:id="rId102"/>
        </w:object>
      </w:r>
      <w:r w:rsidR="00FF7BCE">
        <w:rPr>
          <w:rFonts w:hint="eastAsia"/>
        </w:rPr>
        <w:t>的</w:t>
      </w:r>
      <w:r w:rsidR="0035227C">
        <w:t>定义如下</w:t>
      </w:r>
      <w:r w:rsidR="00FF7BCE">
        <w:rPr>
          <w:rFonts w:hint="eastAsia"/>
        </w:rPr>
        <w:t>【</w:t>
      </w:r>
      <w:r w:rsidR="00FF7BCE">
        <w:rPr>
          <w:rFonts w:hint="eastAsia"/>
        </w:rPr>
        <w:t>36</w:t>
      </w:r>
      <w:r w:rsidR="00FF7BCE">
        <w:rPr>
          <w:rFonts w:hint="eastAsia"/>
        </w:rPr>
        <w:t>】</w:t>
      </w:r>
      <w:r w:rsidR="0035227C">
        <w:t>：</w:t>
      </w:r>
    </w:p>
    <w:p w:rsidR="00FF7BCE" w:rsidRDefault="00FF7BCE" w:rsidP="00334E83">
      <w:pPr>
        <w:pStyle w:val="DisplayEquationAurora"/>
        <w:spacing w:line="240" w:lineRule="auto"/>
        <w:ind w:firstLine="0"/>
      </w:pPr>
      <w:r>
        <w:tab/>
      </w:r>
      <w:r w:rsidR="00334E83" w:rsidRPr="00334E83">
        <w:rPr>
          <w:position w:val="-30"/>
        </w:rPr>
        <w:object w:dxaOrig="3014" w:dyaOrig="691">
          <v:shape id="_x0000_i1074" type="#_x0000_t75" style="width:150.75pt;height:34.5pt" o:ole="">
            <v:imagedata r:id="rId103" o:title=""/>
          </v:shape>
          <o:OLEObject Type="Embed" ProgID="Equation.Ribbit" ShapeID="_x0000_i1074" DrawAspect="Content" ObjectID="_1573911382" r:id="rId104"/>
        </w:object>
      </w:r>
      <w:r>
        <w:tab/>
      </w:r>
      <w:bookmarkStart w:id="18" w:name="R_eq_664A4E599029474A8AEB1E8378E59250"/>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7</w:instrText>
        </w:r>
      </w:fldSimple>
      <w:r>
        <w:instrText>)</w:instrText>
      </w:r>
      <w:r>
        <w:fldChar w:fldCharType="begin">
          <w:fldData xml:space="preserve">YQB1AHIAbwByAGEALQBlAHEAdQBhAHQAaQBvAG4ALQBuAHUAbQBiAGUAcgA6AFIAXwBlAHEAXwA2
ADYANABBADQARQA1ADkAOQAwADIAOQA0ADcANABBADgAQQBFAEIAMQBFADgAMwA3ADgARQA1ADkA
MgA1ADAALAAoACMAQwAxAC4AIwBFADEAKQA=
</w:fldData>
        </w:fldChar>
      </w:r>
      <w:r>
        <w:instrText xml:space="preserve"> ADDIN </w:instrText>
      </w:r>
      <w:r>
        <w:fldChar w:fldCharType="end"/>
      </w:r>
      <w:r>
        <w:fldChar w:fldCharType="end"/>
      </w:r>
      <w:bookmarkEnd w:id="18"/>
    </w:p>
    <w:p w:rsidR="00C85C55" w:rsidRDefault="00334E83" w:rsidP="00AB45C0">
      <w:pPr>
        <w:ind w:firstLine="0"/>
      </w:pPr>
      <w:r>
        <w:rPr>
          <w:rFonts w:hint="eastAsia"/>
        </w:rPr>
        <w:t>其中</w:t>
      </w:r>
      <w:r>
        <w:t>，</w:t>
      </w:r>
      <w:r w:rsidRPr="0066144D">
        <w:rPr>
          <w:position w:val="-8"/>
        </w:rPr>
        <w:object w:dxaOrig="520" w:dyaOrig="278">
          <v:shape id="_x0000_i1075" type="#_x0000_t75" style="width:26.25pt;height:14.25pt" o:ole="">
            <v:imagedata r:id="rId91" o:title=""/>
          </v:shape>
          <o:OLEObject Type="Embed" ProgID="Equation.Ribbit" ShapeID="_x0000_i1075" DrawAspect="Content" ObjectID="_1573911383" r:id="rId105"/>
        </w:object>
      </w:r>
      <w:r>
        <w:rPr>
          <w:rFonts w:hint="eastAsia"/>
        </w:rPr>
        <w:t>称</w:t>
      </w:r>
      <w:r>
        <w:t>核函数，</w:t>
      </w:r>
      <w:r w:rsidR="00AB45C0" w:rsidRPr="00AB45C0">
        <w:rPr>
          <w:position w:val="-6"/>
        </w:rPr>
        <w:object w:dxaOrig="240" w:dyaOrig="248">
          <v:shape id="_x0000_i1076" type="#_x0000_t75" style="width:12pt;height:12.75pt" o:ole="">
            <v:imagedata r:id="rId106" o:title=""/>
          </v:shape>
          <o:OLEObject Type="Embed" ProgID="Equation.Ribbit" ShapeID="_x0000_i1076" DrawAspect="Content" ObjectID="_1573911384" r:id="rId107"/>
        </w:object>
      </w:r>
      <w:r w:rsidR="00AB45C0">
        <w:rPr>
          <w:rFonts w:hint="eastAsia"/>
        </w:rPr>
        <w:t>为</w:t>
      </w:r>
      <w:r w:rsidR="00AB45C0">
        <w:t>带宽</w:t>
      </w:r>
      <w:r w:rsidR="00AB45C0">
        <w:rPr>
          <w:rFonts w:hint="eastAsia"/>
        </w:rPr>
        <w:t>(</w:t>
      </w:r>
      <w:r w:rsidR="00AB45C0">
        <w:t>bandwidth</w:t>
      </w:r>
      <w:r w:rsidR="00AB45C0">
        <w:rPr>
          <w:rFonts w:hint="eastAsia"/>
        </w:rPr>
        <w:t>)</w:t>
      </w:r>
      <w:r w:rsidR="00AB45C0">
        <w:t>.</w:t>
      </w:r>
      <w:r w:rsidR="00A95D39">
        <w:rPr>
          <w:rFonts w:hint="eastAsia"/>
        </w:rPr>
        <w:t>核函数</w:t>
      </w:r>
      <w:r w:rsidR="00EA509F">
        <w:t>有多种形式，较为常用的有高斯核函数、三角</w:t>
      </w:r>
      <w:r w:rsidR="00EA509F">
        <w:rPr>
          <w:rFonts w:hint="eastAsia"/>
        </w:rPr>
        <w:t>核</w:t>
      </w:r>
      <w:r w:rsidR="00A95D39">
        <w:t>函数</w:t>
      </w:r>
      <w:r w:rsidR="001C58C3">
        <w:rPr>
          <w:rFonts w:hint="eastAsia"/>
        </w:rPr>
        <w:t>、</w:t>
      </w:r>
      <w:r w:rsidR="001C58C3">
        <w:t>直方图等</w:t>
      </w:r>
      <w:r w:rsidR="00A95D39">
        <w:rPr>
          <w:rFonts w:hint="eastAsia"/>
        </w:rPr>
        <w:t>等</w:t>
      </w:r>
      <w:r w:rsidR="00A95D39">
        <w:t>。</w:t>
      </w:r>
      <w:r w:rsidR="00677418">
        <w:rPr>
          <w:rFonts w:hint="eastAsia"/>
        </w:rPr>
        <w:t>文献</w:t>
      </w:r>
      <w:r w:rsidR="00677418">
        <w:t>【</w:t>
      </w:r>
      <w:r w:rsidR="00D94427">
        <w:t>38</w:t>
      </w:r>
      <w:r w:rsidR="00677418">
        <w:t>】</w:t>
      </w:r>
      <w:r w:rsidR="00A95D39">
        <w:rPr>
          <w:rFonts w:hint="eastAsia"/>
        </w:rPr>
        <w:t>指出核函数</w:t>
      </w:r>
      <w:r w:rsidR="00A95D39">
        <w:t>的选取与带宽的选取对估计的结果影响前者远小于后者。</w:t>
      </w:r>
      <w:r w:rsidR="0044468D">
        <w:rPr>
          <w:rFonts w:hint="eastAsia"/>
        </w:rPr>
        <w:t>众所周知</w:t>
      </w:r>
      <w:r w:rsidR="0044468D">
        <w:t>，</w:t>
      </w:r>
      <w:r w:rsidR="0044468D">
        <w:rPr>
          <w:rFonts w:hint="eastAsia"/>
        </w:rPr>
        <w:t>独立同分布</w:t>
      </w:r>
      <w:r w:rsidR="009D4EE9">
        <w:rPr>
          <w:rFonts w:hint="eastAsia"/>
        </w:rPr>
        <w:t>且</w:t>
      </w:r>
      <w:r w:rsidR="00850311">
        <w:rPr>
          <w:rFonts w:hint="eastAsia"/>
        </w:rPr>
        <w:t>期望和方差有限的随机变量序列的标准化和的</w:t>
      </w:r>
      <w:r w:rsidR="00850311">
        <w:t>极限为</w:t>
      </w:r>
      <w:r w:rsidR="007464C1" w:rsidRPr="007464C1">
        <w:rPr>
          <w:rFonts w:hint="eastAsia"/>
        </w:rPr>
        <w:t>标准正态分布</w:t>
      </w:r>
      <w:r w:rsidR="0044468D">
        <w:rPr>
          <w:rFonts w:hint="eastAsia"/>
        </w:rPr>
        <w:t>，这就是</w:t>
      </w:r>
      <w:r w:rsidR="001041BF">
        <w:rPr>
          <w:rFonts w:hint="eastAsia"/>
        </w:rPr>
        <w:t>中央极限定理</w:t>
      </w:r>
      <w:r w:rsidR="009D4EE9">
        <w:rPr>
          <w:rFonts w:hint="eastAsia"/>
        </w:rPr>
        <w:t>。</w:t>
      </w:r>
      <w:r w:rsidR="0044468D">
        <w:rPr>
          <w:rFonts w:hint="eastAsia"/>
        </w:rPr>
        <w:t>用户兴趣</w:t>
      </w:r>
      <w:r w:rsidR="0044468D">
        <w:t>分布</w:t>
      </w:r>
      <w:r w:rsidR="0044468D">
        <w:rPr>
          <w:rFonts w:hint="eastAsia"/>
        </w:rPr>
        <w:t>正是</w:t>
      </w:r>
      <w:r w:rsidR="0044468D">
        <w:t>一种</w:t>
      </w:r>
      <w:r w:rsidR="001041BF">
        <w:rPr>
          <w:rFonts w:hint="eastAsia"/>
        </w:rPr>
        <w:t>由</w:t>
      </w:r>
      <w:r w:rsidR="001041BF">
        <w:t>多种因素构成的</w:t>
      </w:r>
      <w:r w:rsidR="0044468D">
        <w:t>独立同分布且数学期望和方差</w:t>
      </w:r>
      <w:r w:rsidR="0044468D">
        <w:rPr>
          <w:rFonts w:hint="eastAsia"/>
        </w:rPr>
        <w:t>有限</w:t>
      </w:r>
      <w:r w:rsidR="0044468D">
        <w:t>的随机变量序列</w:t>
      </w:r>
      <w:r w:rsidR="00B213AC">
        <w:rPr>
          <w:rFonts w:hint="eastAsia"/>
        </w:rPr>
        <w:t>，</w:t>
      </w:r>
      <w:r w:rsidR="00B213AC">
        <w:t>因此</w:t>
      </w:r>
      <w:r w:rsidR="00B213AC">
        <w:rPr>
          <w:rFonts w:hint="eastAsia"/>
        </w:rPr>
        <w:t>先采取</w:t>
      </w:r>
      <w:r w:rsidR="00B213AC">
        <w:t>高斯核函数，即</w:t>
      </w:r>
    </w:p>
    <w:p w:rsidR="001C58C3" w:rsidRDefault="001C58C3" w:rsidP="00FF26B5">
      <w:pPr>
        <w:pStyle w:val="DisplayEquationAurora"/>
        <w:spacing w:line="240" w:lineRule="auto"/>
      </w:pPr>
      <w:r>
        <w:tab/>
      </w:r>
      <w:r w:rsidR="00FF26B5" w:rsidRPr="00FF26B5">
        <w:rPr>
          <w:position w:val="-24"/>
        </w:rPr>
        <w:object w:dxaOrig="1886" w:dyaOrig="581">
          <v:shape id="_x0000_i1077" type="#_x0000_t75" style="width:94.5pt;height:29.25pt" o:ole="">
            <v:imagedata r:id="rId108" o:title=""/>
          </v:shape>
          <o:OLEObject Type="Embed" ProgID="Equation.Ribbit" ShapeID="_x0000_i1077" DrawAspect="Content" ObjectID="_1573911385" r:id="rId109"/>
        </w:object>
      </w:r>
      <w:r>
        <w:tab/>
      </w:r>
      <w:bookmarkStart w:id="19" w:name="R_eq_0F4E2CF0698C4391A0D69D8430B270F1"/>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8</w:instrText>
        </w:r>
      </w:fldSimple>
      <w:r>
        <w:instrText>)</w:instrText>
      </w:r>
      <w:r>
        <w:fldChar w:fldCharType="begin">
          <w:fldData xml:space="preserve">YQB1AHIAbwByAGEALQBlAHEAdQBhAHQAaQBvAG4ALQBuAHUAbQBiAGUAcgA6AFIAXwBlAHEAXwAw
AEYANABFADIAQwBGADAANgA5ADgAQwA0ADMAOQAxAEEAMABEADYAOQBEADgANAAzADAAQgAyADcA
MABGADEALAAoACMAQwAxAC4AIwBFADEAKQA=
</w:fldData>
        </w:fldChar>
      </w:r>
      <w:r>
        <w:instrText xml:space="preserve"> ADDIN </w:instrText>
      </w:r>
      <w:r>
        <w:fldChar w:fldCharType="end"/>
      </w:r>
      <w:r>
        <w:fldChar w:fldCharType="end"/>
      </w:r>
      <w:bookmarkEnd w:id="19"/>
    </w:p>
    <w:p w:rsidR="00EA6B30" w:rsidRDefault="009941F5" w:rsidP="00FF26B5">
      <w:pPr>
        <w:ind w:firstLine="0"/>
      </w:pPr>
      <w:r>
        <w:rPr>
          <w:rFonts w:hint="eastAsia"/>
        </w:rPr>
        <w:t>据此</w:t>
      </w:r>
      <w:r>
        <w:t>，</w:t>
      </w:r>
      <w:r>
        <w:rPr>
          <w:rFonts w:hint="eastAsia"/>
        </w:rPr>
        <w:t>采用</w:t>
      </w:r>
      <w:r>
        <w:t>高斯核函数估计用户</w:t>
      </w:r>
      <w:r w:rsidRPr="009941F5">
        <w:rPr>
          <w:position w:val="-6"/>
        </w:rPr>
        <w:object w:dxaOrig="142" w:dyaOrig="188">
          <v:shape id="_x0000_i1078" type="#_x0000_t75" style="width:6.75pt;height:9.75pt" o:ole="">
            <v:imagedata r:id="rId19" o:title=""/>
          </v:shape>
          <o:OLEObject Type="Embed" ProgID="Equation.Ribbit" ShapeID="_x0000_i1078" DrawAspect="Content" ObjectID="_1573911386" r:id="rId110"/>
        </w:object>
      </w:r>
      <w:r>
        <w:rPr>
          <w:rFonts w:hint="eastAsia"/>
        </w:rPr>
        <w:t>的</w:t>
      </w:r>
      <w:r>
        <w:t>兴趣密度</w:t>
      </w:r>
      <w:r>
        <w:rPr>
          <w:rFonts w:hint="eastAsia"/>
        </w:rPr>
        <w:t>，</w:t>
      </w:r>
      <w:r>
        <w:t>即综合式</w:t>
      </w:r>
      <w:fldSimple w:instr=" REF R_eq_664A4E599029474A8AEB1E8378E59250 \* MERGEFORMAT ">
        <w:r w:rsidR="00B75F4A">
          <w:t>(</w:t>
        </w:r>
        <w:r w:rsidR="00B75F4A">
          <w:rPr>
            <w:noProof/>
          </w:rPr>
          <w:t>1.7</w:t>
        </w:r>
        <w:r w:rsidR="00B75F4A">
          <w:t>)</w:t>
        </w:r>
      </w:fldSimple>
      <w:r>
        <w:rPr>
          <w:rFonts w:hint="eastAsia"/>
        </w:rPr>
        <w:t>和</w:t>
      </w:r>
      <w:r>
        <w:t>式</w:t>
      </w:r>
      <w:fldSimple w:instr=" REF R_eq_0F4E2CF0698C4391A0D69D8430B270F1 \* MERGEFORMAT ">
        <w:r w:rsidR="00B75F4A">
          <w:t>(</w:t>
        </w:r>
        <w:r w:rsidR="00B75F4A">
          <w:rPr>
            <w:noProof/>
          </w:rPr>
          <w:t>1.8</w:t>
        </w:r>
        <w:r w:rsidR="00B75F4A">
          <w:t>)</w:t>
        </w:r>
      </w:fldSimple>
      <w:r>
        <w:rPr>
          <w:rFonts w:hint="eastAsia"/>
        </w:rPr>
        <w:t>有</w:t>
      </w:r>
      <w:r>
        <w:t>：</w:t>
      </w:r>
    </w:p>
    <w:p w:rsidR="00B0009A" w:rsidRDefault="00B0009A" w:rsidP="00B0009A">
      <w:pPr>
        <w:pStyle w:val="DisplayEquationAurora"/>
        <w:spacing w:line="240" w:lineRule="auto"/>
      </w:pPr>
      <w:r>
        <w:tab/>
      </w:r>
      <w:r w:rsidRPr="00B0009A">
        <w:rPr>
          <w:position w:val="-32"/>
        </w:rPr>
        <w:object w:dxaOrig="3567" w:dyaOrig="706">
          <v:shape id="_x0000_i1079" type="#_x0000_t75" style="width:178.5pt;height:35.25pt" o:ole="">
            <v:imagedata r:id="rId111" o:title=""/>
          </v:shape>
          <o:OLEObject Type="Embed" ProgID="Equation.Ribbit" ShapeID="_x0000_i1079" DrawAspect="Content" ObjectID="_1573911387" r:id="rId112"/>
        </w:object>
      </w:r>
      <w:r>
        <w:tab/>
      </w:r>
      <w:bookmarkStart w:id="20" w:name="R_eq_F9F38AF191E84652BA598590CB18F70B"/>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9</w:instrText>
        </w:r>
      </w:fldSimple>
      <w:r>
        <w:instrText>)</w:instrText>
      </w:r>
      <w:r>
        <w:fldChar w:fldCharType="begin">
          <w:fldData xml:space="preserve">YQB1AHIAbwByAGEALQBlAHEAdQBhAHQAaQBvAG4ALQBuAHUAbQBiAGUAcgA6AFIAXwBlAHEAXwBG
ADkARgAzADgAQQBGADEAOQAxAEUAOAA0ADYANQAyAEIAQQA1ADkAOAA1ADkAMABDAEIAMQA4AEYA
NwAwAEIALAAoACMAQwAxAC4AIwBFADEAKQA=
</w:fldData>
        </w:fldChar>
      </w:r>
      <w:r>
        <w:instrText xml:space="preserve"> ADDIN </w:instrText>
      </w:r>
      <w:r>
        <w:fldChar w:fldCharType="end"/>
      </w:r>
      <w:r>
        <w:fldChar w:fldCharType="end"/>
      </w:r>
      <w:bookmarkEnd w:id="20"/>
    </w:p>
    <w:p w:rsidR="00C85C55" w:rsidRDefault="00EA6B30" w:rsidP="00FF26B5">
      <w:pPr>
        <w:ind w:firstLine="0"/>
      </w:pPr>
      <w:r>
        <w:rPr>
          <w:rFonts w:hint="eastAsia"/>
        </w:rPr>
        <w:t>由</w:t>
      </w:r>
      <w:r>
        <w:t>Silverman</w:t>
      </w:r>
      <w:r>
        <w:rPr>
          <w:rFonts w:hint="eastAsia"/>
        </w:rPr>
        <w:t>经验法则</w:t>
      </w:r>
      <w:r>
        <w:t>【</w:t>
      </w:r>
      <w:r>
        <w:rPr>
          <w:rFonts w:hint="eastAsia"/>
        </w:rPr>
        <w:t>37</w:t>
      </w:r>
      <w:r>
        <w:t>】，</w:t>
      </w:r>
      <w:r>
        <w:rPr>
          <w:rFonts w:hint="eastAsia"/>
        </w:rPr>
        <w:t>当</w:t>
      </w:r>
      <w:r>
        <w:t>使用高斯核函数时，带宽</w:t>
      </w:r>
      <w:r w:rsidRPr="00EA6B30">
        <w:rPr>
          <w:position w:val="-6"/>
        </w:rPr>
        <w:object w:dxaOrig="136" w:dyaOrig="248">
          <v:shape id="_x0000_i1080" type="#_x0000_t75" style="width:6.75pt;height:12.75pt" o:ole="">
            <v:imagedata r:id="rId113" o:title=""/>
          </v:shape>
          <o:OLEObject Type="Embed" ProgID="Equation.Ribbit" ShapeID="_x0000_i1080" DrawAspect="Content" ObjectID="_1573911388" r:id="rId114"/>
        </w:object>
      </w:r>
      <w:r>
        <w:rPr>
          <w:rFonts w:hint="eastAsia"/>
        </w:rPr>
        <w:t>的</w:t>
      </w:r>
      <w:r>
        <w:t>最佳选择为：</w:t>
      </w:r>
    </w:p>
    <w:p w:rsidR="00EA6B30" w:rsidRDefault="00EA6B30" w:rsidP="00EA6B30">
      <w:pPr>
        <w:pStyle w:val="DisplayEquationAurora"/>
        <w:spacing w:line="240" w:lineRule="auto"/>
      </w:pPr>
      <w:r>
        <w:tab/>
      </w:r>
      <w:r w:rsidR="003E429B" w:rsidRPr="00EA6B30">
        <w:rPr>
          <w:position w:val="-24"/>
        </w:rPr>
        <w:object w:dxaOrig="2586" w:dyaOrig="692">
          <v:shape id="_x0000_i1081" type="#_x0000_t75" style="width:129.75pt;height:34.5pt" o:ole="">
            <v:imagedata r:id="rId115" o:title=""/>
          </v:shape>
          <o:OLEObject Type="Embed" ProgID="Equation.Ribbit" ShapeID="_x0000_i1081" DrawAspect="Content" ObjectID="_1573911389" r:id="rId116"/>
        </w:object>
      </w:r>
      <w:r>
        <w:tab/>
      </w:r>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10</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7031B8" w:rsidRDefault="00EA509F" w:rsidP="00FC64DA">
      <w:pPr>
        <w:rPr>
          <w:rFonts w:hint="eastAsia"/>
        </w:rPr>
      </w:pPr>
      <w:r>
        <w:rPr>
          <w:rFonts w:hint="eastAsia"/>
        </w:rPr>
        <w:t>除</w:t>
      </w:r>
      <w:r>
        <w:t>上述高斯核函数</w:t>
      </w:r>
      <w:r>
        <w:rPr>
          <w:rFonts w:hint="eastAsia"/>
        </w:rPr>
        <w:t>外</w:t>
      </w:r>
      <w:r>
        <w:t>，</w:t>
      </w:r>
      <w:r>
        <w:rPr>
          <w:rFonts w:hint="eastAsia"/>
        </w:rPr>
        <w:t>本文</w:t>
      </w:r>
      <w:r>
        <w:t>给出</w:t>
      </w:r>
      <w:r>
        <w:rPr>
          <w:rFonts w:hint="eastAsia"/>
        </w:rPr>
        <w:t>基于</w:t>
      </w:r>
      <w:r>
        <w:t>三角</w:t>
      </w:r>
      <w:r>
        <w:rPr>
          <w:rFonts w:hint="eastAsia"/>
        </w:rPr>
        <w:t>核</w:t>
      </w:r>
      <w:r>
        <w:t>函数</w:t>
      </w:r>
      <w:r>
        <w:rPr>
          <w:rFonts w:hint="eastAsia"/>
        </w:rPr>
        <w:t>的</w:t>
      </w:r>
      <w:r>
        <w:t>用户兴趣分布</w:t>
      </w:r>
      <w:r>
        <w:rPr>
          <w:rFonts w:hint="eastAsia"/>
        </w:rPr>
        <w:t>如</w:t>
      </w:r>
      <w:r>
        <w:t>式</w:t>
      </w:r>
      <w:fldSimple w:instr=" REF R_eq_BA895C0757C34B1ABA19D2032A3BA1C7 \* MERGEFORMAT ">
        <w:r w:rsidR="00B75F4A">
          <w:t>(</w:t>
        </w:r>
        <w:r w:rsidR="00B75F4A">
          <w:rPr>
            <w:noProof/>
          </w:rPr>
          <w:t>1.11</w:t>
        </w:r>
        <w:r w:rsidR="00B75F4A">
          <w:t>)</w:t>
        </w:r>
      </w:fldSimple>
      <w:r w:rsidR="00EC2D9B">
        <w:rPr>
          <w:rFonts w:hint="eastAsia"/>
        </w:rPr>
        <w:t>，</w:t>
      </w:r>
      <w:r w:rsidR="00157DAB">
        <w:rPr>
          <w:rFonts w:hint="eastAsia"/>
        </w:rPr>
        <w:t>此处</w:t>
      </w:r>
      <w:r w:rsidR="00157DAB">
        <w:t>定</w:t>
      </w:r>
      <w:r w:rsidR="00157DAB">
        <w:lastRenderedPageBreak/>
        <w:t>义带宽与高斯核函数的带宽相同。</w:t>
      </w:r>
    </w:p>
    <w:p w:rsidR="00EA509F" w:rsidRDefault="00EA509F" w:rsidP="002F18B7">
      <w:pPr>
        <w:pStyle w:val="DisplayEquationAurora"/>
        <w:spacing w:line="240" w:lineRule="auto"/>
        <w:ind w:firstLine="0"/>
        <w:rPr>
          <w:rFonts w:hint="eastAsia"/>
        </w:rPr>
      </w:pPr>
      <w:r>
        <w:tab/>
      </w:r>
      <w:r w:rsidR="009E6C6E" w:rsidRPr="009E6C6E">
        <w:rPr>
          <w:position w:val="-38"/>
        </w:rPr>
        <w:object w:dxaOrig="3571" w:dyaOrig="890">
          <v:shape id="_x0000_i5052" type="#_x0000_t75" style="width:178.5pt;height:44.25pt" o:ole="">
            <v:imagedata r:id="rId117" o:title=""/>
          </v:shape>
          <o:OLEObject Type="Embed" ProgID="Equation.Ribbit" ShapeID="_x0000_i5052" DrawAspect="Content" ObjectID="_1573911390" r:id="rId118"/>
        </w:object>
      </w:r>
      <w:r>
        <w:tab/>
      </w:r>
      <w:bookmarkStart w:id="21" w:name="R_eq_BA895C0757C34B1ABA19D2032A3BA1C7"/>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11</w:instrText>
        </w:r>
      </w:fldSimple>
      <w:r>
        <w:instrText>)</w:instrText>
      </w:r>
      <w:r>
        <w:fldChar w:fldCharType="begin">
          <w:fldData xml:space="preserve">YQB1AHIAbwByAGEALQBlAHEAdQBhAHQAaQBvAG4ALQBuAHUAbQBiAGUAcgA6AFIAXwBlAHEAXwBC
AEEAOAA5ADUAQwAwADcANQA3AEMAMwA0AEIAMQBBAEIAQQAxADkARAAyADAAMwAyAEEAMwBCAEEA
MQBDADcALAAoACMAQwAxAC4AIwBFADEAKQA=
</w:fldData>
        </w:fldChar>
      </w:r>
      <w:r>
        <w:instrText xml:space="preserve"> ADDIN </w:instrText>
      </w:r>
      <w:r>
        <w:fldChar w:fldCharType="end"/>
      </w:r>
      <w:r>
        <w:fldChar w:fldCharType="end"/>
      </w:r>
      <w:bookmarkEnd w:id="21"/>
    </w:p>
    <w:p w:rsidR="00AB45C0" w:rsidRDefault="00EC2D9B" w:rsidP="002F18B7">
      <w:pPr>
        <w:ind w:firstLine="0"/>
        <w:rPr>
          <w:rFonts w:hint="eastAsia"/>
        </w:rPr>
      </w:pPr>
      <w:r>
        <w:rPr>
          <w:rFonts w:hint="eastAsia"/>
        </w:rPr>
        <w:t>对应</w:t>
      </w:r>
      <w:r>
        <w:t>的兴趣</w:t>
      </w:r>
      <w:r>
        <w:rPr>
          <w:rFonts w:hint="eastAsia"/>
        </w:rPr>
        <w:t>密度</w:t>
      </w:r>
      <w:r>
        <w:t>分布</w:t>
      </w:r>
      <w:r>
        <w:rPr>
          <w:rFonts w:hint="eastAsia"/>
        </w:rPr>
        <w:t>为</w:t>
      </w:r>
    </w:p>
    <w:p w:rsidR="002F18B7" w:rsidRDefault="002F18B7" w:rsidP="002F18B7">
      <w:pPr>
        <w:pStyle w:val="DisplayEquationAurora"/>
        <w:spacing w:line="240" w:lineRule="auto"/>
        <w:ind w:firstLine="0"/>
      </w:pPr>
      <w:r>
        <w:tab/>
      </w:r>
      <w:r w:rsidRPr="002F18B7">
        <w:rPr>
          <w:position w:val="-32"/>
        </w:rPr>
        <w:object w:dxaOrig="5012" w:dyaOrig="725">
          <v:shape id="_x0000_i3601" type="#_x0000_t75" style="width:250.5pt;height:36pt" o:ole="">
            <v:imagedata r:id="rId119" o:title=""/>
          </v:shape>
          <o:OLEObject Type="Embed" ProgID="Equation.Ribbit" ShapeID="_x0000_i3601" DrawAspect="Content" ObjectID="_1573911391" r:id="rId120"/>
        </w:object>
      </w:r>
      <w:r>
        <w:tab/>
      </w:r>
      <w:bookmarkStart w:id="22" w:name="R_eq_4CDFC0B0473646F98021DB13179E2FCA"/>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12</w:instrText>
        </w:r>
      </w:fldSimple>
      <w:r>
        <w:instrText>)</w:instrText>
      </w:r>
      <w:r>
        <w:fldChar w:fldCharType="begin">
          <w:fldData xml:space="preserve">YQB1AHIAbwByAGEALQBlAHEAdQBhAHQAaQBvAG4ALQBuAHUAbQBiAGUAcgA6AFIAXwBlAHEAXwA0
AEMARABGAEMAMABCADAANAA3ADMANgA0ADYARgA5ADgAMAAyADEARABCADEAMwAxADcAOQBFADIA
RgBDAEEALAAoACMAQwAxAC4AIwBFADEAKQA=
</w:fldData>
        </w:fldChar>
      </w:r>
      <w:r>
        <w:instrText xml:space="preserve"> ADDIN </w:instrText>
      </w:r>
      <w:r>
        <w:fldChar w:fldCharType="end"/>
      </w:r>
      <w:r>
        <w:fldChar w:fldCharType="end"/>
      </w:r>
      <w:bookmarkEnd w:id="22"/>
    </w:p>
    <w:p w:rsidR="00AB45C0" w:rsidRDefault="002F18B7" w:rsidP="002F18B7">
      <w:pPr>
        <w:ind w:firstLine="0"/>
      </w:pPr>
      <w:r>
        <w:rPr>
          <w:rFonts w:hint="eastAsia"/>
        </w:rPr>
        <w:t>其中</w:t>
      </w:r>
      <w:r>
        <w:t>，</w:t>
      </w:r>
      <w:r w:rsidRPr="002F18B7">
        <w:rPr>
          <w:position w:val="-8"/>
        </w:rPr>
        <w:object w:dxaOrig="406" w:dyaOrig="278">
          <v:shape id="_x0000_i3604" type="#_x0000_t75" style="width:20.25pt;height:14.25pt" o:ole="">
            <v:imagedata r:id="rId121" o:title=""/>
          </v:shape>
          <o:OLEObject Type="Embed" ProgID="Equation.Ribbit" ShapeID="_x0000_i3604" DrawAspect="Content" ObjectID="_1573911392" r:id="rId122"/>
        </w:object>
      </w:r>
      <w:r>
        <w:rPr>
          <w:rFonts w:hint="eastAsia"/>
        </w:rPr>
        <w:t>为</w:t>
      </w:r>
      <w:r>
        <w:t>阶跃函数：</w:t>
      </w:r>
    </w:p>
    <w:p w:rsidR="00CC3524" w:rsidRDefault="00CC3524" w:rsidP="00CC3524">
      <w:pPr>
        <w:pStyle w:val="DisplayEquationAurora"/>
        <w:spacing w:line="240" w:lineRule="auto"/>
        <w:rPr>
          <w:rFonts w:hint="eastAsia"/>
        </w:rPr>
      </w:pPr>
      <w:r>
        <w:tab/>
      </w:r>
      <w:r w:rsidR="009E6C6E" w:rsidRPr="00CC3524">
        <w:rPr>
          <w:position w:val="-24"/>
        </w:rPr>
        <w:object w:dxaOrig="1962" w:dyaOrig="606">
          <v:shape id="_x0000_i5054" type="#_x0000_t75" style="width:98.25pt;height:30pt" o:ole="">
            <v:imagedata r:id="rId123" o:title=""/>
          </v:shape>
          <o:OLEObject Type="Embed" ProgID="Equation.Ribbit" ShapeID="_x0000_i5054" DrawAspect="Content" ObjectID="_1573911393" r:id="rId124"/>
        </w:object>
      </w:r>
      <w:r>
        <w:tab/>
      </w:r>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13</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7031B8" w:rsidRDefault="007031B8" w:rsidP="00FC64DA"/>
    <w:p w:rsidR="00A05179" w:rsidRPr="00A05179" w:rsidRDefault="00A05179" w:rsidP="00FC64DA">
      <w:pPr>
        <w:rPr>
          <w:rFonts w:hint="eastAsia"/>
          <w:b/>
        </w:rPr>
      </w:pPr>
      <w:r w:rsidRPr="00A05179">
        <w:rPr>
          <w:rFonts w:hint="eastAsia"/>
          <w:b/>
        </w:rPr>
        <w:t>（添加</w:t>
      </w:r>
      <w:r w:rsidRPr="00A05179">
        <w:rPr>
          <w:b/>
        </w:rPr>
        <w:t>直方</w:t>
      </w:r>
      <w:r w:rsidRPr="00A05179">
        <w:rPr>
          <w:rFonts w:hint="eastAsia"/>
          <w:b/>
        </w:rPr>
        <w:t>核函数</w:t>
      </w:r>
      <w:r w:rsidRPr="00A05179">
        <w:rPr>
          <w:b/>
        </w:rPr>
        <w:t>的方法</w:t>
      </w:r>
      <w:r w:rsidRPr="00A05179">
        <w:rPr>
          <w:rFonts w:hint="eastAsia"/>
          <w:b/>
        </w:rPr>
        <w:t>）</w:t>
      </w:r>
    </w:p>
    <w:p w:rsidR="009E6C6E" w:rsidRDefault="009E6C6E" w:rsidP="00FC64DA"/>
    <w:p w:rsidR="00A05179" w:rsidRDefault="008A6014" w:rsidP="00FC64DA">
      <w:r>
        <w:rPr>
          <w:rFonts w:hint="eastAsia"/>
        </w:rPr>
        <w:t>（对带宽</w:t>
      </w:r>
      <w:r>
        <w:t>的讨论，是否利用自适应带宽</w:t>
      </w:r>
      <w:r>
        <w:rPr>
          <w:rFonts w:hint="eastAsia"/>
        </w:rPr>
        <w:t>）</w:t>
      </w:r>
    </w:p>
    <w:p w:rsidR="008A6014" w:rsidRDefault="008A6014" w:rsidP="00FC64DA"/>
    <w:p w:rsidR="008A6014" w:rsidRDefault="008A6014" w:rsidP="00FC64DA">
      <w:pPr>
        <w:rPr>
          <w:rFonts w:hint="eastAsia"/>
        </w:rPr>
      </w:pPr>
    </w:p>
    <w:p w:rsidR="00A05179" w:rsidRDefault="00A05179" w:rsidP="00FC64DA">
      <w:pPr>
        <w:rPr>
          <w:rFonts w:hint="eastAsia"/>
        </w:rPr>
      </w:pPr>
    </w:p>
    <w:p w:rsidR="00605049" w:rsidRDefault="00605049" w:rsidP="00605049">
      <w:pPr>
        <w:pStyle w:val="3"/>
      </w:pPr>
      <w:bookmarkStart w:id="23" w:name="_Toc499989772"/>
      <w:r>
        <w:rPr>
          <w:rFonts w:hint="eastAsia"/>
        </w:rPr>
        <w:t>用户相似性</w:t>
      </w:r>
      <w:r>
        <w:t>计算</w:t>
      </w:r>
      <w:bookmarkEnd w:id="23"/>
      <w:r w:rsidR="000C70B3">
        <w:rPr>
          <w:rFonts w:hint="eastAsia"/>
        </w:rPr>
        <w:t>(</w:t>
      </w:r>
      <w:r w:rsidR="000C70B3">
        <w:rPr>
          <w:rFonts w:hint="eastAsia"/>
        </w:rPr>
        <w:t>未完成</w:t>
      </w:r>
      <w:r w:rsidR="00A05179">
        <w:rPr>
          <w:rFonts w:hint="eastAsia"/>
        </w:rPr>
        <w:t>500</w:t>
      </w:r>
      <w:r w:rsidR="00A05179">
        <w:rPr>
          <w:rFonts w:hint="eastAsia"/>
        </w:rPr>
        <w:t>字</w:t>
      </w:r>
      <w:r w:rsidR="000C70B3">
        <w:rPr>
          <w:rFonts w:hint="eastAsia"/>
        </w:rPr>
        <w:t>)</w:t>
      </w:r>
    </w:p>
    <w:p w:rsidR="00622B26" w:rsidRDefault="00852DBB" w:rsidP="00FC64DA">
      <w:r>
        <w:rPr>
          <w:rFonts w:hint="eastAsia"/>
        </w:rPr>
        <w:t>上述步骤通过</w:t>
      </w:r>
      <w:r>
        <w:t>核密度估计</w:t>
      </w:r>
      <w:r>
        <w:rPr>
          <w:rFonts w:hint="eastAsia"/>
        </w:rPr>
        <w:t>方法</w:t>
      </w:r>
      <w:r>
        <w:t>对用户兴趣分布</w:t>
      </w:r>
      <w:r w:rsidR="00622B26">
        <w:rPr>
          <w:rFonts w:hint="eastAsia"/>
        </w:rPr>
        <w:t>作</w:t>
      </w:r>
      <w:r>
        <w:t>出估计</w:t>
      </w:r>
      <w:r w:rsidR="00622B26">
        <w:rPr>
          <w:rFonts w:hint="eastAsia"/>
        </w:rPr>
        <w:t>，</w:t>
      </w:r>
    </w:p>
    <w:p w:rsidR="00605049" w:rsidRDefault="00622B26" w:rsidP="00FC64DA">
      <w:pPr>
        <w:rPr>
          <w:rFonts w:hint="eastAsia"/>
        </w:rPr>
      </w:pPr>
      <w:r>
        <w:rPr>
          <w:rFonts w:hint="eastAsia"/>
        </w:rPr>
        <w:t>利用</w:t>
      </w:r>
      <w:r>
        <w:t>已经独处的分布</w:t>
      </w:r>
      <w:r>
        <w:rPr>
          <w:rFonts w:hint="eastAsia"/>
        </w:rPr>
        <w:t>情况</w:t>
      </w:r>
      <w:r>
        <w:t>进行相似度计算</w:t>
      </w:r>
    </w:p>
    <w:p w:rsidR="009E6C6E" w:rsidRDefault="00622B26" w:rsidP="00FC64DA">
      <w:r>
        <w:rPr>
          <w:rFonts w:hint="eastAsia"/>
        </w:rPr>
        <w:t>本节</w:t>
      </w:r>
      <w:r>
        <w:t>利用</w:t>
      </w:r>
      <w:r>
        <w:t>KL</w:t>
      </w:r>
      <w:r>
        <w:t>散度计算用户相似度，设</w:t>
      </w:r>
      <w:r w:rsidRPr="00622B26">
        <w:rPr>
          <w:position w:val="-6"/>
        </w:rPr>
        <w:object w:dxaOrig="255" w:dyaOrig="246">
          <v:shape id="_x0000_i5057" type="#_x0000_t75" style="width:12.75pt;height:12pt" o:ole="">
            <v:imagedata r:id="rId125" o:title=""/>
          </v:shape>
          <o:OLEObject Type="Embed" ProgID="Equation.Ribbit" ShapeID="_x0000_i5057" DrawAspect="Content" ObjectID="_1573911394" r:id="rId126"/>
        </w:object>
      </w:r>
      <w:r>
        <w:rPr>
          <w:rFonts w:hint="eastAsia"/>
        </w:rPr>
        <w:t>为</w:t>
      </w:r>
      <w:r>
        <w:t>核密度估计方法获取的用户</w:t>
      </w:r>
      <w:r w:rsidRPr="00622B26">
        <w:rPr>
          <w:position w:val="-6"/>
        </w:rPr>
        <w:object w:dxaOrig="142" w:dyaOrig="188">
          <v:shape id="_x0000_i5060" type="#_x0000_t75" style="width:6.75pt;height:9.75pt" o:ole="">
            <v:imagedata r:id="rId127" o:title=""/>
          </v:shape>
          <o:OLEObject Type="Embed" ProgID="Equation.Ribbit" ShapeID="_x0000_i5060" DrawAspect="Content" ObjectID="_1573911395" r:id="rId128"/>
        </w:object>
      </w:r>
      <w:r>
        <w:rPr>
          <w:rFonts w:hint="eastAsia"/>
        </w:rPr>
        <w:t>的</w:t>
      </w:r>
      <w:r>
        <w:t>兴趣密度函数，</w:t>
      </w:r>
      <w:r>
        <w:rPr>
          <w:rFonts w:hint="eastAsia"/>
        </w:rPr>
        <w:t>则</w:t>
      </w:r>
      <w:r w:rsidRPr="00622B26">
        <w:rPr>
          <w:position w:val="-6"/>
        </w:rPr>
        <w:object w:dxaOrig="255" w:dyaOrig="246">
          <v:shape id="_x0000_i5061" type="#_x0000_t75" style="width:12.75pt;height:12pt" o:ole="">
            <v:imagedata r:id="rId125" o:title=""/>
          </v:shape>
          <o:OLEObject Type="Embed" ProgID="Equation.Ribbit" ShapeID="_x0000_i5061" DrawAspect="Content" ObjectID="_1573911396" r:id="rId129"/>
        </w:object>
      </w:r>
      <w:r>
        <w:rPr>
          <w:rFonts w:hint="eastAsia"/>
        </w:rPr>
        <w:t>与</w:t>
      </w:r>
      <w:r w:rsidRPr="00622B26">
        <w:rPr>
          <w:position w:val="-6"/>
        </w:rPr>
        <w:object w:dxaOrig="240" w:dyaOrig="246">
          <v:shape id="_x0000_i5064" type="#_x0000_t75" style="width:12pt;height:12pt" o:ole="">
            <v:imagedata r:id="rId130" o:title=""/>
          </v:shape>
          <o:OLEObject Type="Embed" ProgID="Equation.Ribbit" ShapeID="_x0000_i5064" DrawAspect="Content" ObjectID="_1573911397" r:id="rId131"/>
        </w:object>
      </w:r>
      <w:r>
        <w:rPr>
          <w:rFonts w:hint="eastAsia"/>
        </w:rPr>
        <w:t>的</w:t>
      </w:r>
      <w:r>
        <w:t>KL</w:t>
      </w:r>
      <w:r>
        <w:t>散度定义为：</w:t>
      </w:r>
    </w:p>
    <w:p w:rsidR="00622B26" w:rsidRDefault="00622B26" w:rsidP="00622B26">
      <w:pPr>
        <w:pStyle w:val="DisplayEquationAurora"/>
        <w:spacing w:line="240" w:lineRule="auto"/>
        <w:rPr>
          <w:rFonts w:hint="eastAsia"/>
        </w:rPr>
      </w:pPr>
      <w:r>
        <w:tab/>
      </w:r>
      <w:r w:rsidR="00936631" w:rsidRPr="00622B26">
        <w:rPr>
          <w:position w:val="-30"/>
        </w:rPr>
        <w:object w:dxaOrig="3314" w:dyaOrig="730">
          <v:shape id="_x0000_i8025" type="#_x0000_t75" style="width:165.75pt;height:36.75pt" o:ole="">
            <v:imagedata r:id="rId132" o:title=""/>
          </v:shape>
          <o:OLEObject Type="Embed" ProgID="Equation.Ribbit" ShapeID="_x0000_i8025" DrawAspect="Content" ObjectID="_1573911398" r:id="rId133"/>
        </w:object>
      </w:r>
      <w:r>
        <w:tab/>
      </w:r>
      <w:r>
        <w:fldChar w:fldCharType="begin"/>
      </w:r>
      <w:r>
        <w:instrText xml:space="preserve"> MACROBUTTON AuroraSupport.PasteReferenceOrEditStyle (</w:instrText>
      </w:r>
      <w:fldSimple w:instr=" SEQ EqChapter \c \* arabic \* MERGEFORMAT ">
        <w:r w:rsidR="00B75F4A">
          <w:rPr>
            <w:noProof/>
          </w:rPr>
          <w:instrText>1</w:instrText>
        </w:r>
      </w:fldSimple>
      <w:r>
        <w:instrText>.</w:instrText>
      </w:r>
      <w:fldSimple w:instr=" SEQ Eq \* arabic \* MERGEFORMAT ">
        <w:r w:rsidR="00B75F4A">
          <w:rPr>
            <w:noProof/>
          </w:rPr>
          <w:instrText>14</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622B26" w:rsidRDefault="00B75F4A" w:rsidP="00622B26">
      <w:pPr>
        <w:spacing w:line="240" w:lineRule="auto"/>
      </w:pPr>
      <w:r>
        <w:rPr>
          <w:rFonts w:hint="eastAsia"/>
        </w:rPr>
        <w:t>由于</w:t>
      </w:r>
      <w:r>
        <w:t>KL</w:t>
      </w:r>
      <w:r>
        <w:t>散度</w:t>
      </w:r>
      <w:r>
        <w:rPr>
          <w:rFonts w:hint="eastAsia"/>
        </w:rPr>
        <w:t>不具有</w:t>
      </w:r>
      <w:r>
        <w:t>对称性，所以不能成为一个真正意义上的度量标准，本文采用式计算用户间相似度：</w:t>
      </w:r>
    </w:p>
    <w:p w:rsidR="00B75F4A" w:rsidRDefault="00B75F4A" w:rsidP="00B75F4A">
      <w:pPr>
        <w:pStyle w:val="DisplayEquationAurora"/>
        <w:spacing w:line="240" w:lineRule="auto"/>
        <w:rPr>
          <w:rFonts w:hint="eastAsia"/>
        </w:rPr>
      </w:pPr>
      <w:r>
        <w:tab/>
      </w:r>
      <w:r w:rsidRPr="00B75F4A">
        <w:rPr>
          <w:position w:val="-18"/>
        </w:rPr>
        <w:object w:dxaOrig="4114" w:dyaOrig="520">
          <v:shape id="_x0000_i7960" type="#_x0000_t75" style="width:205.5pt;height:26.25pt" o:ole="">
            <v:imagedata r:id="rId134" o:title=""/>
          </v:shape>
          <o:OLEObject Type="Embed" ProgID="Equation.Ribbit" ShapeID="_x0000_i7960" DrawAspect="Content" ObjectID="_1573911399" r:id="rId135"/>
        </w:object>
      </w:r>
      <w:r>
        <w:tab/>
      </w:r>
      <w:bookmarkStart w:id="24" w:name="R_eq_BB096E4A8A2645A98A3F2537FAAFD9FE"/>
      <w:r>
        <w:fldChar w:fldCharType="begin"/>
      </w:r>
      <w:r>
        <w:instrText xml:space="preserve"> MACROBUTTON AuroraSupport.PasteReferenceOrEditStyle (</w:instrText>
      </w:r>
      <w:fldSimple w:instr=" SEQ EqChapter \c \* arabic \* MERGEFORMAT ">
        <w:r>
          <w:rPr>
            <w:noProof/>
          </w:rPr>
          <w:instrText>1</w:instrText>
        </w:r>
      </w:fldSimple>
      <w:r>
        <w:instrText>.</w:instrText>
      </w:r>
      <w:fldSimple w:instr=" SEQ Eq \* arabic \* MERGEFORMAT ">
        <w:r>
          <w:rPr>
            <w:noProof/>
          </w:rPr>
          <w:instrText>15</w:instrText>
        </w:r>
      </w:fldSimple>
      <w:r>
        <w:instrText>)</w:instrText>
      </w:r>
      <w:r>
        <w:fldChar w:fldCharType="begin">
          <w:fldData xml:space="preserve">YQB1AHIAbwByAGEALQBlAHEAdQBhAHQAaQBvAG4ALQBuAHUAbQBiAGUAcgA6AFIAXwBlAHEAXwBC
AEIAMAA5ADYARQA0AEEAOABBADIANgA0ADUAQQA5ADgAQQAzAEYAMgA1ADMANwBGAEEAQQBGAEQA
OQBGAEUALAAoACMAQwAxAC4AIwBFADEAKQA=
</w:fldData>
        </w:fldChar>
      </w:r>
      <w:r>
        <w:instrText xml:space="preserve"> ADDIN </w:instrText>
      </w:r>
      <w:r>
        <w:fldChar w:fldCharType="end"/>
      </w:r>
      <w:r>
        <w:fldChar w:fldCharType="end"/>
      </w:r>
      <w:bookmarkEnd w:id="24"/>
    </w:p>
    <w:p w:rsidR="009E6C6E" w:rsidRDefault="009E6C6E" w:rsidP="00FC64DA">
      <w:pPr>
        <w:rPr>
          <w:rFonts w:hint="eastAsia"/>
        </w:rPr>
      </w:pPr>
    </w:p>
    <w:p w:rsidR="00605049" w:rsidRDefault="00605049" w:rsidP="00605049">
      <w:pPr>
        <w:pStyle w:val="3"/>
      </w:pPr>
      <w:bookmarkStart w:id="25" w:name="_Toc499989773"/>
      <w:r>
        <w:rPr>
          <w:rFonts w:hint="eastAsia"/>
        </w:rPr>
        <w:t>算法</w:t>
      </w:r>
      <w:r>
        <w:t>描述</w:t>
      </w:r>
      <w:bookmarkEnd w:id="25"/>
      <w:r w:rsidR="000C70B3">
        <w:rPr>
          <w:rFonts w:hint="eastAsia"/>
        </w:rPr>
        <w:t>(</w:t>
      </w:r>
      <w:r w:rsidR="000C70B3">
        <w:rPr>
          <w:rFonts w:hint="eastAsia"/>
        </w:rPr>
        <w:t>未完成</w:t>
      </w:r>
      <w:r w:rsidR="0038549E">
        <w:rPr>
          <w:rFonts w:hint="eastAsia"/>
        </w:rPr>
        <w:t>300</w:t>
      </w:r>
      <w:r w:rsidR="0038549E">
        <w:rPr>
          <w:rFonts w:hint="eastAsia"/>
        </w:rPr>
        <w:t>字</w:t>
      </w:r>
      <w:r w:rsidR="000C70B3">
        <w:rPr>
          <w:rFonts w:hint="eastAsia"/>
        </w:rPr>
        <w:t>)</w:t>
      </w:r>
    </w:p>
    <w:p w:rsidR="00FD47E2" w:rsidRDefault="00FD47E2" w:rsidP="00FD47E2">
      <w:r>
        <w:rPr>
          <w:rFonts w:hint="eastAsia"/>
        </w:rPr>
        <w:t>根据</w:t>
      </w:r>
      <w:r>
        <w:t>以上分析可以得出推荐算法如下：</w:t>
      </w:r>
    </w:p>
    <w:p w:rsidR="00CD6A2A" w:rsidRDefault="00CD6A2A" w:rsidP="00277121">
      <w:pPr>
        <w:pStyle w:val="affb"/>
        <w:numPr>
          <w:ilvl w:val="0"/>
          <w:numId w:val="9"/>
        </w:numPr>
        <w:ind w:firstLineChars="0"/>
        <w:rPr>
          <w:rFonts w:hint="eastAsia"/>
        </w:rPr>
      </w:pPr>
      <w:bookmarkStart w:id="26" w:name="_Ref500167251"/>
      <w:r>
        <w:rPr>
          <w:rFonts w:hint="eastAsia"/>
        </w:rPr>
        <w:t>利用式</w:t>
      </w:r>
      <w:fldSimple w:instr=" REF R_eq_2A88536C4E304C929257090AA9A97836 \* MERGEFORMAT ">
        <w:r w:rsidR="00277121">
          <w:t>(</w:t>
        </w:r>
        <w:r w:rsidR="00277121">
          <w:rPr>
            <w:noProof/>
          </w:rPr>
          <w:t>1</w:t>
        </w:r>
        <w:r w:rsidR="00277121">
          <w:t>.</w:t>
        </w:r>
        <w:r w:rsidR="00277121">
          <w:rPr>
            <w:noProof/>
          </w:rPr>
          <w:t>6</w:t>
        </w:r>
        <w:r w:rsidR="00277121">
          <w:t>)</w:t>
        </w:r>
      </w:fldSimple>
      <w:r>
        <w:rPr>
          <w:rFonts w:hint="eastAsia"/>
        </w:rPr>
        <w:t>计算项目ｉ与其他项目的距离；</w:t>
      </w:r>
      <w:bookmarkEnd w:id="26"/>
    </w:p>
    <w:p w:rsidR="00CD6A2A" w:rsidRDefault="00277121" w:rsidP="00277121">
      <w:pPr>
        <w:pStyle w:val="affb"/>
        <w:numPr>
          <w:ilvl w:val="0"/>
          <w:numId w:val="9"/>
        </w:numPr>
        <w:ind w:firstLineChars="0"/>
        <w:rPr>
          <w:rFonts w:hint="eastAsia"/>
        </w:rPr>
      </w:pPr>
      <w:bookmarkStart w:id="27" w:name="_Ref500167253"/>
      <w:r>
        <w:rPr>
          <w:rFonts w:hint="eastAsia"/>
        </w:rPr>
        <w:t>由式</w:t>
      </w:r>
      <w:fldSimple w:instr=" REF R_eq_F9F38AF191E84652BA598590CB18F70B \* MERGEFORMAT ">
        <w:r>
          <w:t>(</w:t>
        </w:r>
        <w:r>
          <w:rPr>
            <w:noProof/>
          </w:rPr>
          <w:t>1</w:t>
        </w:r>
        <w:r>
          <w:t>.</w:t>
        </w:r>
        <w:r>
          <w:rPr>
            <w:noProof/>
          </w:rPr>
          <w:t>9</w:t>
        </w:r>
        <w:r>
          <w:t>)</w:t>
        </w:r>
      </w:fldSimple>
      <w:r w:rsidR="00CD6A2A">
        <w:rPr>
          <w:rFonts w:hint="eastAsia"/>
        </w:rPr>
        <w:t>或者式</w:t>
      </w:r>
      <w:fldSimple w:instr=" REF R_eq_4CDFC0B0473646F98021DB13179E2FCA \* MERGEFORMAT ">
        <w:r>
          <w:t>(</w:t>
        </w:r>
        <w:r>
          <w:rPr>
            <w:noProof/>
          </w:rPr>
          <w:t>1</w:t>
        </w:r>
        <w:r>
          <w:t>.</w:t>
        </w:r>
        <w:r>
          <w:rPr>
            <w:noProof/>
          </w:rPr>
          <w:t>12</w:t>
        </w:r>
        <w:r>
          <w:t>)</w:t>
        </w:r>
      </w:fldSimple>
      <w:r w:rsidR="00CD6A2A">
        <w:rPr>
          <w:rFonts w:hint="eastAsia"/>
        </w:rPr>
        <w:t>计算用户的兴趣在项目空间上的分布；</w:t>
      </w:r>
      <w:bookmarkEnd w:id="27"/>
    </w:p>
    <w:p w:rsidR="00CD6A2A" w:rsidRDefault="00277121" w:rsidP="00277121">
      <w:pPr>
        <w:pStyle w:val="affb"/>
        <w:numPr>
          <w:ilvl w:val="0"/>
          <w:numId w:val="9"/>
        </w:numPr>
        <w:ind w:firstLineChars="0"/>
        <w:rPr>
          <w:rFonts w:hint="eastAsia"/>
        </w:rPr>
      </w:pPr>
      <w:r>
        <w:rPr>
          <w:rFonts w:hint="eastAsia"/>
        </w:rPr>
        <w:t>重复步骤</w:t>
      </w:r>
      <w:r>
        <w:fldChar w:fldCharType="begin"/>
      </w:r>
      <w:r>
        <w:instrText xml:space="preserve"> </w:instrText>
      </w:r>
      <w:r>
        <w:rPr>
          <w:rFonts w:hint="eastAsia"/>
        </w:rPr>
        <w:instrText>REF _Ref500167251 \r \h</w:instrText>
      </w:r>
      <w:r>
        <w:instrText xml:space="preserve"> </w:instrText>
      </w:r>
      <w:r>
        <w:fldChar w:fldCharType="separate"/>
      </w:r>
      <w:r>
        <w:t>1</w:t>
      </w:r>
      <w:r>
        <w:fldChar w:fldCharType="end"/>
      </w:r>
      <w:r>
        <w:t>,</w:t>
      </w:r>
      <w:r>
        <w:fldChar w:fldCharType="begin"/>
      </w:r>
      <w:r>
        <w:instrText xml:space="preserve"> REF _Ref500167253 \r \h </w:instrText>
      </w:r>
      <w:r>
        <w:fldChar w:fldCharType="separate"/>
      </w:r>
      <w:r>
        <w:t>2</w:t>
      </w:r>
      <w:r>
        <w:fldChar w:fldCharType="end"/>
      </w:r>
      <w:r w:rsidR="00CD6A2A">
        <w:rPr>
          <w:rFonts w:hint="eastAsia"/>
        </w:rPr>
        <w:t>，计算所有用户的兴趣分布；</w:t>
      </w:r>
    </w:p>
    <w:p w:rsidR="00CD6A2A" w:rsidRDefault="00CD6A2A" w:rsidP="00277121">
      <w:pPr>
        <w:pStyle w:val="affb"/>
        <w:numPr>
          <w:ilvl w:val="0"/>
          <w:numId w:val="9"/>
        </w:numPr>
        <w:ind w:firstLineChars="0"/>
        <w:rPr>
          <w:rFonts w:hint="eastAsia"/>
        </w:rPr>
      </w:pPr>
      <w:r>
        <w:rPr>
          <w:rFonts w:hint="eastAsia"/>
        </w:rPr>
        <w:t>由式</w:t>
      </w:r>
      <w:fldSimple w:instr=" REF R_eq_BB096E4A8A2645A98A3F2537FAAFD9FE \* MERGEFORMAT ">
        <w:r w:rsidR="00277121">
          <w:t>(</w:t>
        </w:r>
        <w:r w:rsidR="00277121">
          <w:rPr>
            <w:noProof/>
          </w:rPr>
          <w:t>1</w:t>
        </w:r>
        <w:r w:rsidR="00277121">
          <w:t>.</w:t>
        </w:r>
        <w:r w:rsidR="00277121">
          <w:rPr>
            <w:noProof/>
          </w:rPr>
          <w:t>15</w:t>
        </w:r>
        <w:r w:rsidR="00277121">
          <w:t>)</w:t>
        </w:r>
      </w:fldSimple>
      <w:r>
        <w:rPr>
          <w:rFonts w:hint="eastAsia"/>
        </w:rPr>
        <w:t>计算</w:t>
      </w:r>
      <w:r w:rsidR="00277121">
        <w:rPr>
          <w:rFonts w:hint="eastAsia"/>
        </w:rPr>
        <w:t>两</w:t>
      </w:r>
      <w:bookmarkStart w:id="28" w:name="_GoBack"/>
      <w:bookmarkEnd w:id="28"/>
      <w:r>
        <w:rPr>
          <w:rFonts w:hint="eastAsia"/>
        </w:rPr>
        <w:t>个用户间的相似性；</w:t>
      </w:r>
    </w:p>
    <w:p w:rsidR="00CD6A2A" w:rsidRDefault="00CD6A2A" w:rsidP="00277121">
      <w:pPr>
        <w:pStyle w:val="affb"/>
        <w:numPr>
          <w:ilvl w:val="0"/>
          <w:numId w:val="9"/>
        </w:numPr>
        <w:ind w:firstLineChars="0"/>
      </w:pPr>
      <w:r>
        <w:rPr>
          <w:rFonts w:hint="eastAsia"/>
        </w:rPr>
        <w:t>利用式</w:t>
      </w:r>
      <w:fldSimple w:instr=" REF R_eq_DF09B04DC40D4B44A832AA98E6A19782 \* MERGEFORMAT ">
        <w:r w:rsidR="00277121">
          <w:t>(</w:t>
        </w:r>
        <w:r w:rsidR="00277121">
          <w:rPr>
            <w:noProof/>
          </w:rPr>
          <w:t>1</w:t>
        </w:r>
        <w:r w:rsidR="00277121">
          <w:t>.</w:t>
        </w:r>
        <w:r w:rsidR="00277121">
          <w:rPr>
            <w:noProof/>
          </w:rPr>
          <w:t>4</w:t>
        </w:r>
        <w:r w:rsidR="00277121">
          <w:t>)</w:t>
        </w:r>
      </w:fldSimple>
      <w:r>
        <w:rPr>
          <w:rFonts w:hint="eastAsia"/>
        </w:rPr>
        <w:t>作出最终预测．</w:t>
      </w:r>
    </w:p>
    <w:p w:rsidR="00CD6A2A" w:rsidRPr="00FD47E2" w:rsidRDefault="00CD6A2A" w:rsidP="00FD47E2">
      <w:pPr>
        <w:rPr>
          <w:rFonts w:hint="eastAsia"/>
        </w:rPr>
      </w:pPr>
    </w:p>
    <w:p w:rsidR="00605049" w:rsidRDefault="00277121" w:rsidP="00CC6299">
      <w:pPr>
        <w:spacing w:line="240" w:lineRule="auto"/>
        <w:ind w:firstLine="0"/>
      </w:pPr>
      <w:r w:rsidRPr="00022FC3">
        <w:rPr>
          <w:position w:val="-6"/>
          <w:shd w:val="clear" w:color="auto" w:fill="FF0000"/>
        </w:rPr>
        <w:object w:dxaOrig="8328" w:dyaOrig="5234">
          <v:shape id="_x0000_i8040" type="#_x0000_t75" style="width:416.25pt;height:248.25pt" o:ole="">
            <v:imagedata r:id="rId136" o:title="" cropbottom="3443f"/>
          </v:shape>
          <o:OLEObject Type="Embed" ProgID="Equation.Ribbit" ShapeID="_x0000_i8040" DrawAspect="Content" ObjectID="_1573911400" r:id="rId137"/>
        </w:object>
      </w:r>
    </w:p>
    <w:p w:rsidR="00B22F9F" w:rsidRDefault="00B22F9F" w:rsidP="00FC64DA"/>
    <w:p w:rsidR="00B22F9F" w:rsidRDefault="00B22F9F" w:rsidP="00FC64DA"/>
    <w:p w:rsidR="00B22F9F" w:rsidRDefault="00B22F9F" w:rsidP="00FC64DA"/>
    <w:p w:rsidR="00B22F9F" w:rsidRDefault="00B22F9F" w:rsidP="00FC64DA">
      <w:pPr>
        <w:rPr>
          <w:rFonts w:hint="eastAsia"/>
        </w:rPr>
      </w:pPr>
    </w:p>
    <w:p w:rsidR="00605049" w:rsidRDefault="00605049" w:rsidP="00605049">
      <w:pPr>
        <w:pStyle w:val="2"/>
      </w:pPr>
      <w:bookmarkStart w:id="29" w:name="_Toc499989774"/>
      <w:r>
        <w:rPr>
          <w:rFonts w:hint="eastAsia"/>
        </w:rPr>
        <w:t>实验结果及</w:t>
      </w:r>
      <w:r>
        <w:t>分析</w:t>
      </w:r>
      <w:bookmarkEnd w:id="29"/>
      <w:r w:rsidR="000C70B3">
        <w:rPr>
          <w:rFonts w:hint="eastAsia"/>
        </w:rPr>
        <w:t>(</w:t>
      </w:r>
      <w:r w:rsidR="000C70B3">
        <w:rPr>
          <w:rFonts w:hint="eastAsia"/>
        </w:rPr>
        <w:t>未完成</w:t>
      </w:r>
      <w:r w:rsidR="000C70B3">
        <w:rPr>
          <w:rFonts w:hint="eastAsia"/>
        </w:rPr>
        <w:t>)</w:t>
      </w:r>
    </w:p>
    <w:p w:rsidR="00605049" w:rsidRDefault="00605049" w:rsidP="00FC64DA"/>
    <w:p w:rsidR="00CD6A2A" w:rsidRDefault="00CD6A2A" w:rsidP="00FC64DA"/>
    <w:p w:rsidR="00CD6A2A" w:rsidRDefault="00CD6A2A" w:rsidP="00FC64DA"/>
    <w:p w:rsidR="00CD6A2A" w:rsidRDefault="00CD6A2A" w:rsidP="00FC64DA">
      <w:pPr>
        <w:rPr>
          <w:rFonts w:hint="eastAsia"/>
        </w:rPr>
      </w:pPr>
    </w:p>
    <w:p w:rsidR="00605049" w:rsidRDefault="00605049" w:rsidP="00FC64DA"/>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0" w:name="_Toc499989775"/>
      <w:bookmarkEnd w:id="30"/>
    </w:p>
    <w:p w:rsidR="00605049" w:rsidRDefault="00605049" w:rsidP="00605049">
      <w:pPr>
        <w:pStyle w:val="3"/>
      </w:pPr>
      <w:bookmarkStart w:id="31" w:name="_Toc499989776"/>
      <w:r>
        <w:rPr>
          <w:rFonts w:hint="eastAsia"/>
        </w:rPr>
        <w:t>数据集</w:t>
      </w:r>
      <w:r>
        <w:t>描述</w:t>
      </w:r>
      <w:bookmarkEnd w:id="31"/>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FC64DA"/>
    <w:p w:rsidR="00605049" w:rsidRDefault="00605049" w:rsidP="00FC64DA"/>
    <w:p w:rsidR="00605049" w:rsidRDefault="00605049" w:rsidP="00FC64DA"/>
    <w:p w:rsidR="00605049" w:rsidRDefault="00605049" w:rsidP="00FC64DA"/>
    <w:p w:rsidR="00605049" w:rsidRDefault="00605049" w:rsidP="00FC64DA"/>
    <w:p w:rsidR="00605049" w:rsidRDefault="00605049" w:rsidP="00605049">
      <w:pPr>
        <w:pStyle w:val="3"/>
      </w:pPr>
      <w:bookmarkStart w:id="32" w:name="_Toc499989777"/>
      <w:r>
        <w:rPr>
          <w:rFonts w:hint="eastAsia"/>
        </w:rPr>
        <w:lastRenderedPageBreak/>
        <w:t>评估指标</w:t>
      </w:r>
      <w:bookmarkEnd w:id="32"/>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3"/>
      </w:pPr>
      <w:bookmarkStart w:id="33" w:name="_Toc499989778"/>
      <w:r>
        <w:rPr>
          <w:rFonts w:hint="eastAsia"/>
        </w:rPr>
        <w:t>实验结果</w:t>
      </w:r>
      <w:bookmarkEnd w:id="33"/>
      <w:r w:rsidR="000C70B3">
        <w:rPr>
          <w:rFonts w:hint="eastAsia"/>
        </w:rPr>
        <w:t>(</w:t>
      </w:r>
      <w:r w:rsidR="000C70B3">
        <w:rPr>
          <w:rFonts w:hint="eastAsia"/>
        </w:rPr>
        <w:t>未完成</w:t>
      </w:r>
      <w:r w:rsidR="000C70B3">
        <w:rPr>
          <w:rFonts w:hint="eastAsia"/>
        </w:rPr>
        <w:t>)</w:t>
      </w:r>
    </w:p>
    <w:p w:rsidR="00605049" w:rsidRDefault="00605049" w:rsidP="00FC64DA"/>
    <w:p w:rsidR="00605049" w:rsidRPr="00605049" w:rsidRDefault="00605049" w:rsidP="00FC64DA"/>
    <w:p w:rsidR="00605049" w:rsidRDefault="00605049" w:rsidP="00FC64DA"/>
    <w:p w:rsidR="00174B7B" w:rsidRDefault="00174B7B" w:rsidP="00FC64DA"/>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34" w:name="Bookmark6"/>
      <w:bookmarkStart w:id="35" w:name="_Toc389134551"/>
      <w:bookmarkStart w:id="36" w:name="__RefHeading__5402_877611886"/>
      <w:bookmarkStart w:id="37" w:name="_Toc497750688"/>
      <w:bookmarkStart w:id="38" w:name="_Toc499989779"/>
      <w:bookmarkStart w:id="39" w:name="_Toc390539722"/>
      <w:bookmarkStart w:id="40" w:name="_Toc390763098"/>
      <w:bookmarkStart w:id="41" w:name="_Toc390763240"/>
      <w:bookmarkStart w:id="42" w:name="_Toc390539423"/>
      <w:bookmarkEnd w:id="34"/>
      <w:bookmarkEnd w:id="35"/>
      <w:bookmarkEnd w:id="36"/>
      <w:bookmarkEnd w:id="37"/>
      <w:bookmarkEnd w:id="3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43" w:name="_Toc497750689"/>
      <w:bookmarkStart w:id="44" w:name="_Toc499989780"/>
      <w:bookmarkEnd w:id="43"/>
      <w:bookmarkEnd w:id="44"/>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45" w:name="_Toc497750690"/>
      <w:bookmarkStart w:id="46" w:name="_Toc499989781"/>
      <w:bookmarkEnd w:id="45"/>
      <w:bookmarkEnd w:id="4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47" w:name="_Toc497750691"/>
      <w:bookmarkStart w:id="48" w:name="_Toc499989782"/>
      <w:bookmarkEnd w:id="47"/>
      <w:bookmarkEnd w:id="48"/>
    </w:p>
    <w:p w:rsidR="000C70B3" w:rsidRDefault="00036A81" w:rsidP="000C70B3">
      <w:pPr>
        <w:pStyle w:val="2"/>
      </w:pPr>
      <w:bookmarkStart w:id="49" w:name="_Toc499989783"/>
      <w:bookmarkEnd w:id="39"/>
      <w:bookmarkEnd w:id="40"/>
      <w:bookmarkEnd w:id="41"/>
      <w:bookmarkEnd w:id="42"/>
      <w:r>
        <w:rPr>
          <w:rFonts w:hint="eastAsia"/>
        </w:rPr>
        <w:t>本章小结</w:t>
      </w:r>
      <w:bookmarkEnd w:id="49"/>
      <w:r w:rsidR="000C70B3">
        <w:rPr>
          <w:rFonts w:hint="eastAsia"/>
        </w:rPr>
        <w:t>(</w:t>
      </w:r>
      <w:r w:rsidR="000C70B3">
        <w:rPr>
          <w:rFonts w:hint="eastAsia"/>
        </w:rPr>
        <w:t>未完成</w:t>
      </w:r>
      <w:r w:rsidR="000C70B3">
        <w:rPr>
          <w:rFonts w:hint="eastAsia"/>
        </w:rPr>
        <w:t>)</w:t>
      </w:r>
    </w:p>
    <w:p w:rsidR="000C70B3" w:rsidRDefault="000C70B3" w:rsidP="000C70B3"/>
    <w:p w:rsidR="000C70B3" w:rsidRPr="000C70B3" w:rsidRDefault="000C70B3" w:rsidP="000C70B3">
      <w:pPr>
        <w:sectPr w:rsidR="000C70B3" w:rsidRPr="000C70B3" w:rsidSect="00454318">
          <w:headerReference w:type="default" r:id="rId138"/>
          <w:footerReference w:type="default" r:id="rId139"/>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50" w:name="_Toc389134552"/>
      <w:bookmarkStart w:id="51" w:name="Bookmark7"/>
      <w:bookmarkStart w:id="52" w:name="__RefHeading__5404_877611886"/>
      <w:bookmarkStart w:id="53" w:name="_Toc389134553"/>
      <w:bookmarkStart w:id="54" w:name="Bookmark8"/>
      <w:bookmarkStart w:id="55" w:name="__RefHeading__5406_877611886"/>
      <w:bookmarkEnd w:id="50"/>
      <w:bookmarkEnd w:id="51"/>
      <w:bookmarkEnd w:id="52"/>
      <w:bookmarkEnd w:id="53"/>
      <w:bookmarkEnd w:id="54"/>
      <w:bookmarkEnd w:id="55"/>
    </w:p>
    <w:sectPr w:rsidR="004D36E5" w:rsidRPr="00233D6C" w:rsidSect="00C84E16">
      <w:headerReference w:type="default" r:id="rId140"/>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97E" w:rsidRDefault="00B7397E">
      <w:pPr>
        <w:spacing w:line="240" w:lineRule="auto"/>
      </w:pPr>
      <w:r>
        <w:separator/>
      </w:r>
    </w:p>
  </w:endnote>
  <w:endnote w:type="continuationSeparator" w:id="0">
    <w:p w:rsidR="00B7397E" w:rsidRDefault="00B73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A00002EF" w:usb1="4000004B" w:usb2="00000000" w:usb3="00000000" w:csb0="0000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Content>
      <w:p w:rsidR="00CC3524" w:rsidRPr="00D843E3" w:rsidRDefault="00CC3524" w:rsidP="00C92867">
        <w:pPr>
          <w:pStyle w:val="af0"/>
          <w:jc w:val="center"/>
        </w:pPr>
        <w:r>
          <w:rPr>
            <w:rFonts w:hint="eastAsia"/>
          </w:rPr>
          <w:t xml:space="preserve">- </w:t>
        </w:r>
        <w:r>
          <w:fldChar w:fldCharType="begin"/>
        </w:r>
        <w:r>
          <w:instrText xml:space="preserve"> PAGE   \* MERGEFORMAT </w:instrText>
        </w:r>
        <w:r>
          <w:fldChar w:fldCharType="separate"/>
        </w:r>
        <w:r w:rsidR="00277121" w:rsidRPr="00277121">
          <w:rPr>
            <w:noProof/>
            <w:lang w:val="zh-CN"/>
          </w:rPr>
          <w:t>7</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97E" w:rsidRDefault="00B7397E">
      <w:pPr>
        <w:spacing w:line="240" w:lineRule="auto"/>
      </w:pPr>
      <w:r>
        <w:separator/>
      </w:r>
    </w:p>
  </w:footnote>
  <w:footnote w:type="continuationSeparator" w:id="0">
    <w:p w:rsidR="00B7397E" w:rsidRDefault="00B739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4" w:rsidRDefault="00CC3524">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277121">
      <w:rPr>
        <w:rFonts w:hint="eastAsia"/>
        <w:noProof/>
      </w:rPr>
      <w:t>基于用户偏好估计的协同过滤算法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4" w:rsidRDefault="00CC3524">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4" w:rsidRDefault="00CC3524">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277121">
      <w:rPr>
        <w:rFonts w:hint="eastAsia"/>
        <w:noProof/>
      </w:rPr>
      <w:t>基于用户偏好估计的协同过滤算法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524" w:rsidRPr="00A94569" w:rsidRDefault="00CC3524">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A7432"/>
    <w:multiLevelType w:val="hybridMultilevel"/>
    <w:tmpl w:val="AD9483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0AF6227"/>
    <w:multiLevelType w:val="hybridMultilevel"/>
    <w:tmpl w:val="6C60F8B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3"/>
  </w:num>
  <w:num w:numId="2">
    <w:abstractNumId w:val="4"/>
  </w:num>
  <w:num w:numId="3">
    <w:abstractNumId w:val="2"/>
  </w:num>
  <w:num w:numId="4">
    <w:abstractNumId w:val="0"/>
  </w:num>
  <w:num w:numId="5">
    <w:abstractNumId w:val="5"/>
  </w:num>
  <w:num w:numId="6">
    <w:abstractNumId w:val="4"/>
  </w:num>
  <w:num w:numId="7">
    <w:abstractNumId w:val="4"/>
  </w:num>
  <w:num w:numId="8">
    <w:abstractNumId w:val="6"/>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0EB1"/>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6B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A14"/>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0B3"/>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41BF"/>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57DAB"/>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4B7B"/>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0D1"/>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8C3"/>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21B2"/>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074AD"/>
    <w:rsid w:val="0021107B"/>
    <w:rsid w:val="00211542"/>
    <w:rsid w:val="0021179B"/>
    <w:rsid w:val="00214A77"/>
    <w:rsid w:val="00215EA3"/>
    <w:rsid w:val="00215FA1"/>
    <w:rsid w:val="00217111"/>
    <w:rsid w:val="0021731B"/>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5A7"/>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121"/>
    <w:rsid w:val="00277F9F"/>
    <w:rsid w:val="0028146E"/>
    <w:rsid w:val="002815DA"/>
    <w:rsid w:val="0028345E"/>
    <w:rsid w:val="00284185"/>
    <w:rsid w:val="00284CF0"/>
    <w:rsid w:val="00285047"/>
    <w:rsid w:val="00286AD4"/>
    <w:rsid w:val="0028764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650"/>
    <w:rsid w:val="002B17F8"/>
    <w:rsid w:val="002B258A"/>
    <w:rsid w:val="002B2C36"/>
    <w:rsid w:val="002B2F47"/>
    <w:rsid w:val="002B4E99"/>
    <w:rsid w:val="002B56D0"/>
    <w:rsid w:val="002B5A29"/>
    <w:rsid w:val="002B5E9C"/>
    <w:rsid w:val="002B66D9"/>
    <w:rsid w:val="002B7B41"/>
    <w:rsid w:val="002C04FE"/>
    <w:rsid w:val="002C1EB3"/>
    <w:rsid w:val="002C2133"/>
    <w:rsid w:val="002C275B"/>
    <w:rsid w:val="002C2ED5"/>
    <w:rsid w:val="002C2F4B"/>
    <w:rsid w:val="002C2F54"/>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18B7"/>
    <w:rsid w:val="002F2A4A"/>
    <w:rsid w:val="002F34C0"/>
    <w:rsid w:val="002F4452"/>
    <w:rsid w:val="002F4E3C"/>
    <w:rsid w:val="002F5F00"/>
    <w:rsid w:val="002F63BE"/>
    <w:rsid w:val="002F72DB"/>
    <w:rsid w:val="003007C4"/>
    <w:rsid w:val="00301577"/>
    <w:rsid w:val="00303D86"/>
    <w:rsid w:val="0030496A"/>
    <w:rsid w:val="00304F59"/>
    <w:rsid w:val="00305855"/>
    <w:rsid w:val="00305D24"/>
    <w:rsid w:val="003108C4"/>
    <w:rsid w:val="0031197E"/>
    <w:rsid w:val="003125A1"/>
    <w:rsid w:val="00312E7E"/>
    <w:rsid w:val="00312FE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27CF8"/>
    <w:rsid w:val="003310CC"/>
    <w:rsid w:val="003329B0"/>
    <w:rsid w:val="003333A9"/>
    <w:rsid w:val="00333C6C"/>
    <w:rsid w:val="0033495C"/>
    <w:rsid w:val="00334E83"/>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27C"/>
    <w:rsid w:val="00352930"/>
    <w:rsid w:val="00352FE4"/>
    <w:rsid w:val="00353275"/>
    <w:rsid w:val="003538C0"/>
    <w:rsid w:val="00354DD6"/>
    <w:rsid w:val="00355FD0"/>
    <w:rsid w:val="00357E1D"/>
    <w:rsid w:val="00361461"/>
    <w:rsid w:val="003619D4"/>
    <w:rsid w:val="00361DC0"/>
    <w:rsid w:val="00361EF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49E"/>
    <w:rsid w:val="0038733B"/>
    <w:rsid w:val="00387438"/>
    <w:rsid w:val="00387F64"/>
    <w:rsid w:val="00390235"/>
    <w:rsid w:val="00390CF4"/>
    <w:rsid w:val="00390E68"/>
    <w:rsid w:val="00394C37"/>
    <w:rsid w:val="00394E05"/>
    <w:rsid w:val="00395D71"/>
    <w:rsid w:val="00397192"/>
    <w:rsid w:val="003974C9"/>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29B"/>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1535"/>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468D"/>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2611"/>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2B7E"/>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0EFC"/>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47C"/>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0A68"/>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0C5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227"/>
    <w:rsid w:val="0060041E"/>
    <w:rsid w:val="00600EEF"/>
    <w:rsid w:val="006021B2"/>
    <w:rsid w:val="006023FD"/>
    <w:rsid w:val="00602883"/>
    <w:rsid w:val="00605049"/>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2B26"/>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671"/>
    <w:rsid w:val="00641DE2"/>
    <w:rsid w:val="0064270A"/>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5EAA"/>
    <w:rsid w:val="00656511"/>
    <w:rsid w:val="00656F38"/>
    <w:rsid w:val="00656FA6"/>
    <w:rsid w:val="00657671"/>
    <w:rsid w:val="0066144D"/>
    <w:rsid w:val="0066278E"/>
    <w:rsid w:val="006638EC"/>
    <w:rsid w:val="006643B7"/>
    <w:rsid w:val="0066479C"/>
    <w:rsid w:val="00664BD6"/>
    <w:rsid w:val="00667019"/>
    <w:rsid w:val="00667DE8"/>
    <w:rsid w:val="00674252"/>
    <w:rsid w:val="006748DD"/>
    <w:rsid w:val="00674BD8"/>
    <w:rsid w:val="0067554E"/>
    <w:rsid w:val="00676A9C"/>
    <w:rsid w:val="00676C9F"/>
    <w:rsid w:val="00677418"/>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5D4D"/>
    <w:rsid w:val="006A6525"/>
    <w:rsid w:val="006A6E3C"/>
    <w:rsid w:val="006A72D5"/>
    <w:rsid w:val="006A7ED8"/>
    <w:rsid w:val="006B07C6"/>
    <w:rsid w:val="006B1374"/>
    <w:rsid w:val="006B1938"/>
    <w:rsid w:val="006B39BF"/>
    <w:rsid w:val="006B5821"/>
    <w:rsid w:val="006C0CF6"/>
    <w:rsid w:val="006C0EEC"/>
    <w:rsid w:val="006C1CBF"/>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1B8"/>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4C1"/>
    <w:rsid w:val="00746F09"/>
    <w:rsid w:val="00746FB9"/>
    <w:rsid w:val="0074718C"/>
    <w:rsid w:val="0074719A"/>
    <w:rsid w:val="007477B7"/>
    <w:rsid w:val="007509D3"/>
    <w:rsid w:val="00751281"/>
    <w:rsid w:val="00751CA9"/>
    <w:rsid w:val="00752004"/>
    <w:rsid w:val="0075265A"/>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5BF7"/>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2010"/>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80C"/>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14F"/>
    <w:rsid w:val="00817BDF"/>
    <w:rsid w:val="00820940"/>
    <w:rsid w:val="00821184"/>
    <w:rsid w:val="008220E4"/>
    <w:rsid w:val="00822A84"/>
    <w:rsid w:val="00823694"/>
    <w:rsid w:val="00824759"/>
    <w:rsid w:val="00824F4F"/>
    <w:rsid w:val="0082506C"/>
    <w:rsid w:val="008250A8"/>
    <w:rsid w:val="008275DF"/>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311"/>
    <w:rsid w:val="0085069B"/>
    <w:rsid w:val="00850DB2"/>
    <w:rsid w:val="008514D3"/>
    <w:rsid w:val="00851CC8"/>
    <w:rsid w:val="00852487"/>
    <w:rsid w:val="00852DBB"/>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365"/>
    <w:rsid w:val="0087067B"/>
    <w:rsid w:val="00871129"/>
    <w:rsid w:val="0087113A"/>
    <w:rsid w:val="00872B55"/>
    <w:rsid w:val="008730BD"/>
    <w:rsid w:val="00875051"/>
    <w:rsid w:val="008754B2"/>
    <w:rsid w:val="00875B21"/>
    <w:rsid w:val="00876323"/>
    <w:rsid w:val="0088013A"/>
    <w:rsid w:val="00880214"/>
    <w:rsid w:val="0088105C"/>
    <w:rsid w:val="00881FAF"/>
    <w:rsid w:val="0088259B"/>
    <w:rsid w:val="00882ACE"/>
    <w:rsid w:val="00883EC7"/>
    <w:rsid w:val="0088456C"/>
    <w:rsid w:val="008855B0"/>
    <w:rsid w:val="00885EF3"/>
    <w:rsid w:val="00886B59"/>
    <w:rsid w:val="008901CF"/>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6014"/>
    <w:rsid w:val="008A7045"/>
    <w:rsid w:val="008A786A"/>
    <w:rsid w:val="008A7A9F"/>
    <w:rsid w:val="008A7C18"/>
    <w:rsid w:val="008A7CBC"/>
    <w:rsid w:val="008B032F"/>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5584"/>
    <w:rsid w:val="00916118"/>
    <w:rsid w:val="009161B9"/>
    <w:rsid w:val="00916897"/>
    <w:rsid w:val="00916E14"/>
    <w:rsid w:val="0091718C"/>
    <w:rsid w:val="009174C0"/>
    <w:rsid w:val="00917537"/>
    <w:rsid w:val="0091770C"/>
    <w:rsid w:val="0092057B"/>
    <w:rsid w:val="00920A3C"/>
    <w:rsid w:val="009217CE"/>
    <w:rsid w:val="00922312"/>
    <w:rsid w:val="00922331"/>
    <w:rsid w:val="00923930"/>
    <w:rsid w:val="009259CF"/>
    <w:rsid w:val="00926670"/>
    <w:rsid w:val="0092713C"/>
    <w:rsid w:val="009273ED"/>
    <w:rsid w:val="00927A89"/>
    <w:rsid w:val="009312B3"/>
    <w:rsid w:val="0093229F"/>
    <w:rsid w:val="009332A0"/>
    <w:rsid w:val="00933BD7"/>
    <w:rsid w:val="00936256"/>
    <w:rsid w:val="00936631"/>
    <w:rsid w:val="0093695E"/>
    <w:rsid w:val="00940C11"/>
    <w:rsid w:val="00942170"/>
    <w:rsid w:val="0094283F"/>
    <w:rsid w:val="00942A71"/>
    <w:rsid w:val="00943541"/>
    <w:rsid w:val="009435C7"/>
    <w:rsid w:val="00943E0B"/>
    <w:rsid w:val="00944C29"/>
    <w:rsid w:val="00945843"/>
    <w:rsid w:val="009473D4"/>
    <w:rsid w:val="00947DA3"/>
    <w:rsid w:val="009504D5"/>
    <w:rsid w:val="009504EF"/>
    <w:rsid w:val="00951AD7"/>
    <w:rsid w:val="009522DE"/>
    <w:rsid w:val="0095266F"/>
    <w:rsid w:val="009545D2"/>
    <w:rsid w:val="0095465E"/>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1F5"/>
    <w:rsid w:val="00994AB0"/>
    <w:rsid w:val="009954B6"/>
    <w:rsid w:val="00996274"/>
    <w:rsid w:val="00996A4D"/>
    <w:rsid w:val="009974EF"/>
    <w:rsid w:val="00997CCF"/>
    <w:rsid w:val="00997E05"/>
    <w:rsid w:val="009A1A73"/>
    <w:rsid w:val="009A2421"/>
    <w:rsid w:val="009A3EEF"/>
    <w:rsid w:val="009A4FAE"/>
    <w:rsid w:val="009A5F56"/>
    <w:rsid w:val="009B07B1"/>
    <w:rsid w:val="009B191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4EE9"/>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6C6E"/>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179"/>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27514"/>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1E87"/>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D39"/>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5C0"/>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09A"/>
    <w:rsid w:val="00B00323"/>
    <w:rsid w:val="00B0059B"/>
    <w:rsid w:val="00B0066A"/>
    <w:rsid w:val="00B00715"/>
    <w:rsid w:val="00B00747"/>
    <w:rsid w:val="00B00F27"/>
    <w:rsid w:val="00B00FA4"/>
    <w:rsid w:val="00B01AC1"/>
    <w:rsid w:val="00B03476"/>
    <w:rsid w:val="00B03CCA"/>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3AC"/>
    <w:rsid w:val="00B21729"/>
    <w:rsid w:val="00B21AC4"/>
    <w:rsid w:val="00B226CD"/>
    <w:rsid w:val="00B22F9F"/>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6F97"/>
    <w:rsid w:val="00B677C2"/>
    <w:rsid w:val="00B67B76"/>
    <w:rsid w:val="00B703AB"/>
    <w:rsid w:val="00B70ADE"/>
    <w:rsid w:val="00B70CA1"/>
    <w:rsid w:val="00B719C3"/>
    <w:rsid w:val="00B727D3"/>
    <w:rsid w:val="00B7280D"/>
    <w:rsid w:val="00B7397E"/>
    <w:rsid w:val="00B73F8F"/>
    <w:rsid w:val="00B750CB"/>
    <w:rsid w:val="00B75980"/>
    <w:rsid w:val="00B75F4A"/>
    <w:rsid w:val="00B76078"/>
    <w:rsid w:val="00B764E4"/>
    <w:rsid w:val="00B76E4D"/>
    <w:rsid w:val="00B77CD7"/>
    <w:rsid w:val="00B80377"/>
    <w:rsid w:val="00B810B4"/>
    <w:rsid w:val="00B815EC"/>
    <w:rsid w:val="00B81A6B"/>
    <w:rsid w:val="00B81B85"/>
    <w:rsid w:val="00B83949"/>
    <w:rsid w:val="00B84581"/>
    <w:rsid w:val="00B846BD"/>
    <w:rsid w:val="00B855F6"/>
    <w:rsid w:val="00B85804"/>
    <w:rsid w:val="00B85861"/>
    <w:rsid w:val="00B8673F"/>
    <w:rsid w:val="00B87215"/>
    <w:rsid w:val="00B878CF"/>
    <w:rsid w:val="00B90424"/>
    <w:rsid w:val="00B91747"/>
    <w:rsid w:val="00B91853"/>
    <w:rsid w:val="00B92240"/>
    <w:rsid w:val="00B92C05"/>
    <w:rsid w:val="00B92D83"/>
    <w:rsid w:val="00B93DBE"/>
    <w:rsid w:val="00B9430A"/>
    <w:rsid w:val="00B94AA3"/>
    <w:rsid w:val="00B967E3"/>
    <w:rsid w:val="00B96D9D"/>
    <w:rsid w:val="00BA00DA"/>
    <w:rsid w:val="00BA03D7"/>
    <w:rsid w:val="00BA0609"/>
    <w:rsid w:val="00BA07EB"/>
    <w:rsid w:val="00BA0872"/>
    <w:rsid w:val="00BA0B81"/>
    <w:rsid w:val="00BA18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1C0B"/>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151D"/>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76500"/>
    <w:rsid w:val="00C8100B"/>
    <w:rsid w:val="00C81486"/>
    <w:rsid w:val="00C817AE"/>
    <w:rsid w:val="00C81BC7"/>
    <w:rsid w:val="00C81F68"/>
    <w:rsid w:val="00C82148"/>
    <w:rsid w:val="00C82426"/>
    <w:rsid w:val="00C82B86"/>
    <w:rsid w:val="00C8359B"/>
    <w:rsid w:val="00C8449A"/>
    <w:rsid w:val="00C84E16"/>
    <w:rsid w:val="00C8520C"/>
    <w:rsid w:val="00C85C55"/>
    <w:rsid w:val="00C86788"/>
    <w:rsid w:val="00C86FAF"/>
    <w:rsid w:val="00C8744E"/>
    <w:rsid w:val="00C907C0"/>
    <w:rsid w:val="00C90E8E"/>
    <w:rsid w:val="00C91114"/>
    <w:rsid w:val="00C913ED"/>
    <w:rsid w:val="00C9222F"/>
    <w:rsid w:val="00C92867"/>
    <w:rsid w:val="00C92AE1"/>
    <w:rsid w:val="00C92BA1"/>
    <w:rsid w:val="00C93635"/>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524"/>
    <w:rsid w:val="00CC3D3B"/>
    <w:rsid w:val="00CC3D7C"/>
    <w:rsid w:val="00CC4061"/>
    <w:rsid w:val="00CC5A17"/>
    <w:rsid w:val="00CC6299"/>
    <w:rsid w:val="00CC67BB"/>
    <w:rsid w:val="00CC6E7F"/>
    <w:rsid w:val="00CC6F36"/>
    <w:rsid w:val="00CC764F"/>
    <w:rsid w:val="00CD2B79"/>
    <w:rsid w:val="00CD3F39"/>
    <w:rsid w:val="00CD4024"/>
    <w:rsid w:val="00CD449C"/>
    <w:rsid w:val="00CD6A2A"/>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2E6"/>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3E23"/>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251"/>
    <w:rsid w:val="00D94427"/>
    <w:rsid w:val="00D94685"/>
    <w:rsid w:val="00D9511A"/>
    <w:rsid w:val="00D9620E"/>
    <w:rsid w:val="00D97758"/>
    <w:rsid w:val="00DA12D8"/>
    <w:rsid w:val="00DA274D"/>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46B"/>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14FE"/>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2397"/>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3DD8"/>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09F"/>
    <w:rsid w:val="00EA52D7"/>
    <w:rsid w:val="00EA62B7"/>
    <w:rsid w:val="00EA6842"/>
    <w:rsid w:val="00EA6B30"/>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2D9B"/>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0C9"/>
    <w:rsid w:val="00EF31C2"/>
    <w:rsid w:val="00EF44FF"/>
    <w:rsid w:val="00EF5448"/>
    <w:rsid w:val="00EF557B"/>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139"/>
    <w:rsid w:val="00F375E4"/>
    <w:rsid w:val="00F37744"/>
    <w:rsid w:val="00F4194E"/>
    <w:rsid w:val="00F42AEB"/>
    <w:rsid w:val="00F45A42"/>
    <w:rsid w:val="00F45FC5"/>
    <w:rsid w:val="00F46990"/>
    <w:rsid w:val="00F46A7A"/>
    <w:rsid w:val="00F46B00"/>
    <w:rsid w:val="00F46F81"/>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A7DB2"/>
    <w:rsid w:val="00FB0EA5"/>
    <w:rsid w:val="00FB0FEB"/>
    <w:rsid w:val="00FB1829"/>
    <w:rsid w:val="00FB1D55"/>
    <w:rsid w:val="00FB1FA8"/>
    <w:rsid w:val="00FB315A"/>
    <w:rsid w:val="00FB3221"/>
    <w:rsid w:val="00FB3B72"/>
    <w:rsid w:val="00FB3CAE"/>
    <w:rsid w:val="00FB3FE3"/>
    <w:rsid w:val="00FB4074"/>
    <w:rsid w:val="00FB4152"/>
    <w:rsid w:val="00FB4528"/>
    <w:rsid w:val="00FB5752"/>
    <w:rsid w:val="00FB5933"/>
    <w:rsid w:val="00FB6072"/>
    <w:rsid w:val="00FB7037"/>
    <w:rsid w:val="00FB7544"/>
    <w:rsid w:val="00FB758D"/>
    <w:rsid w:val="00FB7627"/>
    <w:rsid w:val="00FB7B7D"/>
    <w:rsid w:val="00FB7EFB"/>
    <w:rsid w:val="00FC0190"/>
    <w:rsid w:val="00FC0486"/>
    <w:rsid w:val="00FC1086"/>
    <w:rsid w:val="00FC1530"/>
    <w:rsid w:val="00FC231D"/>
    <w:rsid w:val="00FC2F50"/>
    <w:rsid w:val="00FC4199"/>
    <w:rsid w:val="00FC4F3D"/>
    <w:rsid w:val="00FC563C"/>
    <w:rsid w:val="00FC64DA"/>
    <w:rsid w:val="00FC6818"/>
    <w:rsid w:val="00FC70AD"/>
    <w:rsid w:val="00FC7A82"/>
    <w:rsid w:val="00FD3685"/>
    <w:rsid w:val="00FD4424"/>
    <w:rsid w:val="00FD47E2"/>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6B5"/>
    <w:rsid w:val="00FF2E5D"/>
    <w:rsid w:val="00FF455B"/>
    <w:rsid w:val="00FF5029"/>
    <w:rsid w:val="00FF5A7D"/>
    <w:rsid w:val="00FF5C0F"/>
    <w:rsid w:val="00FF69F3"/>
    <w:rsid w:val="00FF7BCE"/>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F6D786D"/>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312FEE"/>
    <w:pPr>
      <w:tabs>
        <w:tab w:val="center" w:pos="4535"/>
        <w:tab w:val="right" w:pos="9070"/>
      </w:tabs>
    </w:pPr>
  </w:style>
  <w:style w:type="character" w:customStyle="1" w:styleId="DisplayEquationAurora0">
    <w:name w:val="Display Equation (Aurora) 字符"/>
    <w:basedOn w:val="a0"/>
    <w:link w:val="DisplayEquationAurora"/>
    <w:rsid w:val="00312FEE"/>
    <w:rPr>
      <w:rFonts w:ascii="Times New Roman" w:hAnsi="Times New Roman" w:cs="Times New Roman"/>
      <w:kern w:val="2"/>
      <w:sz w:val="24"/>
      <w:szCs w:val="24"/>
    </w:rPr>
  </w:style>
  <w:style w:type="character" w:customStyle="1" w:styleId="SectionBreakAurora">
    <w:name w:val="Section Break (Aurora)"/>
    <w:basedOn w:val="a0"/>
    <w:rsid w:val="00312FEE"/>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46.wmf"/><Relationship Id="rId21" Type="http://schemas.openxmlformats.org/officeDocument/2006/relationships/image" Target="media/image6.wmf"/><Relationship Id="rId42" Type="http://schemas.openxmlformats.org/officeDocument/2006/relationships/image" Target="media/image14.wmf"/><Relationship Id="rId47" Type="http://schemas.openxmlformats.org/officeDocument/2006/relationships/image" Target="media/image16.wmf"/><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43.bin"/><Relationship Id="rId89" Type="http://schemas.openxmlformats.org/officeDocument/2006/relationships/image" Target="media/image34.wmf"/><Relationship Id="rId112" Type="http://schemas.openxmlformats.org/officeDocument/2006/relationships/oleObject" Target="embeddings/oleObject59.bin"/><Relationship Id="rId133" Type="http://schemas.openxmlformats.org/officeDocument/2006/relationships/oleObject" Target="embeddings/oleObject70.bin"/><Relationship Id="rId138" Type="http://schemas.openxmlformats.org/officeDocument/2006/relationships/header" Target="header3.xml"/><Relationship Id="rId16" Type="http://schemas.openxmlformats.org/officeDocument/2006/relationships/oleObject" Target="embeddings/oleObject3.bin"/><Relationship Id="rId107" Type="http://schemas.openxmlformats.org/officeDocument/2006/relationships/oleObject" Target="embeddings/oleObject56.bin"/><Relationship Id="rId11" Type="http://schemas.openxmlformats.org/officeDocument/2006/relationships/image" Target="media/image1.wmf"/><Relationship Id="rId32" Type="http://schemas.openxmlformats.org/officeDocument/2006/relationships/oleObject" Target="embeddings/oleObject12.bin"/><Relationship Id="rId37" Type="http://schemas.openxmlformats.org/officeDocument/2006/relationships/oleObject" Target="embeddings/oleObject16.bin"/><Relationship Id="rId53" Type="http://schemas.openxmlformats.org/officeDocument/2006/relationships/oleObject" Target="embeddings/oleObject25.bin"/><Relationship Id="rId58" Type="http://schemas.openxmlformats.org/officeDocument/2006/relationships/oleObject" Target="embeddings/oleObject29.bin"/><Relationship Id="rId74" Type="http://schemas.openxmlformats.org/officeDocument/2006/relationships/oleObject" Target="embeddings/oleObject38.bin"/><Relationship Id="rId79" Type="http://schemas.openxmlformats.org/officeDocument/2006/relationships/image" Target="media/image29.wmf"/><Relationship Id="rId102" Type="http://schemas.openxmlformats.org/officeDocument/2006/relationships/oleObject" Target="embeddings/oleObject53.bin"/><Relationship Id="rId123" Type="http://schemas.openxmlformats.org/officeDocument/2006/relationships/image" Target="media/image49.wmf"/><Relationship Id="rId128" Type="http://schemas.openxmlformats.org/officeDocument/2006/relationships/oleObject" Target="embeddings/oleObject67.bin"/><Relationship Id="rId5" Type="http://schemas.openxmlformats.org/officeDocument/2006/relationships/settings" Target="settings.xml"/><Relationship Id="rId90" Type="http://schemas.openxmlformats.org/officeDocument/2006/relationships/oleObject" Target="embeddings/oleObject46.bin"/><Relationship Id="rId95" Type="http://schemas.openxmlformats.org/officeDocument/2006/relationships/image" Target="media/image37.wmf"/><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oleObject" Target="embeddings/oleObject33.bin"/><Relationship Id="rId69" Type="http://schemas.openxmlformats.org/officeDocument/2006/relationships/image" Target="media/image24.wmf"/><Relationship Id="rId113" Type="http://schemas.openxmlformats.org/officeDocument/2006/relationships/image" Target="media/image44.wmf"/><Relationship Id="rId118" Type="http://schemas.openxmlformats.org/officeDocument/2006/relationships/oleObject" Target="embeddings/oleObject62.bin"/><Relationship Id="rId134" Type="http://schemas.openxmlformats.org/officeDocument/2006/relationships/image" Target="media/image54.wmf"/><Relationship Id="rId13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oleObject" Target="embeddings/oleObject37.bin"/><Relationship Id="rId80" Type="http://schemas.openxmlformats.org/officeDocument/2006/relationships/oleObject" Target="embeddings/oleObject41.bin"/><Relationship Id="rId85" Type="http://schemas.openxmlformats.org/officeDocument/2006/relationships/image" Target="media/image32.wmf"/><Relationship Id="rId93" Type="http://schemas.openxmlformats.org/officeDocument/2006/relationships/image" Target="media/image36.wmf"/><Relationship Id="rId98" Type="http://schemas.openxmlformats.org/officeDocument/2006/relationships/oleObject" Target="embeddings/oleObject51.bin"/><Relationship Id="rId121" Type="http://schemas.openxmlformats.org/officeDocument/2006/relationships/image" Target="media/image48.wmf"/><Relationship Id="rId14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image" Target="media/image12.wmf"/><Relationship Id="rId46" Type="http://schemas.openxmlformats.org/officeDocument/2006/relationships/oleObject" Target="embeddings/oleObject21.bin"/><Relationship Id="rId59" Type="http://schemas.openxmlformats.org/officeDocument/2006/relationships/oleObject" Target="embeddings/oleObject30.bin"/><Relationship Id="rId67" Type="http://schemas.openxmlformats.org/officeDocument/2006/relationships/image" Target="media/image23.wmf"/><Relationship Id="rId103" Type="http://schemas.openxmlformats.org/officeDocument/2006/relationships/image" Target="media/image40.wmf"/><Relationship Id="rId108" Type="http://schemas.openxmlformats.org/officeDocument/2006/relationships/image" Target="media/image42.wmf"/><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oleObject" Target="embeddings/oleObject68.bin"/><Relationship Id="rId137" Type="http://schemas.openxmlformats.org/officeDocument/2006/relationships/oleObject" Target="embeddings/oleObject72.bin"/><Relationship Id="rId20" Type="http://schemas.openxmlformats.org/officeDocument/2006/relationships/oleObject" Target="embeddings/oleObject5.bin"/><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image" Target="media/image21.wmf"/><Relationship Id="rId70" Type="http://schemas.openxmlformats.org/officeDocument/2006/relationships/oleObject" Target="embeddings/oleObject36.bin"/><Relationship Id="rId75" Type="http://schemas.openxmlformats.org/officeDocument/2006/relationships/image" Target="media/image27.wmf"/><Relationship Id="rId83" Type="http://schemas.openxmlformats.org/officeDocument/2006/relationships/image" Target="media/image31.wmf"/><Relationship Id="rId88" Type="http://schemas.openxmlformats.org/officeDocument/2006/relationships/oleObject" Target="embeddings/oleObject45.bin"/><Relationship Id="rId91" Type="http://schemas.openxmlformats.org/officeDocument/2006/relationships/image" Target="media/image35.wmf"/><Relationship Id="rId96" Type="http://schemas.openxmlformats.org/officeDocument/2006/relationships/oleObject" Target="embeddings/oleObject49.bin"/><Relationship Id="rId111" Type="http://schemas.openxmlformats.org/officeDocument/2006/relationships/image" Target="media/image43.wmf"/><Relationship Id="rId132" Type="http://schemas.openxmlformats.org/officeDocument/2006/relationships/image" Target="media/image53.wmf"/><Relationship Id="rId14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5.bin"/><Relationship Id="rId49" Type="http://schemas.openxmlformats.org/officeDocument/2006/relationships/image" Target="media/image17.wmf"/><Relationship Id="rId57" Type="http://schemas.openxmlformats.org/officeDocument/2006/relationships/image" Target="media/image19.wmf"/><Relationship Id="rId106" Type="http://schemas.openxmlformats.org/officeDocument/2006/relationships/image" Target="media/image41.wmf"/><Relationship Id="rId114" Type="http://schemas.openxmlformats.org/officeDocument/2006/relationships/oleObject" Target="embeddings/oleObject60.bin"/><Relationship Id="rId119" Type="http://schemas.openxmlformats.org/officeDocument/2006/relationships/image" Target="media/image47.wmf"/><Relationship Id="rId127" Type="http://schemas.openxmlformats.org/officeDocument/2006/relationships/image" Target="media/image51.wmf"/><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image" Target="media/image15.wmf"/><Relationship Id="rId52" Type="http://schemas.openxmlformats.org/officeDocument/2006/relationships/oleObject" Target="embeddings/oleObject24.bin"/><Relationship Id="rId60" Type="http://schemas.openxmlformats.org/officeDocument/2006/relationships/image" Target="media/image20.wmf"/><Relationship Id="rId65" Type="http://schemas.openxmlformats.org/officeDocument/2006/relationships/image" Target="media/image22.wmf"/><Relationship Id="rId73" Type="http://schemas.openxmlformats.org/officeDocument/2006/relationships/image" Target="media/image26.wmf"/><Relationship Id="rId78" Type="http://schemas.openxmlformats.org/officeDocument/2006/relationships/oleObject" Target="embeddings/oleObject40.bin"/><Relationship Id="rId81" Type="http://schemas.openxmlformats.org/officeDocument/2006/relationships/image" Target="media/image30.wmf"/><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oleObject" Target="embeddings/oleObject64.bin"/><Relationship Id="rId130" Type="http://schemas.openxmlformats.org/officeDocument/2006/relationships/image" Target="media/image52.wmf"/><Relationship Id="rId135" Type="http://schemas.openxmlformats.org/officeDocument/2006/relationships/oleObject" Target="embeddings/oleObject71.bin"/><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7.bin"/><Relationship Id="rId109" Type="http://schemas.openxmlformats.org/officeDocument/2006/relationships/oleObject" Target="embeddings/oleObject57.bin"/><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oleObject" Target="embeddings/oleObject27.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oleObject" Target="embeddings/oleObject63.bin"/><Relationship Id="rId125" Type="http://schemas.openxmlformats.org/officeDocument/2006/relationships/image" Target="media/image50.wmf"/><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25.wmf"/><Relationship Id="rId92" Type="http://schemas.openxmlformats.org/officeDocument/2006/relationships/oleObject" Target="embeddings/oleObject47.bin"/><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3.wmf"/><Relationship Id="rId45" Type="http://schemas.openxmlformats.org/officeDocument/2006/relationships/oleObject" Target="embeddings/oleObject20.bin"/><Relationship Id="rId66" Type="http://schemas.openxmlformats.org/officeDocument/2006/relationships/oleObject" Target="embeddings/oleObject34.bin"/><Relationship Id="rId87" Type="http://schemas.openxmlformats.org/officeDocument/2006/relationships/image" Target="media/image33.wmf"/><Relationship Id="rId110" Type="http://schemas.openxmlformats.org/officeDocument/2006/relationships/oleObject" Target="embeddings/oleObject58.bin"/><Relationship Id="rId115" Type="http://schemas.openxmlformats.org/officeDocument/2006/relationships/image" Target="media/image45.wmf"/><Relationship Id="rId131" Type="http://schemas.openxmlformats.org/officeDocument/2006/relationships/oleObject" Target="embeddings/oleObject69.bin"/><Relationship Id="rId136" Type="http://schemas.openxmlformats.org/officeDocument/2006/relationships/image" Target="media/image55.wmf"/><Relationship Id="rId61" Type="http://schemas.openxmlformats.org/officeDocument/2006/relationships/oleObject" Target="embeddings/oleObject31.bin"/><Relationship Id="rId82" Type="http://schemas.openxmlformats.org/officeDocument/2006/relationships/oleObject" Target="embeddings/oleObject42.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8.bin"/><Relationship Id="rId77" Type="http://schemas.openxmlformats.org/officeDocument/2006/relationships/image" Target="media/image28.wmf"/><Relationship Id="rId100" Type="http://schemas.openxmlformats.org/officeDocument/2006/relationships/oleObject" Target="embeddings/oleObject52.bin"/><Relationship Id="rId105" Type="http://schemas.openxmlformats.org/officeDocument/2006/relationships/oleObject" Target="embeddings/oleObject55.bin"/><Relationship Id="rId126" Type="http://schemas.openxmlformats.org/officeDocument/2006/relationships/oleObject" Target="embeddings/oleObject6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4F81E9-DF56-4FAF-959D-72C4FDC2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9563</TotalTime>
  <Pages>10</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167</cp:revision>
  <cp:lastPrinted>2016-12-23T01:17:00Z</cp:lastPrinted>
  <dcterms:created xsi:type="dcterms:W3CDTF">2016-12-21T09:12:00Z</dcterms:created>
  <dcterms:modified xsi:type="dcterms:W3CDTF">2017-12-04T08:14:00Z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