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hint="eastAsia"/>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762EC8"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500419327" w:history="1">
        <w:r w:rsidR="00762EC8" w:rsidRPr="003D43BB">
          <w:rPr>
            <w:rStyle w:val="afc"/>
            <w:noProof/>
          </w:rPr>
          <w:t>第</w:t>
        </w:r>
        <w:r w:rsidR="00762EC8" w:rsidRPr="003D43BB">
          <w:rPr>
            <w:rStyle w:val="afc"/>
            <w:noProof/>
          </w:rPr>
          <w:t>1</w:t>
        </w:r>
        <w:r w:rsidR="00762EC8" w:rsidRPr="003D43BB">
          <w:rPr>
            <w:rStyle w:val="afc"/>
            <w:noProof/>
          </w:rPr>
          <w:t>章</w:t>
        </w:r>
        <w:r w:rsidR="00762EC8">
          <w:rPr>
            <w:rFonts w:asciiTheme="minorHAnsi" w:eastAsiaTheme="minorEastAsia" w:hAnsiTheme="minorHAnsi" w:cstheme="minorBidi"/>
            <w:bCs w:val="0"/>
            <w:noProof/>
            <w:sz w:val="21"/>
            <w:szCs w:val="22"/>
          </w:rPr>
          <w:tab/>
        </w:r>
        <w:r w:rsidR="00762EC8" w:rsidRPr="003D43BB">
          <w:rPr>
            <w:rStyle w:val="afc"/>
            <w:noProof/>
          </w:rPr>
          <w:t>电力交易动态推荐系统的设计与实现</w:t>
        </w:r>
        <w:r w:rsidR="00762EC8">
          <w:rPr>
            <w:noProof/>
            <w:webHidden/>
          </w:rPr>
          <w:tab/>
        </w:r>
        <w:r w:rsidR="00762EC8">
          <w:rPr>
            <w:noProof/>
            <w:webHidden/>
          </w:rPr>
          <w:fldChar w:fldCharType="begin"/>
        </w:r>
        <w:r w:rsidR="00762EC8">
          <w:rPr>
            <w:noProof/>
            <w:webHidden/>
          </w:rPr>
          <w:instrText xml:space="preserve"> PAGEREF _Toc500419327 \h </w:instrText>
        </w:r>
        <w:r w:rsidR="00762EC8">
          <w:rPr>
            <w:noProof/>
            <w:webHidden/>
          </w:rPr>
        </w:r>
        <w:r w:rsidR="00762EC8">
          <w:rPr>
            <w:noProof/>
            <w:webHidden/>
          </w:rPr>
          <w:fldChar w:fldCharType="separate"/>
        </w:r>
        <w:r w:rsidR="00762EC8">
          <w:rPr>
            <w:noProof/>
            <w:webHidden/>
          </w:rPr>
          <w:t>1</w:t>
        </w:r>
        <w:r w:rsidR="00762EC8">
          <w:rPr>
            <w:noProof/>
            <w:webHidden/>
          </w:rPr>
          <w:fldChar w:fldCharType="end"/>
        </w:r>
      </w:hyperlink>
    </w:p>
    <w:p w:rsidR="00762EC8" w:rsidRDefault="00577C8C">
      <w:pPr>
        <w:pStyle w:val="21"/>
        <w:tabs>
          <w:tab w:val="left" w:pos="720"/>
        </w:tabs>
        <w:rPr>
          <w:rFonts w:asciiTheme="minorHAnsi" w:hAnsiTheme="minorHAnsi" w:cstheme="minorBidi"/>
          <w:noProof/>
          <w:sz w:val="21"/>
          <w:szCs w:val="22"/>
        </w:rPr>
      </w:pPr>
      <w:hyperlink w:anchor="_Toc500419328" w:history="1">
        <w:r w:rsidR="00762EC8" w:rsidRPr="003D43BB">
          <w:rPr>
            <w:rStyle w:val="afc"/>
            <w:noProof/>
          </w:rPr>
          <w:t>1.1</w:t>
        </w:r>
        <w:r w:rsidR="00762EC8">
          <w:rPr>
            <w:rFonts w:asciiTheme="minorHAnsi" w:hAnsiTheme="minorHAnsi" w:cstheme="minorBidi"/>
            <w:noProof/>
            <w:sz w:val="21"/>
            <w:szCs w:val="22"/>
          </w:rPr>
          <w:tab/>
        </w:r>
        <w:r w:rsidR="00762EC8" w:rsidRPr="003D43BB">
          <w:rPr>
            <w:rStyle w:val="afc"/>
            <w:noProof/>
          </w:rPr>
          <w:t>需求分析</w:t>
        </w:r>
        <w:r w:rsidR="00762EC8" w:rsidRPr="003D43BB">
          <w:rPr>
            <w:rStyle w:val="afc"/>
            <w:noProof/>
          </w:rPr>
          <w:t>(</w:t>
        </w:r>
        <w:r w:rsidR="00762EC8" w:rsidRPr="003D43BB">
          <w:rPr>
            <w:rStyle w:val="afc"/>
            <w:noProof/>
          </w:rPr>
          <w:t>未完成</w:t>
        </w:r>
        <w:r w:rsidR="00762EC8" w:rsidRPr="003D43BB">
          <w:rPr>
            <w:rStyle w:val="afc"/>
            <w:noProof/>
          </w:rPr>
          <w:t>)</w:t>
        </w:r>
        <w:r w:rsidR="00762EC8">
          <w:rPr>
            <w:noProof/>
            <w:webHidden/>
          </w:rPr>
          <w:tab/>
        </w:r>
        <w:r w:rsidR="00762EC8">
          <w:rPr>
            <w:noProof/>
            <w:webHidden/>
          </w:rPr>
          <w:fldChar w:fldCharType="begin"/>
        </w:r>
        <w:r w:rsidR="00762EC8">
          <w:rPr>
            <w:noProof/>
            <w:webHidden/>
          </w:rPr>
          <w:instrText xml:space="preserve"> PAGEREF _Toc500419328 \h </w:instrText>
        </w:r>
        <w:r w:rsidR="00762EC8">
          <w:rPr>
            <w:noProof/>
            <w:webHidden/>
          </w:rPr>
        </w:r>
        <w:r w:rsidR="00762EC8">
          <w:rPr>
            <w:noProof/>
            <w:webHidden/>
          </w:rPr>
          <w:fldChar w:fldCharType="separate"/>
        </w:r>
        <w:r w:rsidR="00762EC8">
          <w:rPr>
            <w:noProof/>
            <w:webHidden/>
          </w:rPr>
          <w:t>1</w:t>
        </w:r>
        <w:r w:rsidR="00762EC8">
          <w:rPr>
            <w:noProof/>
            <w:webHidden/>
          </w:rPr>
          <w:fldChar w:fldCharType="end"/>
        </w:r>
      </w:hyperlink>
    </w:p>
    <w:p w:rsidR="00762EC8" w:rsidRDefault="00577C8C">
      <w:pPr>
        <w:pStyle w:val="31"/>
        <w:tabs>
          <w:tab w:val="left" w:pos="1200"/>
          <w:tab w:val="right" w:leader="dot" w:pos="9060"/>
        </w:tabs>
        <w:rPr>
          <w:rFonts w:asciiTheme="minorHAnsi" w:hAnsiTheme="minorHAnsi" w:cstheme="minorBidi"/>
          <w:iCs w:val="0"/>
          <w:noProof/>
          <w:sz w:val="21"/>
          <w:szCs w:val="22"/>
        </w:rPr>
      </w:pPr>
      <w:hyperlink w:anchor="_Toc500419329" w:history="1">
        <w:r w:rsidR="00762EC8" w:rsidRPr="003D43BB">
          <w:rPr>
            <w:rStyle w:val="afc"/>
            <w:noProof/>
          </w:rPr>
          <w:t>1.1.1</w:t>
        </w:r>
        <w:r w:rsidR="00762EC8">
          <w:rPr>
            <w:rFonts w:asciiTheme="minorHAnsi" w:hAnsiTheme="minorHAnsi" w:cstheme="minorBidi"/>
            <w:iCs w:val="0"/>
            <w:noProof/>
            <w:sz w:val="21"/>
            <w:szCs w:val="22"/>
          </w:rPr>
          <w:tab/>
        </w:r>
        <w:r w:rsidR="00762EC8" w:rsidRPr="003D43BB">
          <w:rPr>
            <w:rStyle w:val="afc"/>
            <w:noProof/>
          </w:rPr>
          <w:t>功能性需求分析</w:t>
        </w:r>
        <w:r w:rsidR="00762EC8">
          <w:rPr>
            <w:noProof/>
            <w:webHidden/>
          </w:rPr>
          <w:tab/>
        </w:r>
        <w:r w:rsidR="00762EC8">
          <w:rPr>
            <w:noProof/>
            <w:webHidden/>
          </w:rPr>
          <w:fldChar w:fldCharType="begin"/>
        </w:r>
        <w:r w:rsidR="00762EC8">
          <w:rPr>
            <w:noProof/>
            <w:webHidden/>
          </w:rPr>
          <w:instrText xml:space="preserve"> PAGEREF _Toc500419329 \h </w:instrText>
        </w:r>
        <w:r w:rsidR="00762EC8">
          <w:rPr>
            <w:noProof/>
            <w:webHidden/>
          </w:rPr>
        </w:r>
        <w:r w:rsidR="00762EC8">
          <w:rPr>
            <w:noProof/>
            <w:webHidden/>
          </w:rPr>
          <w:fldChar w:fldCharType="separate"/>
        </w:r>
        <w:r w:rsidR="00762EC8">
          <w:rPr>
            <w:noProof/>
            <w:webHidden/>
          </w:rPr>
          <w:t>1</w:t>
        </w:r>
        <w:r w:rsidR="00762EC8">
          <w:rPr>
            <w:noProof/>
            <w:webHidden/>
          </w:rPr>
          <w:fldChar w:fldCharType="end"/>
        </w:r>
      </w:hyperlink>
    </w:p>
    <w:p w:rsidR="00762EC8" w:rsidRDefault="00577C8C">
      <w:pPr>
        <w:pStyle w:val="31"/>
        <w:tabs>
          <w:tab w:val="left" w:pos="1200"/>
          <w:tab w:val="right" w:leader="dot" w:pos="9060"/>
        </w:tabs>
        <w:rPr>
          <w:rFonts w:asciiTheme="minorHAnsi" w:hAnsiTheme="minorHAnsi" w:cstheme="minorBidi"/>
          <w:iCs w:val="0"/>
          <w:noProof/>
          <w:sz w:val="21"/>
          <w:szCs w:val="22"/>
        </w:rPr>
      </w:pPr>
      <w:hyperlink w:anchor="_Toc500419330" w:history="1">
        <w:r w:rsidR="00762EC8" w:rsidRPr="003D43BB">
          <w:rPr>
            <w:rStyle w:val="afc"/>
            <w:noProof/>
          </w:rPr>
          <w:t>1.1.2</w:t>
        </w:r>
        <w:r w:rsidR="00762EC8">
          <w:rPr>
            <w:rFonts w:asciiTheme="minorHAnsi" w:hAnsiTheme="minorHAnsi" w:cstheme="minorBidi"/>
            <w:iCs w:val="0"/>
            <w:noProof/>
            <w:sz w:val="21"/>
            <w:szCs w:val="22"/>
          </w:rPr>
          <w:tab/>
        </w:r>
        <w:r w:rsidR="00762EC8" w:rsidRPr="003D43BB">
          <w:rPr>
            <w:rStyle w:val="afc"/>
            <w:noProof/>
          </w:rPr>
          <w:t>非功能需求分析</w:t>
        </w:r>
        <w:r w:rsidR="00762EC8">
          <w:rPr>
            <w:noProof/>
            <w:webHidden/>
          </w:rPr>
          <w:tab/>
        </w:r>
        <w:r w:rsidR="00762EC8">
          <w:rPr>
            <w:noProof/>
            <w:webHidden/>
          </w:rPr>
          <w:fldChar w:fldCharType="begin"/>
        </w:r>
        <w:r w:rsidR="00762EC8">
          <w:rPr>
            <w:noProof/>
            <w:webHidden/>
          </w:rPr>
          <w:instrText xml:space="preserve"> PAGEREF _Toc500419330 \h </w:instrText>
        </w:r>
        <w:r w:rsidR="00762EC8">
          <w:rPr>
            <w:noProof/>
            <w:webHidden/>
          </w:rPr>
        </w:r>
        <w:r w:rsidR="00762EC8">
          <w:rPr>
            <w:noProof/>
            <w:webHidden/>
          </w:rPr>
          <w:fldChar w:fldCharType="separate"/>
        </w:r>
        <w:r w:rsidR="00762EC8">
          <w:rPr>
            <w:noProof/>
            <w:webHidden/>
          </w:rPr>
          <w:t>1</w:t>
        </w:r>
        <w:r w:rsidR="00762EC8">
          <w:rPr>
            <w:noProof/>
            <w:webHidden/>
          </w:rPr>
          <w:fldChar w:fldCharType="end"/>
        </w:r>
      </w:hyperlink>
    </w:p>
    <w:p w:rsidR="00762EC8" w:rsidRDefault="00577C8C">
      <w:pPr>
        <w:pStyle w:val="21"/>
        <w:tabs>
          <w:tab w:val="left" w:pos="720"/>
        </w:tabs>
        <w:rPr>
          <w:rFonts w:asciiTheme="minorHAnsi" w:hAnsiTheme="minorHAnsi" w:cstheme="minorBidi"/>
          <w:noProof/>
          <w:sz w:val="21"/>
          <w:szCs w:val="22"/>
        </w:rPr>
      </w:pPr>
      <w:hyperlink w:anchor="_Toc500419331" w:history="1">
        <w:r w:rsidR="00762EC8" w:rsidRPr="003D43BB">
          <w:rPr>
            <w:rStyle w:val="afc"/>
            <w:noProof/>
          </w:rPr>
          <w:t>1.2</w:t>
        </w:r>
        <w:r w:rsidR="00762EC8">
          <w:rPr>
            <w:rFonts w:asciiTheme="minorHAnsi" w:hAnsiTheme="minorHAnsi" w:cstheme="minorBidi"/>
            <w:noProof/>
            <w:sz w:val="21"/>
            <w:szCs w:val="22"/>
          </w:rPr>
          <w:tab/>
        </w:r>
        <w:r w:rsidR="00762EC8" w:rsidRPr="003D43BB">
          <w:rPr>
            <w:rStyle w:val="afc"/>
            <w:noProof/>
          </w:rPr>
          <w:t>总体设计</w:t>
        </w:r>
        <w:r w:rsidR="00762EC8" w:rsidRPr="003D43BB">
          <w:rPr>
            <w:rStyle w:val="afc"/>
            <w:noProof/>
          </w:rPr>
          <w:t>(</w:t>
        </w:r>
        <w:r w:rsidR="00762EC8" w:rsidRPr="003D43BB">
          <w:rPr>
            <w:rStyle w:val="afc"/>
            <w:noProof/>
          </w:rPr>
          <w:t>未完成</w:t>
        </w:r>
        <w:r w:rsidR="00762EC8" w:rsidRPr="003D43BB">
          <w:rPr>
            <w:rStyle w:val="afc"/>
            <w:noProof/>
          </w:rPr>
          <w:t>)</w:t>
        </w:r>
        <w:r w:rsidR="00762EC8">
          <w:rPr>
            <w:noProof/>
            <w:webHidden/>
          </w:rPr>
          <w:tab/>
        </w:r>
        <w:r w:rsidR="00762EC8">
          <w:rPr>
            <w:noProof/>
            <w:webHidden/>
          </w:rPr>
          <w:fldChar w:fldCharType="begin"/>
        </w:r>
        <w:r w:rsidR="00762EC8">
          <w:rPr>
            <w:noProof/>
            <w:webHidden/>
          </w:rPr>
          <w:instrText xml:space="preserve"> PAGEREF _Toc500419331 \h </w:instrText>
        </w:r>
        <w:r w:rsidR="00762EC8">
          <w:rPr>
            <w:noProof/>
            <w:webHidden/>
          </w:rPr>
        </w:r>
        <w:r w:rsidR="00762EC8">
          <w:rPr>
            <w:noProof/>
            <w:webHidden/>
          </w:rPr>
          <w:fldChar w:fldCharType="separate"/>
        </w:r>
        <w:r w:rsidR="00762EC8">
          <w:rPr>
            <w:noProof/>
            <w:webHidden/>
          </w:rPr>
          <w:t>1</w:t>
        </w:r>
        <w:r w:rsidR="00762EC8">
          <w:rPr>
            <w:noProof/>
            <w:webHidden/>
          </w:rPr>
          <w:fldChar w:fldCharType="end"/>
        </w:r>
      </w:hyperlink>
    </w:p>
    <w:p w:rsidR="00762EC8" w:rsidRDefault="00577C8C">
      <w:pPr>
        <w:pStyle w:val="31"/>
        <w:tabs>
          <w:tab w:val="left" w:pos="1200"/>
          <w:tab w:val="right" w:leader="dot" w:pos="9060"/>
        </w:tabs>
        <w:rPr>
          <w:rFonts w:asciiTheme="minorHAnsi" w:hAnsiTheme="minorHAnsi" w:cstheme="minorBidi"/>
          <w:iCs w:val="0"/>
          <w:noProof/>
          <w:sz w:val="21"/>
          <w:szCs w:val="22"/>
        </w:rPr>
      </w:pPr>
      <w:hyperlink w:anchor="_Toc500419333" w:history="1">
        <w:r w:rsidR="00762EC8" w:rsidRPr="003D43BB">
          <w:rPr>
            <w:rStyle w:val="afc"/>
            <w:noProof/>
          </w:rPr>
          <w:t>1.2.1</w:t>
        </w:r>
        <w:r w:rsidR="00762EC8">
          <w:rPr>
            <w:rFonts w:asciiTheme="minorHAnsi" w:hAnsiTheme="minorHAnsi" w:cstheme="minorBidi"/>
            <w:iCs w:val="0"/>
            <w:noProof/>
            <w:sz w:val="21"/>
            <w:szCs w:val="22"/>
          </w:rPr>
          <w:tab/>
        </w:r>
        <w:r w:rsidR="00762EC8" w:rsidRPr="003D43BB">
          <w:rPr>
            <w:rStyle w:val="afc"/>
            <w:noProof/>
          </w:rPr>
          <w:t>系统架构设计</w:t>
        </w:r>
        <w:r w:rsidR="00762EC8">
          <w:rPr>
            <w:noProof/>
            <w:webHidden/>
          </w:rPr>
          <w:tab/>
        </w:r>
        <w:r w:rsidR="00762EC8">
          <w:rPr>
            <w:noProof/>
            <w:webHidden/>
          </w:rPr>
          <w:fldChar w:fldCharType="begin"/>
        </w:r>
        <w:r w:rsidR="00762EC8">
          <w:rPr>
            <w:noProof/>
            <w:webHidden/>
          </w:rPr>
          <w:instrText xml:space="preserve"> PAGEREF _Toc500419333 \h </w:instrText>
        </w:r>
        <w:r w:rsidR="00762EC8">
          <w:rPr>
            <w:noProof/>
            <w:webHidden/>
          </w:rPr>
        </w:r>
        <w:r w:rsidR="00762EC8">
          <w:rPr>
            <w:noProof/>
            <w:webHidden/>
          </w:rPr>
          <w:fldChar w:fldCharType="separate"/>
        </w:r>
        <w:r w:rsidR="00762EC8">
          <w:rPr>
            <w:noProof/>
            <w:webHidden/>
          </w:rPr>
          <w:t>1</w:t>
        </w:r>
        <w:r w:rsidR="00762EC8">
          <w:rPr>
            <w:noProof/>
            <w:webHidden/>
          </w:rPr>
          <w:fldChar w:fldCharType="end"/>
        </w:r>
      </w:hyperlink>
    </w:p>
    <w:p w:rsidR="00762EC8" w:rsidRDefault="00577C8C">
      <w:pPr>
        <w:pStyle w:val="31"/>
        <w:tabs>
          <w:tab w:val="left" w:pos="1200"/>
          <w:tab w:val="right" w:leader="dot" w:pos="9060"/>
        </w:tabs>
        <w:rPr>
          <w:rFonts w:asciiTheme="minorHAnsi" w:hAnsiTheme="minorHAnsi" w:cstheme="minorBidi"/>
          <w:iCs w:val="0"/>
          <w:noProof/>
          <w:sz w:val="21"/>
          <w:szCs w:val="22"/>
        </w:rPr>
      </w:pPr>
      <w:hyperlink w:anchor="_Toc500419334" w:history="1">
        <w:r w:rsidR="00762EC8" w:rsidRPr="003D43BB">
          <w:rPr>
            <w:rStyle w:val="afc"/>
            <w:noProof/>
          </w:rPr>
          <w:t>1.2.2</w:t>
        </w:r>
        <w:r w:rsidR="00762EC8">
          <w:rPr>
            <w:rFonts w:asciiTheme="minorHAnsi" w:hAnsiTheme="minorHAnsi" w:cstheme="minorBidi"/>
            <w:iCs w:val="0"/>
            <w:noProof/>
            <w:sz w:val="21"/>
            <w:szCs w:val="22"/>
          </w:rPr>
          <w:tab/>
        </w:r>
        <w:r w:rsidR="00762EC8" w:rsidRPr="003D43BB">
          <w:rPr>
            <w:rStyle w:val="afc"/>
            <w:noProof/>
          </w:rPr>
          <w:t>用户体验设计原则</w:t>
        </w:r>
        <w:r w:rsidR="00762EC8">
          <w:rPr>
            <w:noProof/>
            <w:webHidden/>
          </w:rPr>
          <w:tab/>
        </w:r>
        <w:r w:rsidR="00762EC8">
          <w:rPr>
            <w:noProof/>
            <w:webHidden/>
          </w:rPr>
          <w:fldChar w:fldCharType="begin"/>
        </w:r>
        <w:r w:rsidR="00762EC8">
          <w:rPr>
            <w:noProof/>
            <w:webHidden/>
          </w:rPr>
          <w:instrText xml:space="preserve"> PAGEREF _Toc500419334 \h </w:instrText>
        </w:r>
        <w:r w:rsidR="00762EC8">
          <w:rPr>
            <w:noProof/>
            <w:webHidden/>
          </w:rPr>
        </w:r>
        <w:r w:rsidR="00762EC8">
          <w:rPr>
            <w:noProof/>
            <w:webHidden/>
          </w:rPr>
          <w:fldChar w:fldCharType="separate"/>
        </w:r>
        <w:r w:rsidR="00762EC8">
          <w:rPr>
            <w:noProof/>
            <w:webHidden/>
          </w:rPr>
          <w:t>1</w:t>
        </w:r>
        <w:r w:rsidR="00762EC8">
          <w:rPr>
            <w:noProof/>
            <w:webHidden/>
          </w:rPr>
          <w:fldChar w:fldCharType="end"/>
        </w:r>
      </w:hyperlink>
    </w:p>
    <w:p w:rsidR="00762EC8" w:rsidRDefault="00577C8C">
      <w:pPr>
        <w:pStyle w:val="21"/>
        <w:tabs>
          <w:tab w:val="left" w:pos="720"/>
        </w:tabs>
        <w:rPr>
          <w:rFonts w:asciiTheme="minorHAnsi" w:hAnsiTheme="minorHAnsi" w:cstheme="minorBidi"/>
          <w:noProof/>
          <w:sz w:val="21"/>
          <w:szCs w:val="22"/>
        </w:rPr>
      </w:pPr>
      <w:hyperlink w:anchor="_Toc500419335" w:history="1">
        <w:r w:rsidR="00762EC8" w:rsidRPr="003D43BB">
          <w:rPr>
            <w:rStyle w:val="afc"/>
            <w:noProof/>
          </w:rPr>
          <w:t>1.3</w:t>
        </w:r>
        <w:r w:rsidR="00762EC8">
          <w:rPr>
            <w:rFonts w:asciiTheme="minorHAnsi" w:hAnsiTheme="minorHAnsi" w:cstheme="minorBidi"/>
            <w:noProof/>
            <w:sz w:val="21"/>
            <w:szCs w:val="22"/>
          </w:rPr>
          <w:tab/>
        </w:r>
        <w:r w:rsidR="00762EC8" w:rsidRPr="003D43BB">
          <w:rPr>
            <w:rStyle w:val="afc"/>
            <w:noProof/>
          </w:rPr>
          <w:t>详细设计</w:t>
        </w:r>
        <w:r w:rsidR="00762EC8">
          <w:rPr>
            <w:noProof/>
            <w:webHidden/>
          </w:rPr>
          <w:tab/>
        </w:r>
        <w:r w:rsidR="00762EC8">
          <w:rPr>
            <w:noProof/>
            <w:webHidden/>
          </w:rPr>
          <w:fldChar w:fldCharType="begin"/>
        </w:r>
        <w:r w:rsidR="00762EC8">
          <w:rPr>
            <w:noProof/>
            <w:webHidden/>
          </w:rPr>
          <w:instrText xml:space="preserve"> PAGEREF _Toc500419335 \h </w:instrText>
        </w:r>
        <w:r w:rsidR="00762EC8">
          <w:rPr>
            <w:noProof/>
            <w:webHidden/>
          </w:rPr>
        </w:r>
        <w:r w:rsidR="00762EC8">
          <w:rPr>
            <w:noProof/>
            <w:webHidden/>
          </w:rPr>
          <w:fldChar w:fldCharType="separate"/>
        </w:r>
        <w:r w:rsidR="00762EC8">
          <w:rPr>
            <w:noProof/>
            <w:webHidden/>
          </w:rPr>
          <w:t>1</w:t>
        </w:r>
        <w:r w:rsidR="00762EC8">
          <w:rPr>
            <w:noProof/>
            <w:webHidden/>
          </w:rPr>
          <w:fldChar w:fldCharType="end"/>
        </w:r>
      </w:hyperlink>
    </w:p>
    <w:p w:rsidR="00762EC8" w:rsidRDefault="00577C8C">
      <w:pPr>
        <w:pStyle w:val="31"/>
        <w:tabs>
          <w:tab w:val="left" w:pos="1200"/>
          <w:tab w:val="right" w:leader="dot" w:pos="9060"/>
        </w:tabs>
        <w:rPr>
          <w:rFonts w:asciiTheme="minorHAnsi" w:hAnsiTheme="minorHAnsi" w:cstheme="minorBidi"/>
          <w:iCs w:val="0"/>
          <w:noProof/>
          <w:sz w:val="21"/>
          <w:szCs w:val="22"/>
        </w:rPr>
      </w:pPr>
      <w:hyperlink w:anchor="_Toc500419337" w:history="1">
        <w:r w:rsidR="00762EC8" w:rsidRPr="003D43BB">
          <w:rPr>
            <w:rStyle w:val="afc"/>
            <w:noProof/>
          </w:rPr>
          <w:t>1.3.1</w:t>
        </w:r>
        <w:r w:rsidR="00762EC8">
          <w:rPr>
            <w:rFonts w:asciiTheme="minorHAnsi" w:hAnsiTheme="minorHAnsi" w:cstheme="minorBidi"/>
            <w:iCs w:val="0"/>
            <w:noProof/>
            <w:sz w:val="21"/>
            <w:szCs w:val="22"/>
          </w:rPr>
          <w:tab/>
        </w:r>
        <w:r w:rsidR="00762EC8" w:rsidRPr="003D43BB">
          <w:rPr>
            <w:rStyle w:val="afc"/>
            <w:noProof/>
          </w:rPr>
          <w:t>移动端功能模块设计</w:t>
        </w:r>
        <w:r w:rsidR="00762EC8">
          <w:rPr>
            <w:noProof/>
            <w:webHidden/>
          </w:rPr>
          <w:tab/>
        </w:r>
        <w:r w:rsidR="00762EC8">
          <w:rPr>
            <w:noProof/>
            <w:webHidden/>
          </w:rPr>
          <w:fldChar w:fldCharType="begin"/>
        </w:r>
        <w:r w:rsidR="00762EC8">
          <w:rPr>
            <w:noProof/>
            <w:webHidden/>
          </w:rPr>
          <w:instrText xml:space="preserve"> PAGEREF _Toc500419337 \h </w:instrText>
        </w:r>
        <w:r w:rsidR="00762EC8">
          <w:rPr>
            <w:noProof/>
            <w:webHidden/>
          </w:rPr>
        </w:r>
        <w:r w:rsidR="00762EC8">
          <w:rPr>
            <w:noProof/>
            <w:webHidden/>
          </w:rPr>
          <w:fldChar w:fldCharType="separate"/>
        </w:r>
        <w:r w:rsidR="00762EC8">
          <w:rPr>
            <w:noProof/>
            <w:webHidden/>
          </w:rPr>
          <w:t>1</w:t>
        </w:r>
        <w:r w:rsidR="00762EC8">
          <w:rPr>
            <w:noProof/>
            <w:webHidden/>
          </w:rPr>
          <w:fldChar w:fldCharType="end"/>
        </w:r>
      </w:hyperlink>
    </w:p>
    <w:p w:rsidR="00762EC8" w:rsidRDefault="00577C8C">
      <w:pPr>
        <w:pStyle w:val="31"/>
        <w:tabs>
          <w:tab w:val="left" w:pos="1200"/>
          <w:tab w:val="right" w:leader="dot" w:pos="9060"/>
        </w:tabs>
        <w:rPr>
          <w:rFonts w:asciiTheme="minorHAnsi" w:hAnsiTheme="minorHAnsi" w:cstheme="minorBidi"/>
          <w:iCs w:val="0"/>
          <w:noProof/>
          <w:sz w:val="21"/>
          <w:szCs w:val="22"/>
        </w:rPr>
      </w:pPr>
      <w:hyperlink w:anchor="_Toc500419338" w:history="1">
        <w:r w:rsidR="00762EC8" w:rsidRPr="003D43BB">
          <w:rPr>
            <w:rStyle w:val="afc"/>
            <w:noProof/>
          </w:rPr>
          <w:t>1.3.2</w:t>
        </w:r>
        <w:r w:rsidR="00762EC8">
          <w:rPr>
            <w:rFonts w:asciiTheme="minorHAnsi" w:hAnsiTheme="minorHAnsi" w:cstheme="minorBidi"/>
            <w:iCs w:val="0"/>
            <w:noProof/>
            <w:sz w:val="21"/>
            <w:szCs w:val="22"/>
          </w:rPr>
          <w:tab/>
        </w:r>
        <w:r w:rsidR="00762EC8" w:rsidRPr="003D43BB">
          <w:rPr>
            <w:rStyle w:val="afc"/>
            <w:noProof/>
          </w:rPr>
          <w:t>数据库设计</w:t>
        </w:r>
        <w:r w:rsidR="00762EC8">
          <w:rPr>
            <w:noProof/>
            <w:webHidden/>
          </w:rPr>
          <w:tab/>
        </w:r>
        <w:r w:rsidR="00762EC8">
          <w:rPr>
            <w:noProof/>
            <w:webHidden/>
          </w:rPr>
          <w:fldChar w:fldCharType="begin"/>
        </w:r>
        <w:r w:rsidR="00762EC8">
          <w:rPr>
            <w:noProof/>
            <w:webHidden/>
          </w:rPr>
          <w:instrText xml:space="preserve"> PAGEREF _Toc500419338 \h </w:instrText>
        </w:r>
        <w:r w:rsidR="00762EC8">
          <w:rPr>
            <w:noProof/>
            <w:webHidden/>
          </w:rPr>
        </w:r>
        <w:r w:rsidR="00762EC8">
          <w:rPr>
            <w:noProof/>
            <w:webHidden/>
          </w:rPr>
          <w:fldChar w:fldCharType="separate"/>
        </w:r>
        <w:r w:rsidR="00762EC8">
          <w:rPr>
            <w:noProof/>
            <w:webHidden/>
          </w:rPr>
          <w:t>1</w:t>
        </w:r>
        <w:r w:rsidR="00762EC8">
          <w:rPr>
            <w:noProof/>
            <w:webHidden/>
          </w:rPr>
          <w:fldChar w:fldCharType="end"/>
        </w:r>
      </w:hyperlink>
    </w:p>
    <w:p w:rsidR="00762EC8" w:rsidRDefault="00577C8C">
      <w:pPr>
        <w:pStyle w:val="31"/>
        <w:tabs>
          <w:tab w:val="left" w:pos="1200"/>
          <w:tab w:val="right" w:leader="dot" w:pos="9060"/>
        </w:tabs>
        <w:rPr>
          <w:rFonts w:asciiTheme="minorHAnsi" w:hAnsiTheme="minorHAnsi" w:cstheme="minorBidi"/>
          <w:iCs w:val="0"/>
          <w:noProof/>
          <w:sz w:val="21"/>
          <w:szCs w:val="22"/>
        </w:rPr>
      </w:pPr>
      <w:hyperlink w:anchor="_Toc500419339" w:history="1">
        <w:r w:rsidR="00762EC8" w:rsidRPr="003D43BB">
          <w:rPr>
            <w:rStyle w:val="afc"/>
            <w:noProof/>
          </w:rPr>
          <w:t>1.3.3</w:t>
        </w:r>
        <w:r w:rsidR="00762EC8">
          <w:rPr>
            <w:rFonts w:asciiTheme="minorHAnsi" w:hAnsiTheme="minorHAnsi" w:cstheme="minorBidi"/>
            <w:iCs w:val="0"/>
            <w:noProof/>
            <w:sz w:val="21"/>
            <w:szCs w:val="22"/>
          </w:rPr>
          <w:tab/>
        </w:r>
        <w:r w:rsidR="00762EC8" w:rsidRPr="003D43BB">
          <w:rPr>
            <w:rStyle w:val="afc"/>
            <w:noProof/>
          </w:rPr>
          <w:t>移动端业务逻辑类设计</w:t>
        </w:r>
        <w:r w:rsidR="00762EC8" w:rsidRPr="003D43BB">
          <w:rPr>
            <w:rStyle w:val="afc"/>
            <w:noProof/>
          </w:rPr>
          <w:t>*</w:t>
        </w:r>
        <w:r w:rsidR="00762EC8">
          <w:rPr>
            <w:noProof/>
            <w:webHidden/>
          </w:rPr>
          <w:tab/>
        </w:r>
        <w:r w:rsidR="00762EC8">
          <w:rPr>
            <w:noProof/>
            <w:webHidden/>
          </w:rPr>
          <w:fldChar w:fldCharType="begin"/>
        </w:r>
        <w:r w:rsidR="00762EC8">
          <w:rPr>
            <w:noProof/>
            <w:webHidden/>
          </w:rPr>
          <w:instrText xml:space="preserve"> PAGEREF _Toc500419339 \h </w:instrText>
        </w:r>
        <w:r w:rsidR="00762EC8">
          <w:rPr>
            <w:noProof/>
            <w:webHidden/>
          </w:rPr>
        </w:r>
        <w:r w:rsidR="00762EC8">
          <w:rPr>
            <w:noProof/>
            <w:webHidden/>
          </w:rPr>
          <w:fldChar w:fldCharType="separate"/>
        </w:r>
        <w:r w:rsidR="00762EC8">
          <w:rPr>
            <w:noProof/>
            <w:webHidden/>
          </w:rPr>
          <w:t>1</w:t>
        </w:r>
        <w:r w:rsidR="00762EC8">
          <w:rPr>
            <w:noProof/>
            <w:webHidden/>
          </w:rPr>
          <w:fldChar w:fldCharType="end"/>
        </w:r>
      </w:hyperlink>
    </w:p>
    <w:p w:rsidR="00762EC8" w:rsidRDefault="00577C8C">
      <w:pPr>
        <w:pStyle w:val="21"/>
        <w:tabs>
          <w:tab w:val="left" w:pos="720"/>
        </w:tabs>
        <w:rPr>
          <w:rFonts w:asciiTheme="minorHAnsi" w:hAnsiTheme="minorHAnsi" w:cstheme="minorBidi"/>
          <w:noProof/>
          <w:sz w:val="21"/>
          <w:szCs w:val="22"/>
        </w:rPr>
      </w:pPr>
      <w:hyperlink w:anchor="_Toc500419340" w:history="1">
        <w:r w:rsidR="00762EC8" w:rsidRPr="003D43BB">
          <w:rPr>
            <w:rStyle w:val="afc"/>
            <w:noProof/>
          </w:rPr>
          <w:t>1.4</w:t>
        </w:r>
        <w:r w:rsidR="00762EC8">
          <w:rPr>
            <w:rFonts w:asciiTheme="minorHAnsi" w:hAnsiTheme="minorHAnsi" w:cstheme="minorBidi"/>
            <w:noProof/>
            <w:sz w:val="21"/>
            <w:szCs w:val="22"/>
          </w:rPr>
          <w:tab/>
        </w:r>
        <w:r w:rsidR="00762EC8" w:rsidRPr="003D43BB">
          <w:rPr>
            <w:rStyle w:val="afc"/>
            <w:noProof/>
          </w:rPr>
          <w:t>系统展现</w:t>
        </w:r>
        <w:r w:rsidR="00762EC8">
          <w:rPr>
            <w:noProof/>
            <w:webHidden/>
          </w:rPr>
          <w:tab/>
        </w:r>
        <w:r w:rsidR="00762EC8">
          <w:rPr>
            <w:noProof/>
            <w:webHidden/>
          </w:rPr>
          <w:fldChar w:fldCharType="begin"/>
        </w:r>
        <w:r w:rsidR="00762EC8">
          <w:rPr>
            <w:noProof/>
            <w:webHidden/>
          </w:rPr>
          <w:instrText xml:space="preserve"> PAGEREF _Toc500419340 \h </w:instrText>
        </w:r>
        <w:r w:rsidR="00762EC8">
          <w:rPr>
            <w:noProof/>
            <w:webHidden/>
          </w:rPr>
        </w:r>
        <w:r w:rsidR="00762EC8">
          <w:rPr>
            <w:noProof/>
            <w:webHidden/>
          </w:rPr>
          <w:fldChar w:fldCharType="separate"/>
        </w:r>
        <w:r w:rsidR="00762EC8">
          <w:rPr>
            <w:noProof/>
            <w:webHidden/>
          </w:rPr>
          <w:t>2</w:t>
        </w:r>
        <w:r w:rsidR="00762EC8">
          <w:rPr>
            <w:noProof/>
            <w:webHidden/>
          </w:rPr>
          <w:fldChar w:fldCharType="end"/>
        </w:r>
      </w:hyperlink>
    </w:p>
    <w:p w:rsidR="00762EC8" w:rsidRDefault="00577C8C">
      <w:pPr>
        <w:pStyle w:val="21"/>
        <w:tabs>
          <w:tab w:val="left" w:pos="720"/>
        </w:tabs>
        <w:rPr>
          <w:rFonts w:asciiTheme="minorHAnsi" w:hAnsiTheme="minorHAnsi" w:cstheme="minorBidi"/>
          <w:noProof/>
          <w:sz w:val="21"/>
          <w:szCs w:val="22"/>
        </w:rPr>
      </w:pPr>
      <w:hyperlink w:anchor="_Toc500419345" w:history="1">
        <w:r w:rsidR="00762EC8" w:rsidRPr="003D43BB">
          <w:rPr>
            <w:rStyle w:val="afc"/>
            <w:noProof/>
          </w:rPr>
          <w:t>1.5</w:t>
        </w:r>
        <w:r w:rsidR="00762EC8">
          <w:rPr>
            <w:rFonts w:asciiTheme="minorHAnsi" w:hAnsiTheme="minorHAnsi" w:cstheme="minorBidi"/>
            <w:noProof/>
            <w:sz w:val="21"/>
            <w:szCs w:val="22"/>
          </w:rPr>
          <w:tab/>
        </w:r>
        <w:r w:rsidR="00762EC8" w:rsidRPr="003D43BB">
          <w:rPr>
            <w:rStyle w:val="afc"/>
            <w:noProof/>
          </w:rPr>
          <w:t>本章小结</w:t>
        </w:r>
        <w:r w:rsidR="00762EC8">
          <w:rPr>
            <w:noProof/>
            <w:webHidden/>
          </w:rPr>
          <w:tab/>
        </w:r>
        <w:r w:rsidR="00762EC8">
          <w:rPr>
            <w:noProof/>
            <w:webHidden/>
          </w:rPr>
          <w:fldChar w:fldCharType="begin"/>
        </w:r>
        <w:r w:rsidR="00762EC8">
          <w:rPr>
            <w:noProof/>
            <w:webHidden/>
          </w:rPr>
          <w:instrText xml:space="preserve"> PAGEREF _Toc500419345 \h </w:instrText>
        </w:r>
        <w:r w:rsidR="00762EC8">
          <w:rPr>
            <w:noProof/>
            <w:webHidden/>
          </w:rPr>
        </w:r>
        <w:r w:rsidR="00762EC8">
          <w:rPr>
            <w:noProof/>
            <w:webHidden/>
          </w:rPr>
          <w:fldChar w:fldCharType="separate"/>
        </w:r>
        <w:r w:rsidR="00762EC8">
          <w:rPr>
            <w:noProof/>
            <w:webHidden/>
          </w:rPr>
          <w:t>2</w:t>
        </w:r>
        <w:r w:rsidR="00762EC8">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Default="00733AF3" w:rsidP="001153E1">
      <w:pPr>
        <w:pStyle w:val="1"/>
      </w:pPr>
      <w:bookmarkStart w:id="0" w:name="__RefHeading__5396_877611886"/>
      <w:bookmarkStart w:id="1" w:name="_Toc389134548"/>
      <w:bookmarkStart w:id="2" w:name="Bookmark3"/>
      <w:bookmarkStart w:id="3" w:name="_Toc500419327"/>
      <w:bookmarkEnd w:id="0"/>
      <w:bookmarkEnd w:id="1"/>
      <w:bookmarkEnd w:id="2"/>
      <w:r>
        <w:rPr>
          <w:rFonts w:hint="eastAsia"/>
        </w:rPr>
        <w:lastRenderedPageBreak/>
        <w:t>电力交易</w:t>
      </w:r>
      <w:r w:rsidR="001153E1" w:rsidRPr="001153E1">
        <w:rPr>
          <w:rFonts w:hint="eastAsia"/>
        </w:rPr>
        <w:t>推荐系统</w:t>
      </w:r>
      <w:r w:rsidR="005D7775">
        <w:rPr>
          <w:rFonts w:hint="eastAsia"/>
        </w:rPr>
        <w:t>移动端</w:t>
      </w:r>
      <w:r w:rsidR="001153E1" w:rsidRPr="001153E1">
        <w:rPr>
          <w:rFonts w:hint="eastAsia"/>
        </w:rPr>
        <w:t>设计与实现</w:t>
      </w:r>
      <w:bookmarkEnd w:id="3"/>
    </w:p>
    <w:p w:rsidR="00965EE4" w:rsidRPr="002D0077" w:rsidRDefault="00B96966" w:rsidP="00C430B3">
      <w:r>
        <w:rPr>
          <w:rFonts w:hint="eastAsia"/>
        </w:rPr>
        <w:t>如今移动互联网</w:t>
      </w:r>
      <w:r>
        <w:t>技术更迭日新月异，移动智能设备远远超过个人微型计算机的数量</w:t>
      </w:r>
      <w:r>
        <w:rPr>
          <w:rFonts w:hint="eastAsia"/>
        </w:rPr>
        <w:t>。</w:t>
      </w:r>
      <w:r w:rsidR="00D22E60">
        <w:rPr>
          <w:rFonts w:hint="eastAsia"/>
        </w:rPr>
        <w:t>大多数互联网产品都</w:t>
      </w:r>
      <w:r w:rsidR="00D22E60">
        <w:t>扩展了</w:t>
      </w:r>
      <w:r w:rsidR="00D22E60">
        <w:rPr>
          <w:rFonts w:hint="eastAsia"/>
        </w:rPr>
        <w:t>面向</w:t>
      </w:r>
      <w:r w:rsidR="00D22E60">
        <w:t>移动互联网</w:t>
      </w:r>
      <w:r w:rsidR="00D22E60">
        <w:rPr>
          <w:rFonts w:hint="eastAsia"/>
        </w:rPr>
        <w:t>的</w:t>
      </w:r>
      <w:r w:rsidR="00D22E60">
        <w:t>产品线。</w:t>
      </w:r>
      <w:r w:rsidR="003413AB">
        <w:rPr>
          <w:rFonts w:hint="eastAsia"/>
        </w:rPr>
        <w:t>随着智能设备</w:t>
      </w:r>
      <w:r w:rsidR="003413AB">
        <w:t>的</w:t>
      </w:r>
      <w:r w:rsidR="003413AB">
        <w:rPr>
          <w:rFonts w:hint="eastAsia"/>
        </w:rPr>
        <w:t>普及</w:t>
      </w:r>
      <w:r w:rsidR="003413AB">
        <w:t>，主流</w:t>
      </w:r>
      <w:r w:rsidR="003413AB">
        <w:rPr>
          <w:rFonts w:hint="eastAsia"/>
        </w:rPr>
        <w:t>移动</w:t>
      </w:r>
      <w:r w:rsidR="003413AB">
        <w:t>操作系统</w:t>
      </w:r>
      <w:r w:rsidR="003413AB">
        <w:rPr>
          <w:rFonts w:hint="eastAsia"/>
        </w:rPr>
        <w:t>呈现</w:t>
      </w:r>
      <w:r w:rsidR="003413AB">
        <w:t>竞争趋势，目前市场占有量最大的是</w:t>
      </w:r>
      <w:r w:rsidR="003413AB">
        <w:t>Android</w:t>
      </w:r>
      <w:r w:rsidR="003413AB">
        <w:t>操作系统。</w:t>
      </w:r>
      <w:r w:rsidR="00733AF3">
        <w:rPr>
          <w:rFonts w:hint="eastAsia"/>
        </w:rPr>
        <w:t>本章</w:t>
      </w:r>
      <w:r w:rsidR="002D0077">
        <w:rPr>
          <w:rFonts w:hint="eastAsia"/>
        </w:rPr>
        <w:t>根据</w:t>
      </w:r>
      <w:r w:rsidR="002D0077">
        <w:t>相关</w:t>
      </w:r>
      <w:r w:rsidR="002D0077">
        <w:rPr>
          <w:rFonts w:hint="eastAsia"/>
        </w:rPr>
        <w:t>电力改革</w:t>
      </w:r>
      <w:r w:rsidR="002D0077">
        <w:t>背景</w:t>
      </w:r>
      <w:r w:rsidR="002D0077">
        <w:rPr>
          <w:rFonts w:hint="eastAsia"/>
        </w:rPr>
        <w:t>，</w:t>
      </w:r>
      <w:r w:rsidR="00733AF3">
        <w:t>设计</w:t>
      </w:r>
      <w:r w:rsidR="00F20E45">
        <w:rPr>
          <w:rFonts w:hint="eastAsia"/>
        </w:rPr>
        <w:t>并实现基于</w:t>
      </w:r>
      <w:r w:rsidR="00F20E45">
        <w:t>Android</w:t>
      </w:r>
      <w:r w:rsidR="00F20E45">
        <w:t>平台下的电力交易推荐系统</w:t>
      </w:r>
      <w:r w:rsidR="00A22665">
        <w:rPr>
          <w:rFonts w:hint="eastAsia"/>
        </w:rPr>
        <w:t>原型</w:t>
      </w:r>
      <w:r w:rsidR="003F6651">
        <w:rPr>
          <w:rFonts w:hint="eastAsia"/>
        </w:rPr>
        <w:t>，</w:t>
      </w:r>
      <w:r w:rsidR="00BD65DD">
        <w:t>遵循软件工程的思路</w:t>
      </w:r>
      <w:r w:rsidR="00BD65DD">
        <w:rPr>
          <w:rFonts w:hint="eastAsia"/>
        </w:rPr>
        <w:t>阐述</w:t>
      </w:r>
      <w:r w:rsidR="00BD65DD">
        <w:t>电力交易推荐系统移动端</w:t>
      </w:r>
      <w:r w:rsidR="00DC70EA">
        <w:rPr>
          <w:rFonts w:hint="eastAsia"/>
        </w:rPr>
        <w:t>原型</w:t>
      </w:r>
      <w:r w:rsidR="00196105">
        <w:rPr>
          <w:rFonts w:hint="eastAsia"/>
        </w:rPr>
        <w:t>的</w:t>
      </w:r>
      <w:r w:rsidR="00BD65DD">
        <w:t>设计和实现过程</w:t>
      </w:r>
      <w:r w:rsidR="00BD65DD">
        <w:rPr>
          <w:rFonts w:hint="eastAsia"/>
        </w:rPr>
        <w:t>。</w:t>
      </w:r>
    </w:p>
    <w:p w:rsidR="003C3D9E" w:rsidRDefault="00503C92" w:rsidP="007655E4">
      <w:pPr>
        <w:pStyle w:val="2"/>
      </w:pPr>
      <w:bookmarkStart w:id="4" w:name="_Toc500419328"/>
      <w:r>
        <w:rPr>
          <w:rFonts w:hint="eastAsia"/>
        </w:rPr>
        <w:t>需求分析</w:t>
      </w:r>
      <w:r w:rsidR="000F7A4B" w:rsidRPr="007655E4">
        <w:rPr>
          <w:rFonts w:hint="eastAsia"/>
        </w:rPr>
        <w:t>(</w:t>
      </w:r>
      <w:r w:rsidR="00E878C2" w:rsidRPr="007655E4">
        <w:rPr>
          <w:rFonts w:hint="eastAsia"/>
        </w:rPr>
        <w:t>未</w:t>
      </w:r>
      <w:r w:rsidR="000F7A4B" w:rsidRPr="007655E4">
        <w:rPr>
          <w:rFonts w:hint="eastAsia"/>
        </w:rPr>
        <w:t>完成</w:t>
      </w:r>
      <w:r w:rsidR="000F7A4B" w:rsidRPr="007655E4">
        <w:rPr>
          <w:rFonts w:hint="eastAsia"/>
        </w:rPr>
        <w:t>)</w:t>
      </w:r>
      <w:bookmarkEnd w:id="4"/>
    </w:p>
    <w:p w:rsidR="002452F2" w:rsidRDefault="00522DE6" w:rsidP="00C430B3">
      <w:r>
        <w:rPr>
          <w:rFonts w:hint="eastAsia"/>
        </w:rPr>
        <w:t>软件需求分析</w:t>
      </w:r>
      <w:r>
        <w:t>是</w:t>
      </w:r>
      <w:r w:rsidR="00564D1A">
        <w:rPr>
          <w:rFonts w:hint="eastAsia"/>
        </w:rPr>
        <w:t>软件</w:t>
      </w:r>
      <w:r>
        <w:rPr>
          <w:rFonts w:hint="eastAsia"/>
        </w:rPr>
        <w:t>设计至关重要</w:t>
      </w:r>
      <w:r>
        <w:t>的阶段。</w:t>
      </w:r>
      <w:r w:rsidR="00BD0D1D">
        <w:rPr>
          <w:rFonts w:hint="eastAsia"/>
        </w:rPr>
        <w:t>该部分是</w:t>
      </w:r>
      <w:r w:rsidR="00BD0D1D">
        <w:t>软件开发的</w:t>
      </w:r>
      <w:r w:rsidR="00BD0D1D">
        <w:rPr>
          <w:rFonts w:hint="eastAsia"/>
        </w:rPr>
        <w:t>方向性</w:t>
      </w:r>
      <w:r w:rsidR="00BD0D1D">
        <w:t>的指导方针。</w:t>
      </w:r>
      <w:r w:rsidR="00393582">
        <w:rPr>
          <w:rFonts w:hint="eastAsia"/>
        </w:rPr>
        <w:t>主要任务</w:t>
      </w:r>
      <w:r w:rsidR="00393582">
        <w:t>是</w:t>
      </w:r>
      <w:r w:rsidR="00EB3B9D">
        <w:rPr>
          <w:rFonts w:hint="eastAsia"/>
        </w:rPr>
        <w:t>对</w:t>
      </w:r>
      <w:r w:rsidR="00EB3B9D">
        <w:t>软件的</w:t>
      </w:r>
      <w:r w:rsidR="00EB3B9D">
        <w:rPr>
          <w:rFonts w:hint="eastAsia"/>
        </w:rPr>
        <w:t>需要</w:t>
      </w:r>
      <w:r w:rsidR="00EB3B9D">
        <w:t>和要求进行归纳和整理。</w:t>
      </w:r>
      <w:r w:rsidR="00B37DDE">
        <w:rPr>
          <w:rFonts w:hint="eastAsia"/>
        </w:rPr>
        <w:t>本节</w:t>
      </w:r>
      <w:r w:rsidR="00564D1A">
        <w:rPr>
          <w:rFonts w:hint="eastAsia"/>
        </w:rPr>
        <w:t>将</w:t>
      </w:r>
      <w:r w:rsidR="00B37DDE">
        <w:t>分析电力交易推荐系统</w:t>
      </w:r>
      <w:r w:rsidR="00564D1A">
        <w:rPr>
          <w:rFonts w:hint="eastAsia"/>
        </w:rPr>
        <w:t>的</w:t>
      </w:r>
      <w:r w:rsidR="004D590D">
        <w:rPr>
          <w:rFonts w:hint="eastAsia"/>
        </w:rPr>
        <w:t>功能</w:t>
      </w:r>
      <w:r w:rsidR="00AA50FC">
        <w:t>需求</w:t>
      </w:r>
      <w:r w:rsidR="00AA50FC">
        <w:rPr>
          <w:rFonts w:hint="eastAsia"/>
        </w:rPr>
        <w:t>。</w:t>
      </w:r>
    </w:p>
    <w:p w:rsidR="0057728B" w:rsidRDefault="0057728B" w:rsidP="00C430B3">
      <w:r>
        <w:rPr>
          <w:rFonts w:hint="eastAsia"/>
        </w:rPr>
        <w:t>使用</w:t>
      </w:r>
      <w:r w:rsidR="0071751D">
        <w:rPr>
          <w:rFonts w:hint="eastAsia"/>
        </w:rPr>
        <w:t>本</w:t>
      </w:r>
      <w:r>
        <w:t>系统</w:t>
      </w:r>
      <w:r>
        <w:rPr>
          <w:rFonts w:hint="eastAsia"/>
        </w:rPr>
        <w:t>的</w:t>
      </w:r>
      <w:r>
        <w:t>角色包含三类：大用户、发电企业、电网企业。</w:t>
      </w:r>
      <w:r w:rsidR="005D6696">
        <w:rPr>
          <w:rFonts w:hint="eastAsia"/>
        </w:rPr>
        <w:t>其中</w:t>
      </w:r>
      <w:r w:rsidR="005D6696">
        <w:t>，电力交易推荐系统移动端的</w:t>
      </w:r>
      <w:r w:rsidR="005D6696">
        <w:rPr>
          <w:rFonts w:hint="eastAsia"/>
        </w:rPr>
        <w:t>使用角色仅包含</w:t>
      </w:r>
      <w:r w:rsidR="005D6696">
        <w:t>大用户。</w:t>
      </w:r>
      <w:r w:rsidR="00BD394F">
        <w:rPr>
          <w:rFonts w:hint="eastAsia"/>
        </w:rPr>
        <w:t>大用户</w:t>
      </w:r>
      <w:r w:rsidR="00BD394F">
        <w:t>可以在移动端浏览查询交易信息，接收推荐信息，管理合同信息，以及进行</w:t>
      </w:r>
      <w:r w:rsidR="00BD394F">
        <w:rPr>
          <w:rFonts w:hint="eastAsia"/>
        </w:rPr>
        <w:t>个人用户</w:t>
      </w:r>
      <w:r w:rsidR="00BD394F">
        <w:t>信息管理</w:t>
      </w:r>
      <w:r w:rsidR="00F9019F">
        <w:rPr>
          <w:rFonts w:hint="eastAsia"/>
        </w:rPr>
        <w:t>等</w:t>
      </w:r>
      <w:r w:rsidR="00BD394F">
        <w:t>。</w:t>
      </w:r>
      <w:r w:rsidR="00F9019F">
        <w:rPr>
          <w:rFonts w:hint="eastAsia"/>
        </w:rPr>
        <w:t>因此</w:t>
      </w:r>
      <w:r w:rsidR="00F9019F">
        <w:t>移动端需求可通过以下用例图【</w:t>
      </w:r>
      <w:r w:rsidR="00F9019F">
        <w:rPr>
          <w:rFonts w:hint="eastAsia"/>
        </w:rPr>
        <w:t>图</w:t>
      </w:r>
      <w:r w:rsidR="00F9019F">
        <w:t>】</w:t>
      </w:r>
      <w:r w:rsidR="00F9019F">
        <w:rPr>
          <w:rFonts w:hint="eastAsia"/>
        </w:rPr>
        <w:t>来</w:t>
      </w:r>
      <w:r w:rsidR="00F9019F">
        <w:t>描述：</w:t>
      </w:r>
    </w:p>
    <w:p w:rsidR="00F9019F" w:rsidRDefault="00315835" w:rsidP="00F10F5D">
      <w:pPr>
        <w:spacing w:line="240" w:lineRule="auto"/>
        <w:ind w:firstLine="0"/>
        <w:jc w:val="center"/>
      </w:pPr>
      <w:r>
        <w:object w:dxaOrig="4681" w:dyaOrig="4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75pt;height:206.65pt" o:ole="">
            <v:imagedata r:id="rId11" o:title=""/>
          </v:shape>
          <o:OLEObject Type="Embed" ProgID="Visio.Drawing.15" ShapeID="_x0000_i1025" DrawAspect="Content" ObjectID="_1574191680" r:id="rId12"/>
        </w:object>
      </w:r>
    </w:p>
    <w:p w:rsidR="00F10F5D" w:rsidRPr="00F9019F" w:rsidRDefault="00F10F5D" w:rsidP="00F10F5D">
      <w:pPr>
        <w:spacing w:line="240" w:lineRule="auto"/>
        <w:ind w:firstLine="0"/>
        <w:jc w:val="center"/>
      </w:pPr>
    </w:p>
    <w:p w:rsidR="0073570A" w:rsidRPr="009E0CB0" w:rsidRDefault="0073570A" w:rsidP="009E0CB0">
      <w:r w:rsidRPr="009E0CB0">
        <w:t>1</w:t>
      </w:r>
      <w:r w:rsidR="00C307A9">
        <w:rPr>
          <w:rFonts w:hint="eastAsia"/>
        </w:rPr>
        <w:t>）交易管理</w:t>
      </w:r>
      <w:r w:rsidRPr="009E0CB0">
        <w:rPr>
          <w:rFonts w:hint="eastAsia"/>
        </w:rPr>
        <w:t>：含有交易公告、交易申报、交易结果等主要功能需求。主要实现当前用户参与的包括交易公告详细内容、申报状态、交易发布时间、申报截止时间、交易附件；申报数据结果，根据不同交易类型展示数据申报结果，主要内容包括电价、电量、时间段等信息以及包括交易类型、交易名称、交易形式、成交电量、成交均价等交易结果。</w:t>
      </w:r>
    </w:p>
    <w:p w:rsidR="0073570A" w:rsidRPr="009E0CB0" w:rsidRDefault="0073570A" w:rsidP="009E0CB0">
      <w:r w:rsidRPr="009E0CB0">
        <w:lastRenderedPageBreak/>
        <w:t>2</w:t>
      </w:r>
      <w:r w:rsidRPr="009E0CB0">
        <w:rPr>
          <w:rFonts w:hint="eastAsia"/>
        </w:rPr>
        <w:t>）</w:t>
      </w:r>
      <w:r w:rsidR="009E0CB0">
        <w:rPr>
          <w:rFonts w:hint="eastAsia"/>
        </w:rPr>
        <w:t>兴趣管理</w:t>
      </w:r>
      <w:r w:rsidRPr="009E0CB0">
        <w:rPr>
          <w:rFonts w:hint="eastAsia"/>
        </w:rPr>
        <w:t>：</w:t>
      </w:r>
      <w:r w:rsidR="0083002B">
        <w:rPr>
          <w:rFonts w:hint="eastAsia"/>
        </w:rPr>
        <w:t>包含当前用户</w:t>
      </w:r>
      <w:r w:rsidRPr="009E0CB0">
        <w:rPr>
          <w:rFonts w:hint="eastAsia"/>
        </w:rPr>
        <w:t>感兴趣的售方</w:t>
      </w:r>
      <w:r w:rsidR="0083002B">
        <w:rPr>
          <w:rFonts w:hint="eastAsia"/>
        </w:rPr>
        <w:t>展示</w:t>
      </w:r>
      <w:r w:rsidR="0083002B">
        <w:t>的</w:t>
      </w:r>
      <w:r w:rsidRPr="009E0CB0">
        <w:rPr>
          <w:rFonts w:hint="eastAsia"/>
        </w:rPr>
        <w:t>功能需求。主要实现根据用户的行为进行</w:t>
      </w:r>
      <w:r w:rsidR="00C95ABA">
        <w:rPr>
          <w:rFonts w:hint="eastAsia"/>
        </w:rPr>
        <w:t>推荐</w:t>
      </w:r>
      <w:r w:rsidRPr="009E0CB0">
        <w:rPr>
          <w:rFonts w:hint="eastAsia"/>
        </w:rPr>
        <w:t>，为用户推送感兴趣售方</w:t>
      </w:r>
      <w:r w:rsidR="001B499F">
        <w:rPr>
          <w:rFonts w:hint="eastAsia"/>
        </w:rPr>
        <w:t>供</w:t>
      </w:r>
      <w:r w:rsidR="001B499F">
        <w:t>用户选择</w:t>
      </w:r>
      <w:r w:rsidRPr="009E0CB0">
        <w:rPr>
          <w:rFonts w:hint="eastAsia"/>
        </w:rPr>
        <w:t>。</w:t>
      </w:r>
      <w:r w:rsidRPr="009E0CB0">
        <w:t xml:space="preserve"> </w:t>
      </w:r>
    </w:p>
    <w:p w:rsidR="0073570A" w:rsidRPr="009E0CB0" w:rsidRDefault="0073570A" w:rsidP="009E0CB0">
      <w:r w:rsidRPr="009E0CB0">
        <w:t>3</w:t>
      </w:r>
      <w:r w:rsidR="000756AA">
        <w:rPr>
          <w:rFonts w:hint="eastAsia"/>
        </w:rPr>
        <w:t>）合同管理</w:t>
      </w:r>
      <w:r w:rsidR="000D193F">
        <w:rPr>
          <w:rFonts w:hint="eastAsia"/>
        </w:rPr>
        <w:t>：含有当前合同、历史合同、</w:t>
      </w:r>
      <w:r w:rsidRPr="009E0CB0">
        <w:rPr>
          <w:rFonts w:hint="eastAsia"/>
        </w:rPr>
        <w:t>合同分析</w:t>
      </w:r>
      <w:r w:rsidR="00446961">
        <w:rPr>
          <w:rFonts w:hint="eastAsia"/>
        </w:rPr>
        <w:t>等</w:t>
      </w:r>
      <w:r w:rsidRPr="009E0CB0">
        <w:rPr>
          <w:rFonts w:hint="eastAsia"/>
        </w:rPr>
        <w:t>功能需求。主要实现对当前用户的合同信息查询，并且提供当前合同的执行追踪情况及</w:t>
      </w:r>
      <w:r w:rsidRPr="009E0CB0">
        <w:t>统计</w:t>
      </w:r>
      <w:r w:rsidRPr="009E0CB0">
        <w:rPr>
          <w:rFonts w:hint="eastAsia"/>
        </w:rPr>
        <w:t>分析。</w:t>
      </w:r>
    </w:p>
    <w:p w:rsidR="0073570A" w:rsidRPr="009E0CB0" w:rsidRDefault="0073570A" w:rsidP="009E0CB0">
      <w:r w:rsidRPr="009E0CB0">
        <w:t>4</w:t>
      </w:r>
      <w:r w:rsidRPr="009E0CB0">
        <w:rPr>
          <w:rFonts w:hint="eastAsia"/>
        </w:rPr>
        <w:t>）基本信息</w:t>
      </w:r>
      <w:r w:rsidR="00B543F9">
        <w:rPr>
          <w:rFonts w:hint="eastAsia"/>
        </w:rPr>
        <w:t>管理</w:t>
      </w:r>
      <w:r w:rsidRPr="009E0CB0">
        <w:rPr>
          <w:rFonts w:hint="eastAsia"/>
        </w:rPr>
        <w:t>：含有市场成员信息、机组信息、用电单元信息、联系人信息、准入用户信息、市场成员历史信息、机组历史信息、用电单元历史信息以及统计信息</w:t>
      </w:r>
      <w:r w:rsidR="000D193F">
        <w:rPr>
          <w:rFonts w:hint="eastAsia"/>
        </w:rPr>
        <w:t>等</w:t>
      </w:r>
      <w:r w:rsidRPr="009E0CB0">
        <w:rPr>
          <w:rFonts w:hint="eastAsia"/>
        </w:rPr>
        <w:t>功能，实现了对当前用户的信息全生命周期统计查询。</w:t>
      </w:r>
    </w:p>
    <w:p w:rsidR="0073570A" w:rsidRPr="009E0CB0" w:rsidRDefault="003F0F97" w:rsidP="009E0CB0">
      <w:r>
        <w:t>5</w:t>
      </w:r>
      <w:r w:rsidR="00B83EE5">
        <w:rPr>
          <w:rFonts w:hint="eastAsia"/>
        </w:rPr>
        <w:t>）软件</w:t>
      </w:r>
      <w:r w:rsidR="0073570A" w:rsidRPr="009E0CB0">
        <w:rPr>
          <w:rFonts w:hint="eastAsia"/>
        </w:rPr>
        <w:t>设置：含有密码修改</w:t>
      </w:r>
      <w:r w:rsidR="00305DB8">
        <w:rPr>
          <w:rFonts w:hint="eastAsia"/>
        </w:rPr>
        <w:t>、客户端缓存清除</w:t>
      </w:r>
      <w:r w:rsidR="004C1312">
        <w:rPr>
          <w:rFonts w:hint="eastAsia"/>
        </w:rPr>
        <w:t>等</w:t>
      </w:r>
      <w:r w:rsidR="0073570A" w:rsidRPr="009E0CB0">
        <w:rPr>
          <w:rFonts w:hint="eastAsia"/>
        </w:rPr>
        <w:t>需求。主要实现密码修改功能，</w:t>
      </w:r>
      <w:r w:rsidR="00510B6C">
        <w:rPr>
          <w:rFonts w:hint="eastAsia"/>
        </w:rPr>
        <w:t>清除</w:t>
      </w:r>
      <w:r w:rsidR="00510B6C">
        <w:t>客户端缓存功能</w:t>
      </w:r>
      <w:r w:rsidR="0073570A" w:rsidRPr="009E0CB0">
        <w:rPr>
          <w:rFonts w:hint="eastAsia"/>
        </w:rPr>
        <w:t>。</w:t>
      </w:r>
    </w:p>
    <w:p w:rsidR="003C3D9E" w:rsidRDefault="00503C92" w:rsidP="007655E4">
      <w:pPr>
        <w:pStyle w:val="2"/>
      </w:pPr>
      <w:bookmarkStart w:id="5" w:name="_Toc389134550"/>
      <w:bookmarkStart w:id="6" w:name="__RefHeading__5400_877611886"/>
      <w:bookmarkStart w:id="7" w:name="Bookmark5"/>
      <w:bookmarkStart w:id="8" w:name="_Toc500419331"/>
      <w:bookmarkEnd w:id="5"/>
      <w:bookmarkEnd w:id="6"/>
      <w:bookmarkEnd w:id="7"/>
      <w:r>
        <w:rPr>
          <w:rFonts w:hint="eastAsia"/>
        </w:rPr>
        <w:t>总体设计</w:t>
      </w:r>
      <w:r w:rsidR="000F7A4B">
        <w:rPr>
          <w:rFonts w:hint="eastAsia"/>
        </w:rPr>
        <w:t>(</w:t>
      </w:r>
      <w:r w:rsidR="001A2CCD">
        <w:rPr>
          <w:rFonts w:hint="eastAsia"/>
        </w:rPr>
        <w:t>未</w:t>
      </w:r>
      <w:r w:rsidR="000F7A4B">
        <w:rPr>
          <w:rFonts w:hint="eastAsia"/>
        </w:rPr>
        <w:t>完成</w:t>
      </w:r>
      <w:r w:rsidR="000F7A4B">
        <w:rPr>
          <w:rFonts w:hint="eastAsia"/>
        </w:rPr>
        <w:t>)</w:t>
      </w:r>
      <w:bookmarkEnd w:id="8"/>
    </w:p>
    <w:p w:rsidR="00C430B3" w:rsidRPr="00C430B3" w:rsidRDefault="00F97306" w:rsidP="00C430B3">
      <w:r>
        <w:rPr>
          <w:rFonts w:hint="eastAsia"/>
        </w:rPr>
        <w:t>总体设计</w:t>
      </w:r>
      <w:r>
        <w:t>是软件开发过程中的一个设计性的工作</w:t>
      </w:r>
      <w:r w:rsidR="00D74CCB">
        <w:rPr>
          <w:rFonts w:hint="eastAsia"/>
        </w:rPr>
        <w:t>，主要</w:t>
      </w:r>
      <w:r>
        <w:t>包含</w:t>
      </w:r>
      <w:r>
        <w:rPr>
          <w:rFonts w:hint="eastAsia"/>
        </w:rPr>
        <w:t>对</w:t>
      </w:r>
      <w:r w:rsidR="00D74CCB">
        <w:rPr>
          <w:rFonts w:hint="eastAsia"/>
        </w:rPr>
        <w:t>系统</w:t>
      </w:r>
      <w:r w:rsidR="00D74CCB">
        <w:t>架构的设计</w:t>
      </w:r>
      <w:r w:rsidR="00D74CCB">
        <w:rPr>
          <w:rFonts w:hint="eastAsia"/>
        </w:rPr>
        <w:t>。</w:t>
      </w:r>
      <w:r w:rsidR="00FE34DC">
        <w:rPr>
          <w:rFonts w:hint="eastAsia"/>
        </w:rPr>
        <w:t>本节</w:t>
      </w:r>
      <w:r w:rsidR="00FE34DC">
        <w:t>介绍电力交易推荐系统的系统架构设计情况</w:t>
      </w:r>
      <w:r w:rsidR="00FE34DC">
        <w:rPr>
          <w:rFonts w:hint="eastAsia"/>
        </w:rPr>
        <w:t>。</w:t>
      </w:r>
    </w:p>
    <w:p w:rsidR="00E3022D" w:rsidRPr="00E3022D" w:rsidRDefault="00E3022D" w:rsidP="00E3022D">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9" w:name="_Toc500419332"/>
      <w:bookmarkEnd w:id="9"/>
    </w:p>
    <w:p w:rsidR="00E3022D" w:rsidRPr="00E3022D" w:rsidRDefault="00E3022D" w:rsidP="00E3022D">
      <w:pPr>
        <w:pStyle w:val="affb"/>
        <w:keepNext/>
        <w:keepLines/>
        <w:numPr>
          <w:ilvl w:val="1"/>
          <w:numId w:val="3"/>
        </w:numPr>
        <w:spacing w:beforeLines="50" w:before="120" w:afterLines="50" w:after="120"/>
        <w:ind w:firstLineChars="0"/>
        <w:outlineLvl w:val="2"/>
        <w:rPr>
          <w:rFonts w:eastAsia="黑体" w:cs="Times New Roman"/>
          <w:bCs/>
          <w:vanish/>
          <w:sz w:val="28"/>
          <w:szCs w:val="32"/>
        </w:rPr>
      </w:pPr>
    </w:p>
    <w:p w:rsidR="00E3022D" w:rsidRPr="00E3022D" w:rsidRDefault="00E3022D" w:rsidP="00E3022D">
      <w:pPr>
        <w:pStyle w:val="affb"/>
        <w:keepNext/>
        <w:keepLines/>
        <w:numPr>
          <w:ilvl w:val="1"/>
          <w:numId w:val="3"/>
        </w:numPr>
        <w:spacing w:beforeLines="50" w:before="120" w:afterLines="50" w:after="120"/>
        <w:ind w:firstLineChars="0"/>
        <w:outlineLvl w:val="2"/>
        <w:rPr>
          <w:rFonts w:eastAsia="黑体" w:cs="Times New Roman"/>
          <w:bCs/>
          <w:vanish/>
          <w:sz w:val="28"/>
          <w:szCs w:val="32"/>
        </w:rPr>
      </w:pPr>
    </w:p>
    <w:p w:rsidR="00375A45" w:rsidRDefault="00375A45" w:rsidP="00E3022D">
      <w:pPr>
        <w:pStyle w:val="3"/>
      </w:pPr>
      <w:r>
        <w:rPr>
          <w:rFonts w:hint="eastAsia"/>
        </w:rPr>
        <w:t>服务端</w:t>
      </w:r>
      <w:r>
        <w:t>架构设计</w:t>
      </w:r>
    </w:p>
    <w:p w:rsidR="00A23153" w:rsidRDefault="003A6385" w:rsidP="00E3022D">
      <w:r>
        <w:rPr>
          <w:rFonts w:hint="eastAsia"/>
        </w:rPr>
        <w:t>服务端</w:t>
      </w:r>
      <w:r>
        <w:t>的架构总体包含三个</w:t>
      </w:r>
      <w:r>
        <w:rPr>
          <w:rFonts w:hint="eastAsia"/>
        </w:rPr>
        <w:t>层次</w:t>
      </w:r>
      <w:r>
        <w:t>：数据层</w:t>
      </w:r>
      <w:r>
        <w:rPr>
          <w:rFonts w:hint="eastAsia"/>
        </w:rPr>
        <w:t>、</w:t>
      </w:r>
      <w:r>
        <w:t>业务层和视图层。</w:t>
      </w:r>
      <w:r w:rsidR="0097508D">
        <w:rPr>
          <w:rFonts w:hint="eastAsia"/>
        </w:rPr>
        <w:t>如图</w:t>
      </w:r>
      <w:r w:rsidR="0097508D">
        <w:t>【</w:t>
      </w:r>
      <w:r w:rsidR="0097508D">
        <w:rPr>
          <w:rFonts w:hint="eastAsia"/>
        </w:rPr>
        <w:t>图</w:t>
      </w:r>
      <w:r w:rsidR="0097508D">
        <w:t>】</w:t>
      </w:r>
      <w:r w:rsidR="0097508D">
        <w:rPr>
          <w:rFonts w:hint="eastAsia"/>
        </w:rPr>
        <w:t>所示</w:t>
      </w:r>
      <w:r w:rsidR="0097508D">
        <w:t>。</w:t>
      </w:r>
    </w:p>
    <w:p w:rsidR="00A23153" w:rsidRDefault="00A23153" w:rsidP="00A23153">
      <w:pPr>
        <w:spacing w:line="240" w:lineRule="auto"/>
        <w:ind w:firstLine="0"/>
        <w:jc w:val="center"/>
      </w:pPr>
      <w:r>
        <w:object w:dxaOrig="6600" w:dyaOrig="7995">
          <v:shape id="_x0000_i1026" type="#_x0000_t75" style="width:260.4pt;height:293.15pt" o:ole="">
            <v:imagedata r:id="rId13" o:title="" cropbottom="4658f"/>
          </v:shape>
          <o:OLEObject Type="Embed" ProgID="Visio.Drawing.15" ShapeID="_x0000_i1026" DrawAspect="Content" ObjectID="_1574191681" r:id="rId14"/>
        </w:object>
      </w:r>
    </w:p>
    <w:p w:rsidR="00E3022D" w:rsidRDefault="00F0069C" w:rsidP="00E3022D">
      <w:r>
        <w:rPr>
          <w:rFonts w:hint="eastAsia"/>
        </w:rPr>
        <w:t>视图层</w:t>
      </w:r>
      <w:r>
        <w:t>是与客户之间直接发生交互的移动端程序，</w:t>
      </w:r>
      <w:r w:rsidR="003732FB">
        <w:rPr>
          <w:rFonts w:hint="eastAsia"/>
        </w:rPr>
        <w:t>数据层</w:t>
      </w:r>
      <w:r w:rsidR="003732FB">
        <w:t>用来存储用户行为的数据</w:t>
      </w:r>
      <w:r w:rsidR="003732FB">
        <w:rPr>
          <w:rFonts w:hint="eastAsia"/>
        </w:rPr>
        <w:t>，业务层</w:t>
      </w:r>
      <w:r w:rsidR="003732FB">
        <w:t>是负责</w:t>
      </w:r>
      <w:r w:rsidR="00AF41A7">
        <w:rPr>
          <w:rFonts w:hint="eastAsia"/>
        </w:rPr>
        <w:t>视图层</w:t>
      </w:r>
      <w:r w:rsidR="00AF41A7">
        <w:t>和数据层发生交互的中间程序，提供业务支持，包括对用户行为数据的采集系统</w:t>
      </w:r>
      <w:r w:rsidR="00AF41A7">
        <w:rPr>
          <w:rFonts w:hint="eastAsia"/>
        </w:rPr>
        <w:t>，</w:t>
      </w:r>
      <w:r w:rsidR="00AF41A7">
        <w:t>即日志系统，还包括本系统的核心服务</w:t>
      </w:r>
      <w:r w:rsidR="00AF41A7">
        <w:rPr>
          <w:rFonts w:hint="eastAsia"/>
        </w:rPr>
        <w:t>，</w:t>
      </w:r>
      <w:r w:rsidR="00AF41A7">
        <w:t>即推荐系统</w:t>
      </w:r>
      <w:r w:rsidR="00AF41A7">
        <w:rPr>
          <w:rFonts w:hint="eastAsia"/>
        </w:rPr>
        <w:t>。</w:t>
      </w:r>
      <w:r w:rsidR="00D4423A">
        <w:rPr>
          <w:rFonts w:hint="eastAsia"/>
        </w:rPr>
        <w:t>三者</w:t>
      </w:r>
      <w:r w:rsidR="00D4423A">
        <w:t>之间发生交</w:t>
      </w:r>
      <w:r w:rsidR="00D4423A">
        <w:lastRenderedPageBreak/>
        <w:t>互，相互合作，共同为用户提供推荐服务。</w:t>
      </w:r>
    </w:p>
    <w:p w:rsidR="00AF1326" w:rsidRDefault="008026F7" w:rsidP="00E3022D">
      <w:r>
        <w:rPr>
          <w:rFonts w:hint="eastAsia"/>
        </w:rPr>
        <w:t>推荐服务主体</w:t>
      </w:r>
      <w:r>
        <w:t>有推荐系统产生</w:t>
      </w:r>
      <w:r>
        <w:rPr>
          <w:rFonts w:hint="eastAsia"/>
        </w:rPr>
        <w:t>，</w:t>
      </w:r>
      <w:r>
        <w:t>由用户行为驱动。</w:t>
      </w:r>
      <w:r w:rsidR="006A08EA">
        <w:rPr>
          <w:rFonts w:hint="eastAsia"/>
        </w:rPr>
        <w:t>当</w:t>
      </w:r>
      <w:r w:rsidR="006A08EA">
        <w:t>用户产生行为数据，首先由日志系统对这部分数据进行收集，</w:t>
      </w:r>
      <w:r w:rsidR="00087635">
        <w:rPr>
          <w:rFonts w:hint="eastAsia"/>
        </w:rPr>
        <w:t>本部分</w:t>
      </w:r>
      <w:r w:rsidR="00087635">
        <w:t>应该采用流式数据处理引擎</w:t>
      </w:r>
      <w:r w:rsidR="00087635">
        <w:rPr>
          <w:rFonts w:hint="eastAsia"/>
        </w:rPr>
        <w:t>做</w:t>
      </w:r>
      <w:r w:rsidR="00087635">
        <w:t>日志处理（</w:t>
      </w:r>
      <w:r w:rsidR="00087635">
        <w:rPr>
          <w:rFonts w:hint="eastAsia"/>
        </w:rPr>
        <w:t>如</w:t>
      </w:r>
      <w:r w:rsidR="00087635">
        <w:t>Flume</w:t>
      </w:r>
      <w:r w:rsidR="00087635">
        <w:t>）</w:t>
      </w:r>
      <w:r w:rsidR="00565FBF">
        <w:rPr>
          <w:rFonts w:hint="eastAsia"/>
        </w:rPr>
        <w:t>。</w:t>
      </w:r>
      <w:r w:rsidR="00F474CF">
        <w:rPr>
          <w:rFonts w:hint="eastAsia"/>
        </w:rPr>
        <w:t>收集</w:t>
      </w:r>
      <w:r w:rsidR="00F474CF">
        <w:t>后的</w:t>
      </w:r>
      <w:r w:rsidR="00F474CF">
        <w:rPr>
          <w:rFonts w:hint="eastAsia"/>
        </w:rPr>
        <w:t>用户</w:t>
      </w:r>
      <w:r w:rsidR="00F474CF">
        <w:t>行为日志数据</w:t>
      </w:r>
      <w:r w:rsidR="00F474CF">
        <w:rPr>
          <w:rFonts w:hint="eastAsia"/>
        </w:rPr>
        <w:t>会</w:t>
      </w:r>
      <w:r w:rsidR="00F474CF">
        <w:t>存储到</w:t>
      </w:r>
      <w:r w:rsidR="00F474CF">
        <w:rPr>
          <w:rFonts w:hint="eastAsia"/>
        </w:rPr>
        <w:t>数据层</w:t>
      </w:r>
      <w:r w:rsidR="00F474CF">
        <w:t>，</w:t>
      </w:r>
      <w:r w:rsidR="00F474CF">
        <w:rPr>
          <w:rFonts w:hint="eastAsia"/>
        </w:rPr>
        <w:t>使用</w:t>
      </w:r>
      <w:r w:rsidR="00F474CF">
        <w:t>HDFS</w:t>
      </w:r>
      <w:r w:rsidR="00F474CF">
        <w:rPr>
          <w:rFonts w:hint="eastAsia"/>
        </w:rPr>
        <w:t>提供</w:t>
      </w:r>
      <w:r w:rsidR="00F474CF">
        <w:t>的分布式文件存储服务</w:t>
      </w:r>
      <w:r w:rsidR="00F474CF">
        <w:rPr>
          <w:rFonts w:hint="eastAsia"/>
        </w:rPr>
        <w:t>完成</w:t>
      </w:r>
      <w:r w:rsidR="00F474CF">
        <w:t>。</w:t>
      </w:r>
      <w:r w:rsidR="001C1710">
        <w:rPr>
          <w:rFonts w:hint="eastAsia"/>
        </w:rPr>
        <w:t>由于</w:t>
      </w:r>
      <w:r w:rsidR="001C1710">
        <w:t>本系统的用户</w:t>
      </w:r>
      <w:r w:rsidR="001C1710">
        <w:rPr>
          <w:rFonts w:hint="eastAsia"/>
        </w:rPr>
        <w:t>实时性</w:t>
      </w:r>
      <w:r w:rsidR="001C1710">
        <w:t>不那么明显</w:t>
      </w:r>
      <w:r w:rsidR="00082CBF">
        <w:rPr>
          <w:rFonts w:hint="eastAsia"/>
        </w:rPr>
        <w:t>，没有</w:t>
      </w:r>
      <w:r w:rsidR="00082CBF">
        <w:t>实时推荐需求</w:t>
      </w:r>
      <w:r w:rsidR="001C1710">
        <w:t>，因而对获得的日志文件通过</w:t>
      </w:r>
      <w:r w:rsidR="001C1710">
        <w:rPr>
          <w:rFonts w:hint="eastAsia"/>
        </w:rPr>
        <w:t>推荐系统</w:t>
      </w:r>
      <w:r w:rsidR="001C1710">
        <w:t>的离线分析来</w:t>
      </w:r>
      <w:r w:rsidR="001C1710">
        <w:rPr>
          <w:rFonts w:hint="eastAsia"/>
        </w:rPr>
        <w:t>生成</w:t>
      </w:r>
      <w:r w:rsidR="001C1710">
        <w:t>推荐</w:t>
      </w:r>
      <w:r w:rsidR="001C1710">
        <w:rPr>
          <w:rFonts w:hint="eastAsia"/>
        </w:rPr>
        <w:t>结果</w:t>
      </w:r>
      <w:r w:rsidR="001C1710">
        <w:t>。</w:t>
      </w:r>
      <w:r w:rsidR="00370443">
        <w:rPr>
          <w:rFonts w:hint="eastAsia"/>
        </w:rPr>
        <w:t>生成的</w:t>
      </w:r>
      <w:r w:rsidR="00370443">
        <w:t>推荐列表由服务层发送到视图层，即用户的</w:t>
      </w:r>
      <w:r w:rsidR="00370443">
        <w:t>Android</w:t>
      </w:r>
      <w:r w:rsidR="00370443">
        <w:t>智能设备上。</w:t>
      </w:r>
    </w:p>
    <w:p w:rsidR="00B6450C" w:rsidRDefault="00B6450C" w:rsidP="00B6450C">
      <w:pPr>
        <w:spacing w:line="240" w:lineRule="auto"/>
        <w:jc w:val="center"/>
      </w:pPr>
    </w:p>
    <w:p w:rsidR="00375A45" w:rsidRDefault="00375A45" w:rsidP="00E3022D">
      <w:pPr>
        <w:pStyle w:val="3"/>
      </w:pPr>
      <w:r>
        <w:rPr>
          <w:rFonts w:hint="eastAsia"/>
        </w:rPr>
        <w:t>移动端</w:t>
      </w:r>
      <w:r>
        <w:t>架构</w:t>
      </w:r>
      <w:r w:rsidR="00E3022D">
        <w:rPr>
          <w:rFonts w:hint="eastAsia"/>
        </w:rPr>
        <w:t>设计</w:t>
      </w:r>
    </w:p>
    <w:p w:rsidR="00264DC0" w:rsidRDefault="00F95CCD" w:rsidP="00264DC0">
      <w:r>
        <w:rPr>
          <w:rFonts w:hint="eastAsia"/>
        </w:rPr>
        <w:t>在</w:t>
      </w:r>
      <w:r>
        <w:t>移动端整体开发</w:t>
      </w:r>
      <w:r w:rsidR="00992E90">
        <w:rPr>
          <w:rFonts w:hint="eastAsia"/>
        </w:rPr>
        <w:t>遵循</w:t>
      </w:r>
      <w:r>
        <w:t>MVC</w:t>
      </w:r>
      <w:r>
        <w:t>架构模式。</w:t>
      </w:r>
      <w:r w:rsidR="00E26B71">
        <w:rPr>
          <w:rFonts w:hint="eastAsia"/>
        </w:rPr>
        <w:t>移动端</w:t>
      </w:r>
      <w:r w:rsidR="00E26B71">
        <w:t>架构</w:t>
      </w:r>
      <w:r w:rsidR="00E26B71">
        <w:rPr>
          <w:rFonts w:hint="eastAsia"/>
        </w:rPr>
        <w:t>设计</w:t>
      </w:r>
      <w:r w:rsidR="00E26B71">
        <w:t>如图【</w:t>
      </w:r>
      <w:r w:rsidR="00E26B71">
        <w:rPr>
          <w:rFonts w:hint="eastAsia"/>
        </w:rPr>
        <w:t>图</w:t>
      </w:r>
      <w:r w:rsidR="00E26B71">
        <w:t>】</w:t>
      </w:r>
      <w:r w:rsidR="00E26B71">
        <w:rPr>
          <w:rFonts w:hint="eastAsia"/>
        </w:rPr>
        <w:t>。</w:t>
      </w:r>
    </w:p>
    <w:p w:rsidR="00AB1A04" w:rsidRPr="00AB1A04" w:rsidRDefault="00D57AC3" w:rsidP="00D00005">
      <w:pPr>
        <w:spacing w:line="240" w:lineRule="auto"/>
        <w:ind w:firstLine="0"/>
        <w:jc w:val="center"/>
      </w:pPr>
      <w:r>
        <w:object w:dxaOrig="8325" w:dyaOrig="7710">
          <v:shape id="_x0000_i1030" type="#_x0000_t75" style="width:416.1pt;height:347.4pt" o:ole="">
            <v:imagedata r:id="rId15" o:title="" croptop="4337f" cropbottom="2136f"/>
          </v:shape>
          <o:OLEObject Type="Embed" ProgID="Visio.Drawing.15" ShapeID="_x0000_i1030" DrawAspect="Content" ObjectID="_1574191682" r:id="rId16"/>
        </w:object>
      </w:r>
    </w:p>
    <w:p w:rsidR="00264DC0" w:rsidRPr="002617F2" w:rsidRDefault="00264DC0" w:rsidP="00264DC0">
      <w:r w:rsidRPr="002617F2">
        <w:rPr>
          <w:rFonts w:hint="eastAsia"/>
        </w:rPr>
        <w:t>视图层</w:t>
      </w:r>
      <w:r w:rsidR="00BC01BD">
        <w:rPr>
          <w:rFonts w:hint="eastAsia"/>
        </w:rPr>
        <w:t>(</w:t>
      </w:r>
      <w:r w:rsidR="00BC01BD">
        <w:t>View</w:t>
      </w:r>
      <w:r w:rsidR="00BC01BD">
        <w:rPr>
          <w:rFonts w:hint="eastAsia"/>
        </w:rPr>
        <w:t>)</w:t>
      </w:r>
      <w:r w:rsidRPr="002617F2">
        <w:rPr>
          <w:rFonts w:hint="eastAsia"/>
        </w:rPr>
        <w:t>是对用户显示数据的一个展示层，</w:t>
      </w:r>
      <w:r w:rsidR="007E22F8">
        <w:rPr>
          <w:rFonts w:hint="eastAsia"/>
        </w:rPr>
        <w:t>主要</w:t>
      </w:r>
      <w:r w:rsidR="007E22F8">
        <w:t>负责</w:t>
      </w:r>
      <w:r w:rsidR="007E22F8">
        <w:rPr>
          <w:rFonts w:hint="eastAsia"/>
        </w:rPr>
        <w:t>显示</w:t>
      </w:r>
      <w:r w:rsidR="007E22F8">
        <w:t>界面，包括</w:t>
      </w:r>
      <w:r w:rsidRPr="002617F2">
        <w:rPr>
          <w:rFonts w:hint="eastAsia"/>
        </w:rPr>
        <w:t>显示用户的注册，登录等操作功能界面</w:t>
      </w:r>
      <w:r w:rsidR="007E22F8">
        <w:rPr>
          <w:rFonts w:hint="eastAsia"/>
        </w:rPr>
        <w:t>。</w:t>
      </w:r>
      <w:r w:rsidRPr="002617F2">
        <w:rPr>
          <w:rFonts w:hint="eastAsia"/>
        </w:rPr>
        <w:t>针对本系统的移动端视图</w:t>
      </w:r>
      <w:r w:rsidR="00B06966">
        <w:rPr>
          <w:rFonts w:hint="eastAsia"/>
        </w:rPr>
        <w:t>，在</w:t>
      </w:r>
      <w:r w:rsidR="00B06966">
        <w:rPr>
          <w:rFonts w:hint="eastAsia"/>
        </w:rPr>
        <w:t>res/layout</w:t>
      </w:r>
      <w:r w:rsidR="00B06966">
        <w:rPr>
          <w:rFonts w:hint="eastAsia"/>
        </w:rPr>
        <w:t>目录下完成</w:t>
      </w:r>
      <w:r w:rsidR="00B06966">
        <w:t>界面的布局，在</w:t>
      </w:r>
      <w:r w:rsidR="00B06966">
        <w:t>android.view</w:t>
      </w:r>
      <w:r w:rsidR="00B06966">
        <w:rPr>
          <w:rFonts w:hint="eastAsia"/>
        </w:rPr>
        <w:t>包</w:t>
      </w:r>
      <w:r w:rsidR="00B06966">
        <w:t>下完成界面的组合封装。</w:t>
      </w:r>
      <w:r w:rsidR="007E22F8">
        <w:t>视图层的开发</w:t>
      </w:r>
      <w:r w:rsidR="007E22F8">
        <w:rPr>
          <w:rFonts w:hint="eastAsia"/>
        </w:rPr>
        <w:t>使用</w:t>
      </w:r>
      <w:r w:rsidR="007E22F8">
        <w:t>Xml</w:t>
      </w:r>
      <w:r w:rsidR="007E22F8">
        <w:t>语言和</w:t>
      </w:r>
      <w:r w:rsidR="007E22F8">
        <w:t>Java</w:t>
      </w:r>
      <w:r w:rsidR="007E22F8">
        <w:t>语言共同完成</w:t>
      </w:r>
      <w:r w:rsidRPr="002617F2">
        <w:rPr>
          <w:rFonts w:hint="eastAsia"/>
        </w:rPr>
        <w:t>。</w:t>
      </w:r>
    </w:p>
    <w:p w:rsidR="00264DC0" w:rsidRPr="002617F2" w:rsidRDefault="00264DC0" w:rsidP="00BC01BD">
      <w:r w:rsidRPr="002617F2">
        <w:rPr>
          <w:rFonts w:hint="eastAsia"/>
        </w:rPr>
        <w:t>控制层</w:t>
      </w:r>
      <w:r w:rsidR="00BC01BD">
        <w:rPr>
          <w:rFonts w:hint="eastAsia"/>
        </w:rPr>
        <w:t>(</w:t>
      </w:r>
      <w:r w:rsidR="00BC01BD">
        <w:t>Controller</w:t>
      </w:r>
      <w:r w:rsidR="00BC01BD">
        <w:rPr>
          <w:rFonts w:hint="eastAsia"/>
        </w:rPr>
        <w:t>)</w:t>
      </w:r>
      <w:r w:rsidR="00731924">
        <w:rPr>
          <w:rFonts w:hint="eastAsia"/>
        </w:rPr>
        <w:t>是调用模型层</w:t>
      </w:r>
      <w:r w:rsidRPr="002617F2">
        <w:rPr>
          <w:rFonts w:hint="eastAsia"/>
        </w:rPr>
        <w:t>层的相关代码来实现</w:t>
      </w:r>
      <w:r w:rsidR="0052410C">
        <w:rPr>
          <w:rFonts w:hint="eastAsia"/>
        </w:rPr>
        <w:t>客户端</w:t>
      </w:r>
      <w:r w:rsidR="008D19BE">
        <w:t>的业务逻辑控制。</w:t>
      </w:r>
      <w:r w:rsidR="009B2AAF">
        <w:rPr>
          <w:rFonts w:hint="eastAsia"/>
        </w:rPr>
        <w:t>用于</w:t>
      </w:r>
      <w:r w:rsidRPr="002617F2">
        <w:rPr>
          <w:rFonts w:hint="eastAsia"/>
        </w:rPr>
        <w:t>捕获用户请求并控制请求转发。</w:t>
      </w:r>
      <w:r w:rsidR="00C3741E">
        <w:rPr>
          <w:rFonts w:hint="eastAsia"/>
        </w:rPr>
        <w:t>在</w:t>
      </w:r>
      <w:r w:rsidR="00C3741E">
        <w:t>移动端的</w:t>
      </w:r>
      <w:r w:rsidR="00C3741E">
        <w:rPr>
          <w:rFonts w:hint="eastAsia"/>
        </w:rPr>
        <w:t>架构</w:t>
      </w:r>
      <w:r w:rsidR="00C3741E">
        <w:t>中，控制层</w:t>
      </w:r>
      <w:r w:rsidR="00C3741E">
        <w:rPr>
          <w:rFonts w:hint="eastAsia"/>
        </w:rPr>
        <w:t>发送</w:t>
      </w:r>
      <w:r w:rsidR="00C3741E">
        <w:rPr>
          <w:rFonts w:hint="eastAsia"/>
        </w:rPr>
        <w:t>HTTP</w:t>
      </w:r>
      <w:r w:rsidR="00C3741E">
        <w:t>协议请求到服务</w:t>
      </w:r>
      <w:r w:rsidR="00C3741E">
        <w:lastRenderedPageBreak/>
        <w:t>器端</w:t>
      </w:r>
      <w:r w:rsidR="00C3741E">
        <w:rPr>
          <w:rFonts w:hint="eastAsia"/>
        </w:rPr>
        <w:t>获取相应数据</w:t>
      </w:r>
      <w:r w:rsidR="00C3741E">
        <w:t>，</w:t>
      </w:r>
      <w:r w:rsidR="00C3741E">
        <w:rPr>
          <w:rFonts w:hint="eastAsia"/>
        </w:rPr>
        <w:t>并根据</w:t>
      </w:r>
      <w:r w:rsidR="00C3741E">
        <w:t>模型层的</w:t>
      </w:r>
      <w:r w:rsidR="00C3741E">
        <w:rPr>
          <w:rFonts w:hint="eastAsia"/>
        </w:rPr>
        <w:t>回调</w:t>
      </w:r>
      <w:r w:rsidR="00C3741E">
        <w:t>把数据响应到视图层，</w:t>
      </w:r>
      <w:r w:rsidR="00C3741E">
        <w:rPr>
          <w:rFonts w:hint="eastAsia"/>
        </w:rPr>
        <w:t>用户</w:t>
      </w:r>
      <w:r w:rsidR="00C3741E">
        <w:t>每次</w:t>
      </w:r>
      <w:r w:rsidR="00C3741E">
        <w:rPr>
          <w:rFonts w:hint="eastAsia"/>
        </w:rPr>
        <w:t>对</w:t>
      </w:r>
      <w:r w:rsidR="00C3741E">
        <w:t>视图层的触发会</w:t>
      </w:r>
      <w:r w:rsidR="00C3741E">
        <w:rPr>
          <w:rFonts w:hint="eastAsia"/>
        </w:rPr>
        <w:t>产生</w:t>
      </w:r>
      <w:r w:rsidR="00C3741E">
        <w:t>一个</w:t>
      </w:r>
      <w:r w:rsidR="00C3741E">
        <w:t>Action</w:t>
      </w:r>
      <w:r w:rsidR="00C3741E">
        <w:t>给控制层，</w:t>
      </w:r>
      <w:r w:rsidR="00C3741E">
        <w:rPr>
          <w:rFonts w:hint="eastAsia"/>
        </w:rPr>
        <w:t>控制层</w:t>
      </w:r>
      <w:r w:rsidR="00C3741E">
        <w:t>调用模型层代码实现业务逻辑控制。</w:t>
      </w:r>
      <w:r w:rsidR="009B2AAF">
        <w:rPr>
          <w:rFonts w:hint="eastAsia"/>
        </w:rPr>
        <w:t>本系统</w:t>
      </w:r>
      <w:r w:rsidR="009B2AAF">
        <w:t>客户端程序使用</w:t>
      </w:r>
      <w:r w:rsidR="009B2AAF">
        <w:t>android</w:t>
      </w:r>
      <w:r w:rsidR="009B2AAF">
        <w:t>的</w:t>
      </w:r>
      <w:r w:rsidR="009B2AAF">
        <w:rPr>
          <w:rFonts w:hint="eastAsia"/>
        </w:rPr>
        <w:t>Activity</w:t>
      </w:r>
      <w:r w:rsidR="009B2AAF">
        <w:t>和</w:t>
      </w:r>
      <w:r w:rsidR="009B2AAF">
        <w:t>Fragment</w:t>
      </w:r>
      <w:r w:rsidR="009B2AAF">
        <w:t>共同完成控制层的编写。</w:t>
      </w:r>
    </w:p>
    <w:p w:rsidR="00264DC0" w:rsidRDefault="00264DC0" w:rsidP="00BB7ED0">
      <w:r w:rsidRPr="002617F2">
        <w:rPr>
          <w:rFonts w:hint="eastAsia"/>
        </w:rPr>
        <w:t>模型层</w:t>
      </w:r>
      <w:r w:rsidR="00BB7ED0">
        <w:rPr>
          <w:rFonts w:hint="eastAsia"/>
        </w:rPr>
        <w:t>(</w:t>
      </w:r>
      <w:r w:rsidR="00BB7ED0">
        <w:t>Model</w:t>
      </w:r>
      <w:r w:rsidR="00BB7ED0">
        <w:rPr>
          <w:rFonts w:hint="eastAsia"/>
        </w:rPr>
        <w:t>)</w:t>
      </w:r>
      <w:r w:rsidRPr="002617F2">
        <w:rPr>
          <w:rFonts w:hint="eastAsia"/>
        </w:rPr>
        <w:t>主要是负责业务逻辑以及数据库的交互。</w:t>
      </w:r>
      <w:r w:rsidR="004001A0">
        <w:rPr>
          <w:rFonts w:hint="eastAsia"/>
        </w:rPr>
        <w:t>在客户端</w:t>
      </w:r>
      <w:r w:rsidR="004001A0">
        <w:t>会有一个本地数据库，在</w:t>
      </w:r>
      <w:r w:rsidR="004001A0">
        <w:t>Android</w:t>
      </w:r>
      <w:r w:rsidR="004001A0">
        <w:t>系统中，</w:t>
      </w:r>
      <w:r w:rsidR="004001A0">
        <w:rPr>
          <w:rFonts w:hint="eastAsia"/>
        </w:rPr>
        <w:t>采用</w:t>
      </w:r>
      <w:r w:rsidR="004001A0">
        <w:t>的是</w:t>
      </w:r>
      <w:r w:rsidR="004001A0">
        <w:rPr>
          <w:rFonts w:hint="eastAsia"/>
        </w:rPr>
        <w:t>SQLite</w:t>
      </w:r>
      <w:r w:rsidR="004001A0">
        <w:t>，一个基于</w:t>
      </w:r>
      <w:r w:rsidR="004001A0">
        <w:t>MySQL</w:t>
      </w:r>
      <w:r w:rsidR="004001A0">
        <w:t>的关系型数据库</w:t>
      </w:r>
      <w:r w:rsidR="004001A0">
        <w:rPr>
          <w:rFonts w:hint="eastAsia"/>
        </w:rPr>
        <w:t>。</w:t>
      </w:r>
      <w:r w:rsidR="00105468">
        <w:rPr>
          <w:rFonts w:hint="eastAsia"/>
        </w:rPr>
        <w:t>使用</w:t>
      </w:r>
      <w:r w:rsidR="00105468">
        <w:t>本地数据库可以提高系统的响应速度，存储本地系统的数据模型。</w:t>
      </w:r>
      <w:r w:rsidR="00B443E8">
        <w:rPr>
          <w:rFonts w:hint="eastAsia"/>
        </w:rPr>
        <w:t>服务端</w:t>
      </w:r>
      <w:r w:rsidR="00B443E8">
        <w:t>每次的响应会</w:t>
      </w:r>
      <w:r w:rsidR="00B443E8">
        <w:rPr>
          <w:rFonts w:hint="eastAsia"/>
        </w:rPr>
        <w:t>发送出</w:t>
      </w:r>
      <w:r w:rsidR="00B443E8">
        <w:t>JSON</w:t>
      </w:r>
      <w:r w:rsidR="00B443E8">
        <w:t>数据，模型层</w:t>
      </w:r>
      <w:r w:rsidR="00B443E8">
        <w:rPr>
          <w:rFonts w:hint="eastAsia"/>
        </w:rPr>
        <w:t>捕获</w:t>
      </w:r>
      <w:r w:rsidR="00B443E8">
        <w:t>JSON</w:t>
      </w:r>
      <w:r w:rsidR="00B443E8">
        <w:t>数据加以封装，存储于</w:t>
      </w:r>
      <w:r w:rsidR="00B443E8">
        <w:rPr>
          <w:rFonts w:hint="eastAsia"/>
        </w:rPr>
        <w:t>本地数据库</w:t>
      </w:r>
      <w:r w:rsidR="00B443E8">
        <w:t>SQLite</w:t>
      </w:r>
      <w:r w:rsidR="00B443E8">
        <w:t>中，</w:t>
      </w:r>
      <w:r w:rsidR="00B443E8">
        <w:rPr>
          <w:rFonts w:hint="eastAsia"/>
        </w:rPr>
        <w:t>为</w:t>
      </w:r>
      <w:r w:rsidR="00B443E8">
        <w:t>控制层提供数据模型。</w:t>
      </w:r>
    </w:p>
    <w:p w:rsidR="006C13EA" w:rsidRDefault="006C13EA" w:rsidP="006C13EA">
      <w:pPr>
        <w:pStyle w:val="3"/>
      </w:pPr>
      <w:r>
        <w:rPr>
          <w:rFonts w:hint="eastAsia"/>
        </w:rPr>
        <w:t>网络架构</w:t>
      </w:r>
      <w:r>
        <w:t>设计</w:t>
      </w:r>
    </w:p>
    <w:p w:rsidR="006C13EA" w:rsidRDefault="008029BE" w:rsidP="00BB7ED0">
      <w:r w:rsidRPr="008029BE">
        <w:rPr>
          <w:rFonts w:hint="eastAsia"/>
        </w:rPr>
        <w:t>电力交易移动应用同时提供</w:t>
      </w:r>
      <w:r w:rsidRPr="008029BE">
        <w:rPr>
          <w:rFonts w:hint="eastAsia"/>
        </w:rPr>
        <w:t>wifi</w:t>
      </w:r>
      <w:r w:rsidRPr="008029BE">
        <w:rPr>
          <w:rFonts w:hint="eastAsia"/>
        </w:rPr>
        <w:t>和移动网络两种接入方式，参与市场交易的市场成员用户采用</w:t>
      </w:r>
      <w:r w:rsidRPr="008029BE">
        <w:rPr>
          <w:rFonts w:hint="eastAsia"/>
        </w:rPr>
        <w:t>VPN</w:t>
      </w:r>
      <w:r w:rsidR="004D4B47">
        <w:rPr>
          <w:rFonts w:hint="eastAsia"/>
        </w:rPr>
        <w:t>方式接入，可以保证数据传输安全，</w:t>
      </w:r>
      <w:r w:rsidRPr="008029BE">
        <w:rPr>
          <w:rFonts w:hint="eastAsia"/>
        </w:rPr>
        <w:t>公众</w:t>
      </w:r>
      <w:r w:rsidR="004D4B47">
        <w:rPr>
          <w:rFonts w:hint="eastAsia"/>
        </w:rPr>
        <w:t>大</w:t>
      </w:r>
      <w:r w:rsidRPr="008029BE">
        <w:rPr>
          <w:rFonts w:hint="eastAsia"/>
        </w:rPr>
        <w:t>用户不需要使用</w:t>
      </w:r>
      <w:r w:rsidRPr="008029BE">
        <w:rPr>
          <w:rFonts w:hint="eastAsia"/>
        </w:rPr>
        <w:t>VPN</w:t>
      </w:r>
      <w:r w:rsidRPr="008029BE">
        <w:rPr>
          <w:rFonts w:hint="eastAsia"/>
        </w:rPr>
        <w:t>通道，直接接入外网代理服务器。外网部署日志服务器和代理服务器，对外统一提供代理服务，内网部署移动应用服务器提供电力交易应用服务，内外网隔离方式有效保证内网数据的安全。内网移动应用</w:t>
      </w:r>
      <w:r w:rsidR="00CC6EF8">
        <w:rPr>
          <w:rFonts w:hint="eastAsia"/>
        </w:rPr>
        <w:t>服务器与电力交易系统相连接，实时交互业务数据。网络架构示意图如</w:t>
      </w:r>
      <w:r w:rsidRPr="008029BE">
        <w:rPr>
          <w:rFonts w:hint="eastAsia"/>
        </w:rPr>
        <w:t>图</w:t>
      </w:r>
      <w:r w:rsidR="00CC6EF8">
        <w:rPr>
          <w:rFonts w:hint="eastAsia"/>
        </w:rPr>
        <w:t>【图】</w:t>
      </w:r>
      <w:r w:rsidRPr="008029BE">
        <w:rPr>
          <w:rFonts w:hint="eastAsia"/>
        </w:rPr>
        <w:t>所示：</w:t>
      </w:r>
    </w:p>
    <w:p w:rsidR="006C13EA" w:rsidRDefault="00CC6A64" w:rsidP="005C1071">
      <w:pPr>
        <w:spacing w:line="240" w:lineRule="auto"/>
        <w:ind w:firstLine="0"/>
        <w:jc w:val="center"/>
        <w:rPr>
          <w:rFonts w:hint="eastAsia"/>
        </w:rPr>
      </w:pPr>
      <w:r>
        <w:object w:dxaOrig="9960" w:dyaOrig="5326">
          <v:shape id="_x0000_i1044" type="#_x0000_t75" style="width:453.05pt;height:235.65pt" o:ole="">
            <v:imagedata r:id="rId17" o:title="" cropbottom="1826f"/>
          </v:shape>
          <o:OLEObject Type="Embed" ProgID="Visio.Drawing.15" ShapeID="_x0000_i1044" DrawAspect="Content" ObjectID="_1574191683" r:id="rId18"/>
        </w:object>
      </w:r>
    </w:p>
    <w:p w:rsidR="006C13EA" w:rsidRDefault="006C13EA" w:rsidP="00BB7ED0"/>
    <w:p w:rsidR="006C13EA" w:rsidRPr="002617F2" w:rsidRDefault="006C13EA" w:rsidP="00BB7ED0">
      <w:pPr>
        <w:rPr>
          <w:rFonts w:hint="eastAsia"/>
        </w:rPr>
      </w:pPr>
    </w:p>
    <w:p w:rsidR="007807A5" w:rsidRDefault="00503C92" w:rsidP="007655E4">
      <w:pPr>
        <w:pStyle w:val="2"/>
      </w:pPr>
      <w:bookmarkStart w:id="10" w:name="_Toc500419335"/>
      <w:r>
        <w:rPr>
          <w:rFonts w:hint="eastAsia"/>
        </w:rPr>
        <w:t>详细设计</w:t>
      </w:r>
      <w:bookmarkEnd w:id="10"/>
    </w:p>
    <w:p w:rsidR="00C430B3" w:rsidRPr="00C430B3" w:rsidRDefault="002E275F" w:rsidP="00C430B3">
      <w:r>
        <w:rPr>
          <w:rFonts w:hint="eastAsia"/>
        </w:rPr>
        <w:t>本节</w:t>
      </w:r>
      <w:r>
        <w:t>详细介绍</w:t>
      </w:r>
      <w:r>
        <w:rPr>
          <w:rFonts w:hint="eastAsia"/>
        </w:rPr>
        <w:t>移动端</w:t>
      </w:r>
      <w:r w:rsidR="0006375D">
        <w:rPr>
          <w:rFonts w:hint="eastAsia"/>
        </w:rPr>
        <w:t>原型</w:t>
      </w:r>
      <w:r>
        <w:t>的开发流程，包括功能模块设计、数据库的</w:t>
      </w:r>
      <w:r>
        <w:rPr>
          <w:rFonts w:hint="eastAsia"/>
        </w:rPr>
        <w:t>逻辑模型</w:t>
      </w:r>
      <w:r>
        <w:t>和物理模型</w:t>
      </w:r>
      <w:r>
        <w:rPr>
          <w:rFonts w:hint="eastAsia"/>
        </w:rPr>
        <w:t>设计等</w:t>
      </w:r>
      <w:r>
        <w:t>。</w:t>
      </w:r>
    </w:p>
    <w:p w:rsidR="00EB0832" w:rsidRPr="00EB0832" w:rsidRDefault="00EB0832" w:rsidP="00EB0832">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11" w:name="_Toc500419336"/>
      <w:bookmarkEnd w:id="11"/>
    </w:p>
    <w:p w:rsidR="00EB0832" w:rsidRDefault="00EB0832" w:rsidP="00EB0832">
      <w:pPr>
        <w:pStyle w:val="3"/>
      </w:pPr>
      <w:bookmarkStart w:id="12" w:name="_Toc500419337"/>
      <w:r>
        <w:rPr>
          <w:rFonts w:hint="eastAsia"/>
        </w:rPr>
        <w:t>移动端功能模块</w:t>
      </w:r>
      <w:r>
        <w:t>设计</w:t>
      </w:r>
      <w:bookmarkEnd w:id="12"/>
    </w:p>
    <w:p w:rsidR="00871BB5" w:rsidRDefault="00652F3A" w:rsidP="00EB0832">
      <w:r>
        <w:rPr>
          <w:rFonts w:hint="eastAsia"/>
        </w:rPr>
        <w:t>由系统</w:t>
      </w:r>
      <w:r>
        <w:t>的需求分析可以获取到五大根本的模块</w:t>
      </w:r>
      <w:r>
        <w:rPr>
          <w:rFonts w:hint="eastAsia"/>
        </w:rPr>
        <w:t>：交易管理</w:t>
      </w:r>
      <w:r>
        <w:t>、兴趣管理、合同管理、基本信息管理</w:t>
      </w:r>
      <w:r>
        <w:rPr>
          <w:rFonts w:hint="eastAsia"/>
        </w:rPr>
        <w:t>和</w:t>
      </w:r>
      <w:r>
        <w:t>软件设置。</w:t>
      </w:r>
      <w:r w:rsidR="002C4171">
        <w:rPr>
          <w:rFonts w:hint="eastAsia"/>
        </w:rPr>
        <w:t>在</w:t>
      </w:r>
      <w:r w:rsidR="002C4171">
        <w:t>这些模块中，可以划分出若干个子功能</w:t>
      </w:r>
      <w:r w:rsidR="002C4171">
        <w:rPr>
          <w:rFonts w:hint="eastAsia"/>
        </w:rPr>
        <w:t>。</w:t>
      </w:r>
      <w:r w:rsidR="00EE20BE">
        <w:rPr>
          <w:rFonts w:hint="eastAsia"/>
        </w:rPr>
        <w:t>移动端</w:t>
      </w:r>
      <w:r w:rsidR="00EE20BE">
        <w:t>的功能模块设计如图【</w:t>
      </w:r>
      <w:r w:rsidR="00133308">
        <w:rPr>
          <w:rFonts w:hint="eastAsia"/>
        </w:rPr>
        <w:t>图</w:t>
      </w:r>
      <w:r w:rsidR="00EE20BE">
        <w:t>】</w:t>
      </w:r>
      <w:r w:rsidR="00EE20BE">
        <w:rPr>
          <w:rFonts w:hint="eastAsia"/>
        </w:rPr>
        <w:t>。</w:t>
      </w:r>
      <w:r w:rsidR="000D78E6">
        <w:rPr>
          <w:rFonts w:hint="eastAsia"/>
        </w:rPr>
        <w:t>其中</w:t>
      </w:r>
      <w:r w:rsidR="000D78E6">
        <w:t>，</w:t>
      </w:r>
      <w:r w:rsidR="000D78E6">
        <w:rPr>
          <w:rFonts w:hint="eastAsia"/>
        </w:rPr>
        <w:t>最核心</w:t>
      </w:r>
      <w:r w:rsidR="000D78E6">
        <w:t>的推荐功能部署在兴趣管理</w:t>
      </w:r>
      <w:r w:rsidR="000D78E6">
        <w:rPr>
          <w:rFonts w:hint="eastAsia"/>
        </w:rPr>
        <w:t>模块，</w:t>
      </w:r>
      <w:r w:rsidR="00CF149E">
        <w:rPr>
          <w:rFonts w:hint="eastAsia"/>
        </w:rPr>
        <w:t>该模块</w:t>
      </w:r>
      <w:r w:rsidR="00CF149E">
        <w:t>主要负责对推荐</w:t>
      </w:r>
      <w:r w:rsidR="00CF149E">
        <w:rPr>
          <w:rFonts w:hint="eastAsia"/>
        </w:rPr>
        <w:t>结果</w:t>
      </w:r>
      <w:r w:rsidR="00CF149E">
        <w:t>的</w:t>
      </w:r>
      <w:r w:rsidR="00CF149E">
        <w:rPr>
          <w:rFonts w:hint="eastAsia"/>
        </w:rPr>
        <w:t>展示</w:t>
      </w:r>
      <w:r w:rsidR="00CF149E">
        <w:t>功能。</w:t>
      </w:r>
    </w:p>
    <w:p w:rsidR="00EE69BB" w:rsidRDefault="00664C68" w:rsidP="00EE69BB">
      <w:pPr>
        <w:spacing w:line="240" w:lineRule="auto"/>
        <w:ind w:firstLine="0"/>
        <w:jc w:val="center"/>
      </w:pPr>
      <w:r>
        <w:object w:dxaOrig="9960" w:dyaOrig="4711">
          <v:shape id="_x0000_i1028" type="#_x0000_t75" style="width:453.05pt;height:214.15pt" o:ole="">
            <v:imagedata r:id="rId19" o:title=""/>
          </v:shape>
          <o:OLEObject Type="Embed" ProgID="Visio.Drawing.15" ShapeID="_x0000_i1028" DrawAspect="Content" ObjectID="_1574191684" r:id="rId20"/>
        </w:object>
      </w:r>
    </w:p>
    <w:p w:rsidR="00EE69BB" w:rsidRDefault="00EE69BB" w:rsidP="00EB0832"/>
    <w:p w:rsidR="001D19C7" w:rsidRDefault="001D19C7" w:rsidP="00EB0832"/>
    <w:p w:rsidR="001D19C7" w:rsidRDefault="001D19C7" w:rsidP="00EB0832"/>
    <w:p w:rsidR="003F3490" w:rsidRPr="00EB0832" w:rsidRDefault="003F3490" w:rsidP="00EB0832"/>
    <w:p w:rsidR="00353C93" w:rsidRDefault="00C05B87" w:rsidP="00EB0832">
      <w:pPr>
        <w:pStyle w:val="3"/>
      </w:pPr>
      <w:bookmarkStart w:id="13" w:name="_Toc500419338"/>
      <w:r>
        <w:rPr>
          <w:rFonts w:hint="eastAsia"/>
        </w:rPr>
        <w:t>数据库</w:t>
      </w:r>
      <w:r w:rsidR="00D57AC3">
        <w:rPr>
          <w:rFonts w:hint="eastAsia"/>
        </w:rPr>
        <w:t>逻辑模型</w:t>
      </w:r>
      <w:r>
        <w:rPr>
          <w:rFonts w:hint="eastAsia"/>
        </w:rPr>
        <w:t>设计</w:t>
      </w:r>
      <w:bookmarkEnd w:id="13"/>
    </w:p>
    <w:p w:rsidR="00C05B87" w:rsidRDefault="00C05B87" w:rsidP="00353C93"/>
    <w:p w:rsidR="00C72C4E" w:rsidRDefault="00C72C4E" w:rsidP="00353C93">
      <w:pPr>
        <w:rPr>
          <w:rFonts w:hint="eastAsia"/>
        </w:rPr>
      </w:pPr>
      <w:bookmarkStart w:id="14" w:name="_GoBack"/>
      <w:bookmarkEnd w:id="14"/>
    </w:p>
    <w:p w:rsidR="006E2502" w:rsidRDefault="006E2502" w:rsidP="00353C93">
      <w:pPr>
        <w:rPr>
          <w:rFonts w:hint="eastAsia"/>
        </w:rPr>
      </w:pPr>
    </w:p>
    <w:p w:rsidR="00FC4B4A" w:rsidRDefault="00FC4B4A" w:rsidP="00353C93"/>
    <w:p w:rsidR="00FC4B4A" w:rsidRDefault="00FC4B4A" w:rsidP="00353C93"/>
    <w:p w:rsidR="00D57AC3" w:rsidRDefault="00D57AC3" w:rsidP="00D57AC3">
      <w:pPr>
        <w:pStyle w:val="3"/>
      </w:pPr>
      <w:r>
        <w:rPr>
          <w:rFonts w:hint="eastAsia"/>
        </w:rPr>
        <w:t>数据库</w:t>
      </w:r>
      <w:r>
        <w:rPr>
          <w:rFonts w:hint="eastAsia"/>
        </w:rPr>
        <w:t>物理</w:t>
      </w:r>
      <w:r>
        <w:rPr>
          <w:rFonts w:hint="eastAsia"/>
        </w:rPr>
        <w:t>模型设计</w:t>
      </w:r>
    </w:p>
    <w:p w:rsidR="00FC4B4A" w:rsidRDefault="00FC4B4A" w:rsidP="00353C93"/>
    <w:p w:rsidR="00FC4B4A" w:rsidRDefault="00FC4B4A" w:rsidP="00353C93"/>
    <w:p w:rsidR="00C05B87" w:rsidRPr="003B5B1D" w:rsidRDefault="00C05B87" w:rsidP="00353C93"/>
    <w:p w:rsidR="00C05B87" w:rsidRDefault="00C05B87" w:rsidP="00C05B87">
      <w:pPr>
        <w:pStyle w:val="2"/>
      </w:pPr>
      <w:bookmarkStart w:id="15" w:name="_Toc500419340"/>
      <w:r>
        <w:rPr>
          <w:rFonts w:hint="eastAsia"/>
        </w:rPr>
        <w:lastRenderedPageBreak/>
        <w:t>系统展现</w:t>
      </w:r>
      <w:bookmarkEnd w:id="15"/>
    </w:p>
    <w:p w:rsidR="00C05B87" w:rsidRDefault="00C05B87" w:rsidP="00353C93"/>
    <w:p w:rsidR="00C430B3" w:rsidRPr="00353C93" w:rsidRDefault="00C430B3" w:rsidP="00353C93"/>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6" w:name="Bookmark6"/>
      <w:bookmarkStart w:id="17" w:name="_Toc389134551"/>
      <w:bookmarkStart w:id="18" w:name="__RefHeading__5402_877611886"/>
      <w:bookmarkStart w:id="19" w:name="_Toc497750688"/>
      <w:bookmarkStart w:id="20" w:name="_Toc500419341"/>
      <w:bookmarkStart w:id="21" w:name="_Toc390539722"/>
      <w:bookmarkStart w:id="22" w:name="_Toc390763098"/>
      <w:bookmarkStart w:id="23" w:name="_Toc390763240"/>
      <w:bookmarkStart w:id="24" w:name="_Toc390539423"/>
      <w:bookmarkEnd w:id="16"/>
      <w:bookmarkEnd w:id="17"/>
      <w:bookmarkEnd w:id="18"/>
      <w:bookmarkEnd w:id="19"/>
      <w:bookmarkEnd w:id="20"/>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5" w:name="_Toc497750689"/>
      <w:bookmarkStart w:id="26" w:name="_Toc500419342"/>
      <w:bookmarkEnd w:id="25"/>
      <w:bookmarkEnd w:id="26"/>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7" w:name="_Toc497750690"/>
      <w:bookmarkStart w:id="28" w:name="_Toc500419343"/>
      <w:bookmarkEnd w:id="27"/>
      <w:bookmarkEnd w:id="28"/>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9" w:name="_Toc497750691"/>
      <w:bookmarkStart w:id="30" w:name="_Toc500419344"/>
      <w:bookmarkEnd w:id="29"/>
      <w:bookmarkEnd w:id="30"/>
    </w:p>
    <w:p w:rsidR="00A10B17" w:rsidRPr="00FB4528" w:rsidRDefault="00036A81" w:rsidP="007655E4">
      <w:pPr>
        <w:pStyle w:val="2"/>
      </w:pPr>
      <w:bookmarkStart w:id="31" w:name="_Toc500419345"/>
      <w:bookmarkEnd w:id="21"/>
      <w:bookmarkEnd w:id="22"/>
      <w:bookmarkEnd w:id="23"/>
      <w:bookmarkEnd w:id="24"/>
      <w:r>
        <w:rPr>
          <w:rFonts w:hint="eastAsia"/>
        </w:rPr>
        <w:t>本章小结</w:t>
      </w:r>
      <w:bookmarkEnd w:id="31"/>
    </w:p>
    <w:p w:rsidR="00BE2E4A" w:rsidRDefault="00BE2E4A" w:rsidP="00B442DA">
      <w:pPr>
        <w:rPr>
          <w:rFonts w:eastAsia="宋体"/>
        </w:rPr>
      </w:pPr>
    </w:p>
    <w:p w:rsidR="0046188C" w:rsidRDefault="0046188C" w:rsidP="00B442DA">
      <w:pPr>
        <w:rPr>
          <w:rFonts w:eastAsia="宋体"/>
        </w:rPr>
      </w:pPr>
    </w:p>
    <w:p w:rsidR="0046188C" w:rsidRPr="002617F2" w:rsidRDefault="0046188C" w:rsidP="00B442DA">
      <w:pPr>
        <w:rPr>
          <w:rFonts w:eastAsia="宋体"/>
        </w:rPr>
        <w:sectPr w:rsidR="0046188C" w:rsidRPr="002617F2" w:rsidSect="00454318">
          <w:headerReference w:type="default" r:id="rId21"/>
          <w:footerReference w:type="default" r:id="rId22"/>
          <w:pgSz w:w="11906" w:h="16838"/>
          <w:pgMar w:top="1418" w:right="1418" w:bottom="1418" w:left="1418" w:header="851" w:footer="992" w:gutter="0"/>
          <w:pgNumType w:start="1"/>
          <w:cols w:space="720"/>
          <w:formProt w:val="0"/>
          <w:docGrid w:linePitch="422" w:charSpace="-820"/>
        </w:sectPr>
      </w:pPr>
    </w:p>
    <w:p w:rsidR="004D36E5" w:rsidRPr="00233D6C" w:rsidRDefault="004D36E5" w:rsidP="00B442DA">
      <w:pPr>
        <w:pStyle w:val="1"/>
        <w:numPr>
          <w:ilvl w:val="0"/>
          <w:numId w:val="0"/>
        </w:numPr>
        <w:jc w:val="both"/>
      </w:pPr>
      <w:bookmarkStart w:id="32" w:name="_Toc389134552"/>
      <w:bookmarkStart w:id="33" w:name="Bookmark7"/>
      <w:bookmarkStart w:id="34" w:name="__RefHeading__5404_877611886"/>
      <w:bookmarkStart w:id="35" w:name="_Toc389134553"/>
      <w:bookmarkStart w:id="36" w:name="Bookmark8"/>
      <w:bookmarkStart w:id="37" w:name="__RefHeading__5406_877611886"/>
      <w:bookmarkEnd w:id="32"/>
      <w:bookmarkEnd w:id="33"/>
      <w:bookmarkEnd w:id="34"/>
      <w:bookmarkEnd w:id="35"/>
      <w:bookmarkEnd w:id="36"/>
      <w:bookmarkEnd w:id="37"/>
    </w:p>
    <w:sectPr w:rsidR="004D36E5" w:rsidRPr="00233D6C" w:rsidSect="00C84E16">
      <w:headerReference w:type="default" r:id="rId2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C8C" w:rsidRDefault="00577C8C">
      <w:pPr>
        <w:spacing w:line="240" w:lineRule="auto"/>
      </w:pPr>
      <w:r>
        <w:separator/>
      </w:r>
    </w:p>
  </w:endnote>
  <w:endnote w:type="continuationSeparator" w:id="0">
    <w:p w:rsidR="00577C8C" w:rsidRDefault="00577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C72C4E" w:rsidRPr="00C72C4E">
          <w:rPr>
            <w:noProof/>
            <w:lang w:val="zh-CN"/>
          </w:rPr>
          <w:t>6</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C8C" w:rsidRDefault="00577C8C">
      <w:pPr>
        <w:spacing w:line="240" w:lineRule="auto"/>
      </w:pPr>
      <w:r>
        <w:separator/>
      </w:r>
    </w:p>
  </w:footnote>
  <w:footnote w:type="continuationSeparator" w:id="0">
    <w:p w:rsidR="00577C8C" w:rsidRDefault="00577C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C72C4E">
      <w:rPr>
        <w:rFonts w:hint="eastAsia"/>
        <w:noProof/>
      </w:rPr>
      <w:t>电力交易推荐系统移动端设计与实现</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C72C4E">
      <w:rPr>
        <w:rFonts w:hint="eastAsia"/>
        <w:noProof/>
      </w:rPr>
      <w:t>电力交易推荐系统移动端设计与实现</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EAB4EB5"/>
    <w:multiLevelType w:val="hybridMultilevel"/>
    <w:tmpl w:val="9350CFE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6835BB9"/>
    <w:multiLevelType w:val="hybridMultilevel"/>
    <w:tmpl w:val="D33AFD6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3"/>
  </w:num>
  <w:num w:numId="7">
    <w:abstractNumId w:val="3"/>
  </w:num>
  <w:num w:numId="8">
    <w:abstractNumId w:val="6"/>
  </w:num>
  <w:num w:numId="9">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281F"/>
    <w:rsid w:val="00003107"/>
    <w:rsid w:val="000042B6"/>
    <w:rsid w:val="00007629"/>
    <w:rsid w:val="00007D90"/>
    <w:rsid w:val="0001192F"/>
    <w:rsid w:val="00011CC4"/>
    <w:rsid w:val="00012B2E"/>
    <w:rsid w:val="00012CC1"/>
    <w:rsid w:val="0001377E"/>
    <w:rsid w:val="000138E6"/>
    <w:rsid w:val="00014311"/>
    <w:rsid w:val="00014375"/>
    <w:rsid w:val="00014784"/>
    <w:rsid w:val="000152AE"/>
    <w:rsid w:val="00015484"/>
    <w:rsid w:val="00015649"/>
    <w:rsid w:val="0001635B"/>
    <w:rsid w:val="000168F2"/>
    <w:rsid w:val="000170C7"/>
    <w:rsid w:val="0002032A"/>
    <w:rsid w:val="000210FE"/>
    <w:rsid w:val="00021205"/>
    <w:rsid w:val="00021207"/>
    <w:rsid w:val="00022EE0"/>
    <w:rsid w:val="00022EE8"/>
    <w:rsid w:val="0002319B"/>
    <w:rsid w:val="0002467B"/>
    <w:rsid w:val="00025268"/>
    <w:rsid w:val="000253D7"/>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375D"/>
    <w:rsid w:val="000659BA"/>
    <w:rsid w:val="0006652F"/>
    <w:rsid w:val="000675D8"/>
    <w:rsid w:val="00070238"/>
    <w:rsid w:val="00071F8D"/>
    <w:rsid w:val="00072E15"/>
    <w:rsid w:val="00075011"/>
    <w:rsid w:val="00075109"/>
    <w:rsid w:val="000756AA"/>
    <w:rsid w:val="000758FB"/>
    <w:rsid w:val="00075D40"/>
    <w:rsid w:val="000764E2"/>
    <w:rsid w:val="0007697B"/>
    <w:rsid w:val="00076DE8"/>
    <w:rsid w:val="000779BF"/>
    <w:rsid w:val="00077F4C"/>
    <w:rsid w:val="0008039F"/>
    <w:rsid w:val="000812E7"/>
    <w:rsid w:val="00081A63"/>
    <w:rsid w:val="000824D2"/>
    <w:rsid w:val="00082CBF"/>
    <w:rsid w:val="000836BD"/>
    <w:rsid w:val="00083A12"/>
    <w:rsid w:val="0008528C"/>
    <w:rsid w:val="000852BB"/>
    <w:rsid w:val="00085323"/>
    <w:rsid w:val="00085623"/>
    <w:rsid w:val="00085B2B"/>
    <w:rsid w:val="000872F4"/>
    <w:rsid w:val="00087635"/>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3168"/>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346"/>
    <w:rsid w:val="000C5402"/>
    <w:rsid w:val="000C5CFA"/>
    <w:rsid w:val="000C7143"/>
    <w:rsid w:val="000C7597"/>
    <w:rsid w:val="000D00F5"/>
    <w:rsid w:val="000D07DA"/>
    <w:rsid w:val="000D11F6"/>
    <w:rsid w:val="000D18DE"/>
    <w:rsid w:val="000D193F"/>
    <w:rsid w:val="000D2B56"/>
    <w:rsid w:val="000D381A"/>
    <w:rsid w:val="000D40B8"/>
    <w:rsid w:val="000D4F11"/>
    <w:rsid w:val="000D5834"/>
    <w:rsid w:val="000D59BA"/>
    <w:rsid w:val="000D5CC5"/>
    <w:rsid w:val="000D65E7"/>
    <w:rsid w:val="000D694C"/>
    <w:rsid w:val="000D6C36"/>
    <w:rsid w:val="000D7478"/>
    <w:rsid w:val="000D78E6"/>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3F7E"/>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5468"/>
    <w:rsid w:val="001073A4"/>
    <w:rsid w:val="00107455"/>
    <w:rsid w:val="00107BF6"/>
    <w:rsid w:val="00107E91"/>
    <w:rsid w:val="00110407"/>
    <w:rsid w:val="00110587"/>
    <w:rsid w:val="001109A1"/>
    <w:rsid w:val="0011281A"/>
    <w:rsid w:val="00113699"/>
    <w:rsid w:val="00113763"/>
    <w:rsid w:val="00113CF4"/>
    <w:rsid w:val="00114A4A"/>
    <w:rsid w:val="00114C28"/>
    <w:rsid w:val="00114D9F"/>
    <w:rsid w:val="001153E1"/>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3308"/>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915"/>
    <w:rsid w:val="00195113"/>
    <w:rsid w:val="00195908"/>
    <w:rsid w:val="00196105"/>
    <w:rsid w:val="0019687D"/>
    <w:rsid w:val="001A0C91"/>
    <w:rsid w:val="001A1492"/>
    <w:rsid w:val="001A1E59"/>
    <w:rsid w:val="001A2CCD"/>
    <w:rsid w:val="001A32B4"/>
    <w:rsid w:val="001A43B4"/>
    <w:rsid w:val="001A78D9"/>
    <w:rsid w:val="001B18A7"/>
    <w:rsid w:val="001B1C43"/>
    <w:rsid w:val="001B25DE"/>
    <w:rsid w:val="001B421B"/>
    <w:rsid w:val="001B4331"/>
    <w:rsid w:val="001B499F"/>
    <w:rsid w:val="001B4D33"/>
    <w:rsid w:val="001B66E6"/>
    <w:rsid w:val="001B6894"/>
    <w:rsid w:val="001B695E"/>
    <w:rsid w:val="001B754F"/>
    <w:rsid w:val="001B7A96"/>
    <w:rsid w:val="001C008D"/>
    <w:rsid w:val="001C1710"/>
    <w:rsid w:val="001C240C"/>
    <w:rsid w:val="001C29AB"/>
    <w:rsid w:val="001C3054"/>
    <w:rsid w:val="001C4743"/>
    <w:rsid w:val="001C5031"/>
    <w:rsid w:val="001C59E6"/>
    <w:rsid w:val="001C5B25"/>
    <w:rsid w:val="001C5F57"/>
    <w:rsid w:val="001C653F"/>
    <w:rsid w:val="001C6CA6"/>
    <w:rsid w:val="001C7844"/>
    <w:rsid w:val="001D163E"/>
    <w:rsid w:val="001D19C7"/>
    <w:rsid w:val="001D27C4"/>
    <w:rsid w:val="001D30BC"/>
    <w:rsid w:val="001D354D"/>
    <w:rsid w:val="001D44C5"/>
    <w:rsid w:val="001D643F"/>
    <w:rsid w:val="001D6EEF"/>
    <w:rsid w:val="001D7050"/>
    <w:rsid w:val="001D71CB"/>
    <w:rsid w:val="001E1D09"/>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4F9"/>
    <w:rsid w:val="00237A1D"/>
    <w:rsid w:val="00237F30"/>
    <w:rsid w:val="00237F5E"/>
    <w:rsid w:val="002407C5"/>
    <w:rsid w:val="00240B64"/>
    <w:rsid w:val="002415CB"/>
    <w:rsid w:val="00242208"/>
    <w:rsid w:val="00242575"/>
    <w:rsid w:val="00242C58"/>
    <w:rsid w:val="00244866"/>
    <w:rsid w:val="002452F2"/>
    <w:rsid w:val="00245399"/>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4DC0"/>
    <w:rsid w:val="002669A0"/>
    <w:rsid w:val="00267BC8"/>
    <w:rsid w:val="00267F66"/>
    <w:rsid w:val="0027021C"/>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D11"/>
    <w:rsid w:val="002C1EB3"/>
    <w:rsid w:val="002C2133"/>
    <w:rsid w:val="002C2ED5"/>
    <w:rsid w:val="002C2F4B"/>
    <w:rsid w:val="002C3271"/>
    <w:rsid w:val="002C3622"/>
    <w:rsid w:val="002C4171"/>
    <w:rsid w:val="002C48E0"/>
    <w:rsid w:val="002C61B2"/>
    <w:rsid w:val="002C61B5"/>
    <w:rsid w:val="002D0077"/>
    <w:rsid w:val="002D0147"/>
    <w:rsid w:val="002D037E"/>
    <w:rsid w:val="002D541F"/>
    <w:rsid w:val="002E0C0A"/>
    <w:rsid w:val="002E1419"/>
    <w:rsid w:val="002E1983"/>
    <w:rsid w:val="002E1AC8"/>
    <w:rsid w:val="002E1EEB"/>
    <w:rsid w:val="002E24FA"/>
    <w:rsid w:val="002E275F"/>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05DB8"/>
    <w:rsid w:val="003108C4"/>
    <w:rsid w:val="0031197E"/>
    <w:rsid w:val="003125A1"/>
    <w:rsid w:val="00312E7E"/>
    <w:rsid w:val="00313061"/>
    <w:rsid w:val="003140BF"/>
    <w:rsid w:val="00314B96"/>
    <w:rsid w:val="00315835"/>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13AB"/>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30"/>
    <w:rsid w:val="00352FE4"/>
    <w:rsid w:val="00353275"/>
    <w:rsid w:val="003538C0"/>
    <w:rsid w:val="00353C93"/>
    <w:rsid w:val="00354DD6"/>
    <w:rsid w:val="00355FD0"/>
    <w:rsid w:val="00357E1D"/>
    <w:rsid w:val="00361461"/>
    <w:rsid w:val="003619D4"/>
    <w:rsid w:val="00361DC0"/>
    <w:rsid w:val="0036311D"/>
    <w:rsid w:val="0036341D"/>
    <w:rsid w:val="00363CD9"/>
    <w:rsid w:val="00363DE9"/>
    <w:rsid w:val="0036614A"/>
    <w:rsid w:val="00366FB2"/>
    <w:rsid w:val="00367143"/>
    <w:rsid w:val="00370443"/>
    <w:rsid w:val="00370DCF"/>
    <w:rsid w:val="003720B3"/>
    <w:rsid w:val="003723D9"/>
    <w:rsid w:val="003727BF"/>
    <w:rsid w:val="0037289C"/>
    <w:rsid w:val="00372BB4"/>
    <w:rsid w:val="003732FB"/>
    <w:rsid w:val="00374274"/>
    <w:rsid w:val="0037467F"/>
    <w:rsid w:val="0037491C"/>
    <w:rsid w:val="00375422"/>
    <w:rsid w:val="00375A45"/>
    <w:rsid w:val="00376022"/>
    <w:rsid w:val="003809CC"/>
    <w:rsid w:val="00383115"/>
    <w:rsid w:val="00383845"/>
    <w:rsid w:val="0038417B"/>
    <w:rsid w:val="00384A92"/>
    <w:rsid w:val="0038733B"/>
    <w:rsid w:val="00387F64"/>
    <w:rsid w:val="00390235"/>
    <w:rsid w:val="00390CF4"/>
    <w:rsid w:val="00390E68"/>
    <w:rsid w:val="00393582"/>
    <w:rsid w:val="00394C37"/>
    <w:rsid w:val="00394E05"/>
    <w:rsid w:val="00395D71"/>
    <w:rsid w:val="00397192"/>
    <w:rsid w:val="003A3192"/>
    <w:rsid w:val="003A391E"/>
    <w:rsid w:val="003A45A0"/>
    <w:rsid w:val="003A5D85"/>
    <w:rsid w:val="003A5EAC"/>
    <w:rsid w:val="003A6197"/>
    <w:rsid w:val="003A6385"/>
    <w:rsid w:val="003A63EC"/>
    <w:rsid w:val="003A75F3"/>
    <w:rsid w:val="003A7632"/>
    <w:rsid w:val="003A7F27"/>
    <w:rsid w:val="003B1F5A"/>
    <w:rsid w:val="003B2701"/>
    <w:rsid w:val="003B3540"/>
    <w:rsid w:val="003B46ED"/>
    <w:rsid w:val="003B4BA2"/>
    <w:rsid w:val="003B4D51"/>
    <w:rsid w:val="003B4E52"/>
    <w:rsid w:val="003B5344"/>
    <w:rsid w:val="003B5B1D"/>
    <w:rsid w:val="003B6D48"/>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0F97"/>
    <w:rsid w:val="003F118C"/>
    <w:rsid w:val="003F2B43"/>
    <w:rsid w:val="003F3490"/>
    <w:rsid w:val="003F355A"/>
    <w:rsid w:val="003F3A65"/>
    <w:rsid w:val="003F3DBA"/>
    <w:rsid w:val="003F438B"/>
    <w:rsid w:val="003F525C"/>
    <w:rsid w:val="003F566B"/>
    <w:rsid w:val="003F5CB1"/>
    <w:rsid w:val="003F5FBB"/>
    <w:rsid w:val="003F6651"/>
    <w:rsid w:val="003F6A7E"/>
    <w:rsid w:val="003F7645"/>
    <w:rsid w:val="003F79F5"/>
    <w:rsid w:val="004000EB"/>
    <w:rsid w:val="004001A0"/>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5C6"/>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961"/>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1782"/>
    <w:rsid w:val="0046188C"/>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312"/>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2D94"/>
    <w:rsid w:val="004D36E5"/>
    <w:rsid w:val="004D46C4"/>
    <w:rsid w:val="004D4B47"/>
    <w:rsid w:val="004D4B9C"/>
    <w:rsid w:val="004D572C"/>
    <w:rsid w:val="004D590D"/>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C92"/>
    <w:rsid w:val="00503F39"/>
    <w:rsid w:val="00504974"/>
    <w:rsid w:val="0050521C"/>
    <w:rsid w:val="0050523A"/>
    <w:rsid w:val="005055A1"/>
    <w:rsid w:val="00506731"/>
    <w:rsid w:val="0050703A"/>
    <w:rsid w:val="005103A7"/>
    <w:rsid w:val="005108FD"/>
    <w:rsid w:val="00510B6C"/>
    <w:rsid w:val="005113EA"/>
    <w:rsid w:val="005121ED"/>
    <w:rsid w:val="005143B7"/>
    <w:rsid w:val="005144FE"/>
    <w:rsid w:val="00514AF5"/>
    <w:rsid w:val="00514F11"/>
    <w:rsid w:val="005158CA"/>
    <w:rsid w:val="00517FB9"/>
    <w:rsid w:val="00521C21"/>
    <w:rsid w:val="00521C88"/>
    <w:rsid w:val="00522A46"/>
    <w:rsid w:val="00522BAC"/>
    <w:rsid w:val="00522DE6"/>
    <w:rsid w:val="00523243"/>
    <w:rsid w:val="0052389F"/>
    <w:rsid w:val="00523F0C"/>
    <w:rsid w:val="005241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685"/>
    <w:rsid w:val="005347A9"/>
    <w:rsid w:val="00534ECD"/>
    <w:rsid w:val="00535E62"/>
    <w:rsid w:val="00536DA7"/>
    <w:rsid w:val="005371C5"/>
    <w:rsid w:val="00540187"/>
    <w:rsid w:val="005405A0"/>
    <w:rsid w:val="005405BB"/>
    <w:rsid w:val="0054061C"/>
    <w:rsid w:val="005420F7"/>
    <w:rsid w:val="0054291C"/>
    <w:rsid w:val="00543310"/>
    <w:rsid w:val="00543568"/>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1A"/>
    <w:rsid w:val="00564DBE"/>
    <w:rsid w:val="00565FBF"/>
    <w:rsid w:val="00565FD8"/>
    <w:rsid w:val="005664DC"/>
    <w:rsid w:val="0056772C"/>
    <w:rsid w:val="00570718"/>
    <w:rsid w:val="00571C01"/>
    <w:rsid w:val="00571E95"/>
    <w:rsid w:val="005739B9"/>
    <w:rsid w:val="00574575"/>
    <w:rsid w:val="00574941"/>
    <w:rsid w:val="005761F5"/>
    <w:rsid w:val="00576221"/>
    <w:rsid w:val="005764C5"/>
    <w:rsid w:val="005768EA"/>
    <w:rsid w:val="00576B4F"/>
    <w:rsid w:val="00577161"/>
    <w:rsid w:val="0057728B"/>
    <w:rsid w:val="00577C8C"/>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071"/>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198B"/>
    <w:rsid w:val="005D2823"/>
    <w:rsid w:val="005D3024"/>
    <w:rsid w:val="005D396E"/>
    <w:rsid w:val="005D3DA5"/>
    <w:rsid w:val="005D42CF"/>
    <w:rsid w:val="005D55DF"/>
    <w:rsid w:val="005D56E9"/>
    <w:rsid w:val="005D57C1"/>
    <w:rsid w:val="005D581A"/>
    <w:rsid w:val="005D5915"/>
    <w:rsid w:val="005D5CE1"/>
    <w:rsid w:val="005D6696"/>
    <w:rsid w:val="005D6EDB"/>
    <w:rsid w:val="005D7775"/>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615"/>
    <w:rsid w:val="00650C83"/>
    <w:rsid w:val="00651ADF"/>
    <w:rsid w:val="00652D5B"/>
    <w:rsid w:val="00652EBF"/>
    <w:rsid w:val="00652F3A"/>
    <w:rsid w:val="00653182"/>
    <w:rsid w:val="0065329D"/>
    <w:rsid w:val="00653D5D"/>
    <w:rsid w:val="00655323"/>
    <w:rsid w:val="00655967"/>
    <w:rsid w:val="00655BF3"/>
    <w:rsid w:val="00655E97"/>
    <w:rsid w:val="00656511"/>
    <w:rsid w:val="00656F38"/>
    <w:rsid w:val="00656FA6"/>
    <w:rsid w:val="00657671"/>
    <w:rsid w:val="0066278E"/>
    <w:rsid w:val="00662D41"/>
    <w:rsid w:val="006638EC"/>
    <w:rsid w:val="006643B7"/>
    <w:rsid w:val="0066479C"/>
    <w:rsid w:val="00664BD6"/>
    <w:rsid w:val="00664C68"/>
    <w:rsid w:val="00667019"/>
    <w:rsid w:val="00667DE8"/>
    <w:rsid w:val="00674252"/>
    <w:rsid w:val="006748DD"/>
    <w:rsid w:val="00674BD8"/>
    <w:rsid w:val="00674F7E"/>
    <w:rsid w:val="0067554E"/>
    <w:rsid w:val="00676028"/>
    <w:rsid w:val="00676A9C"/>
    <w:rsid w:val="00677982"/>
    <w:rsid w:val="00680472"/>
    <w:rsid w:val="006816F4"/>
    <w:rsid w:val="00682A95"/>
    <w:rsid w:val="00683466"/>
    <w:rsid w:val="00685602"/>
    <w:rsid w:val="006860EC"/>
    <w:rsid w:val="00686125"/>
    <w:rsid w:val="006863DD"/>
    <w:rsid w:val="00686F10"/>
    <w:rsid w:val="0068745B"/>
    <w:rsid w:val="00687555"/>
    <w:rsid w:val="00690242"/>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08EA"/>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3EA"/>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502"/>
    <w:rsid w:val="006E2F7D"/>
    <w:rsid w:val="006E389E"/>
    <w:rsid w:val="006E3B1E"/>
    <w:rsid w:val="006E405A"/>
    <w:rsid w:val="006E4280"/>
    <w:rsid w:val="006E4473"/>
    <w:rsid w:val="006E572B"/>
    <w:rsid w:val="006E6118"/>
    <w:rsid w:val="006E6A97"/>
    <w:rsid w:val="006E70D2"/>
    <w:rsid w:val="006E7774"/>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1751D"/>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924"/>
    <w:rsid w:val="00731C05"/>
    <w:rsid w:val="00731F8F"/>
    <w:rsid w:val="00731FCF"/>
    <w:rsid w:val="00731FF5"/>
    <w:rsid w:val="00732CBA"/>
    <w:rsid w:val="00732E75"/>
    <w:rsid w:val="00733AF3"/>
    <w:rsid w:val="00733D3A"/>
    <w:rsid w:val="00733D54"/>
    <w:rsid w:val="007343C4"/>
    <w:rsid w:val="00734833"/>
    <w:rsid w:val="00734AEF"/>
    <w:rsid w:val="0073570A"/>
    <w:rsid w:val="007363E6"/>
    <w:rsid w:val="007401AF"/>
    <w:rsid w:val="00741781"/>
    <w:rsid w:val="007428BA"/>
    <w:rsid w:val="007438CD"/>
    <w:rsid w:val="00744496"/>
    <w:rsid w:val="00745407"/>
    <w:rsid w:val="00745C61"/>
    <w:rsid w:val="0074629E"/>
    <w:rsid w:val="0074647B"/>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4984"/>
    <w:rsid w:val="00756146"/>
    <w:rsid w:val="007564ED"/>
    <w:rsid w:val="00756A11"/>
    <w:rsid w:val="00756F79"/>
    <w:rsid w:val="00757F6C"/>
    <w:rsid w:val="00760B7D"/>
    <w:rsid w:val="00760E82"/>
    <w:rsid w:val="007614F2"/>
    <w:rsid w:val="007624E8"/>
    <w:rsid w:val="0076299D"/>
    <w:rsid w:val="00762EC8"/>
    <w:rsid w:val="0076448A"/>
    <w:rsid w:val="007655E4"/>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633B"/>
    <w:rsid w:val="00786711"/>
    <w:rsid w:val="00786C36"/>
    <w:rsid w:val="00786C53"/>
    <w:rsid w:val="007913D2"/>
    <w:rsid w:val="007924AE"/>
    <w:rsid w:val="00793517"/>
    <w:rsid w:val="00793756"/>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22F8"/>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11B0"/>
    <w:rsid w:val="008012C2"/>
    <w:rsid w:val="00801F71"/>
    <w:rsid w:val="008026F7"/>
    <w:rsid w:val="008029BE"/>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02B"/>
    <w:rsid w:val="0083011A"/>
    <w:rsid w:val="00830D4E"/>
    <w:rsid w:val="0083261E"/>
    <w:rsid w:val="008326BE"/>
    <w:rsid w:val="00833034"/>
    <w:rsid w:val="00833251"/>
    <w:rsid w:val="008332C0"/>
    <w:rsid w:val="00833543"/>
    <w:rsid w:val="008335AC"/>
    <w:rsid w:val="008340A1"/>
    <w:rsid w:val="00834B93"/>
    <w:rsid w:val="00835522"/>
    <w:rsid w:val="0083583C"/>
    <w:rsid w:val="00835DDC"/>
    <w:rsid w:val="00836139"/>
    <w:rsid w:val="0083625D"/>
    <w:rsid w:val="00836FB2"/>
    <w:rsid w:val="00837720"/>
    <w:rsid w:val="00837DBD"/>
    <w:rsid w:val="00840BA8"/>
    <w:rsid w:val="00843E7B"/>
    <w:rsid w:val="0084412F"/>
    <w:rsid w:val="008444CD"/>
    <w:rsid w:val="0084471D"/>
    <w:rsid w:val="00844744"/>
    <w:rsid w:val="00845AA1"/>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3450"/>
    <w:rsid w:val="0086442D"/>
    <w:rsid w:val="008647AB"/>
    <w:rsid w:val="00866236"/>
    <w:rsid w:val="00866C9D"/>
    <w:rsid w:val="0087067B"/>
    <w:rsid w:val="00871129"/>
    <w:rsid w:val="0087113A"/>
    <w:rsid w:val="00871BB5"/>
    <w:rsid w:val="00872B55"/>
    <w:rsid w:val="008730BD"/>
    <w:rsid w:val="00875051"/>
    <w:rsid w:val="008754B2"/>
    <w:rsid w:val="00875B21"/>
    <w:rsid w:val="0088013A"/>
    <w:rsid w:val="00880214"/>
    <w:rsid w:val="0088105C"/>
    <w:rsid w:val="00881FAF"/>
    <w:rsid w:val="0088259B"/>
    <w:rsid w:val="008827F8"/>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19BE"/>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484"/>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4ED2"/>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250A"/>
    <w:rsid w:val="009332A0"/>
    <w:rsid w:val="00933BD7"/>
    <w:rsid w:val="00936256"/>
    <w:rsid w:val="0093695E"/>
    <w:rsid w:val="00940C11"/>
    <w:rsid w:val="00942170"/>
    <w:rsid w:val="0094283F"/>
    <w:rsid w:val="00942A71"/>
    <w:rsid w:val="00943541"/>
    <w:rsid w:val="00943E0B"/>
    <w:rsid w:val="00944C29"/>
    <w:rsid w:val="00945843"/>
    <w:rsid w:val="009473D4"/>
    <w:rsid w:val="00947DA3"/>
    <w:rsid w:val="009504D5"/>
    <w:rsid w:val="009504EF"/>
    <w:rsid w:val="00951AD7"/>
    <w:rsid w:val="009522DE"/>
    <w:rsid w:val="0095266F"/>
    <w:rsid w:val="009545D2"/>
    <w:rsid w:val="00954699"/>
    <w:rsid w:val="0095530D"/>
    <w:rsid w:val="0095586B"/>
    <w:rsid w:val="00956652"/>
    <w:rsid w:val="009567F1"/>
    <w:rsid w:val="00956970"/>
    <w:rsid w:val="00957DB0"/>
    <w:rsid w:val="00960B9E"/>
    <w:rsid w:val="00961105"/>
    <w:rsid w:val="00961CE4"/>
    <w:rsid w:val="00961EA3"/>
    <w:rsid w:val="009626F3"/>
    <w:rsid w:val="00962AA0"/>
    <w:rsid w:val="0096305F"/>
    <w:rsid w:val="00965115"/>
    <w:rsid w:val="00965EE4"/>
    <w:rsid w:val="009661BD"/>
    <w:rsid w:val="009675D4"/>
    <w:rsid w:val="00967745"/>
    <w:rsid w:val="009679AC"/>
    <w:rsid w:val="00970707"/>
    <w:rsid w:val="009713AA"/>
    <w:rsid w:val="0097142E"/>
    <w:rsid w:val="00971AF3"/>
    <w:rsid w:val="0097270C"/>
    <w:rsid w:val="00972914"/>
    <w:rsid w:val="009733A6"/>
    <w:rsid w:val="0097508D"/>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2E90"/>
    <w:rsid w:val="00993224"/>
    <w:rsid w:val="00993639"/>
    <w:rsid w:val="00993815"/>
    <w:rsid w:val="00994AB0"/>
    <w:rsid w:val="009954B6"/>
    <w:rsid w:val="00996274"/>
    <w:rsid w:val="00996A4D"/>
    <w:rsid w:val="00996F6F"/>
    <w:rsid w:val="009974EF"/>
    <w:rsid w:val="00997CCF"/>
    <w:rsid w:val="00997E05"/>
    <w:rsid w:val="009A1A73"/>
    <w:rsid w:val="009A2421"/>
    <w:rsid w:val="009A3EEF"/>
    <w:rsid w:val="009A4FAE"/>
    <w:rsid w:val="009A5548"/>
    <w:rsid w:val="009A5F56"/>
    <w:rsid w:val="009B07B1"/>
    <w:rsid w:val="009B2AAF"/>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AB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0CB0"/>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665"/>
    <w:rsid w:val="00A22E9F"/>
    <w:rsid w:val="00A22FCE"/>
    <w:rsid w:val="00A23153"/>
    <w:rsid w:val="00A23164"/>
    <w:rsid w:val="00A24A98"/>
    <w:rsid w:val="00A25442"/>
    <w:rsid w:val="00A2568F"/>
    <w:rsid w:val="00A26F19"/>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5D2"/>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3755"/>
    <w:rsid w:val="00A94569"/>
    <w:rsid w:val="00A95B0A"/>
    <w:rsid w:val="00A95BE5"/>
    <w:rsid w:val="00A95EE2"/>
    <w:rsid w:val="00A96779"/>
    <w:rsid w:val="00AA1377"/>
    <w:rsid w:val="00AA1A70"/>
    <w:rsid w:val="00AA1A8B"/>
    <w:rsid w:val="00AA1AAE"/>
    <w:rsid w:val="00AA373B"/>
    <w:rsid w:val="00AA50FC"/>
    <w:rsid w:val="00AA565D"/>
    <w:rsid w:val="00AA5B60"/>
    <w:rsid w:val="00AA6B66"/>
    <w:rsid w:val="00AA6F84"/>
    <w:rsid w:val="00AB0AF8"/>
    <w:rsid w:val="00AB1A04"/>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1F1B"/>
    <w:rsid w:val="00AE242A"/>
    <w:rsid w:val="00AE2C83"/>
    <w:rsid w:val="00AE376F"/>
    <w:rsid w:val="00AE4445"/>
    <w:rsid w:val="00AE5222"/>
    <w:rsid w:val="00AE6113"/>
    <w:rsid w:val="00AE77E5"/>
    <w:rsid w:val="00AF1326"/>
    <w:rsid w:val="00AF1ED4"/>
    <w:rsid w:val="00AF24F0"/>
    <w:rsid w:val="00AF41A7"/>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6966"/>
    <w:rsid w:val="00B077E6"/>
    <w:rsid w:val="00B1056E"/>
    <w:rsid w:val="00B106A5"/>
    <w:rsid w:val="00B11C0F"/>
    <w:rsid w:val="00B11C47"/>
    <w:rsid w:val="00B11FC5"/>
    <w:rsid w:val="00B14AA4"/>
    <w:rsid w:val="00B14AE6"/>
    <w:rsid w:val="00B1520B"/>
    <w:rsid w:val="00B15BE2"/>
    <w:rsid w:val="00B169B4"/>
    <w:rsid w:val="00B2120E"/>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37DDE"/>
    <w:rsid w:val="00B40AC8"/>
    <w:rsid w:val="00B4102A"/>
    <w:rsid w:val="00B41464"/>
    <w:rsid w:val="00B4380C"/>
    <w:rsid w:val="00B43B3C"/>
    <w:rsid w:val="00B441F2"/>
    <w:rsid w:val="00B442DA"/>
    <w:rsid w:val="00B443E8"/>
    <w:rsid w:val="00B44A6D"/>
    <w:rsid w:val="00B45D70"/>
    <w:rsid w:val="00B45DD4"/>
    <w:rsid w:val="00B470A7"/>
    <w:rsid w:val="00B5027A"/>
    <w:rsid w:val="00B5092C"/>
    <w:rsid w:val="00B52359"/>
    <w:rsid w:val="00B52D04"/>
    <w:rsid w:val="00B53550"/>
    <w:rsid w:val="00B53D64"/>
    <w:rsid w:val="00B543F9"/>
    <w:rsid w:val="00B54479"/>
    <w:rsid w:val="00B549C9"/>
    <w:rsid w:val="00B54C40"/>
    <w:rsid w:val="00B56413"/>
    <w:rsid w:val="00B56C23"/>
    <w:rsid w:val="00B574AA"/>
    <w:rsid w:val="00B603F2"/>
    <w:rsid w:val="00B61BCE"/>
    <w:rsid w:val="00B61E60"/>
    <w:rsid w:val="00B62118"/>
    <w:rsid w:val="00B6260C"/>
    <w:rsid w:val="00B63380"/>
    <w:rsid w:val="00B63CE6"/>
    <w:rsid w:val="00B63EE3"/>
    <w:rsid w:val="00B642B7"/>
    <w:rsid w:val="00B64320"/>
    <w:rsid w:val="00B643F1"/>
    <w:rsid w:val="00B6450C"/>
    <w:rsid w:val="00B64538"/>
    <w:rsid w:val="00B65395"/>
    <w:rsid w:val="00B6576F"/>
    <w:rsid w:val="00B66217"/>
    <w:rsid w:val="00B677C2"/>
    <w:rsid w:val="00B67B76"/>
    <w:rsid w:val="00B70ADE"/>
    <w:rsid w:val="00B70CA1"/>
    <w:rsid w:val="00B719C3"/>
    <w:rsid w:val="00B7280D"/>
    <w:rsid w:val="00B73F37"/>
    <w:rsid w:val="00B73F8F"/>
    <w:rsid w:val="00B750CB"/>
    <w:rsid w:val="00B75980"/>
    <w:rsid w:val="00B76078"/>
    <w:rsid w:val="00B764E4"/>
    <w:rsid w:val="00B76E4D"/>
    <w:rsid w:val="00B77CD7"/>
    <w:rsid w:val="00B80377"/>
    <w:rsid w:val="00B810B4"/>
    <w:rsid w:val="00B815EC"/>
    <w:rsid w:val="00B81B85"/>
    <w:rsid w:val="00B83949"/>
    <w:rsid w:val="00B83EE5"/>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96966"/>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B7ED0"/>
    <w:rsid w:val="00BC01BD"/>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0D1D"/>
    <w:rsid w:val="00BD2015"/>
    <w:rsid w:val="00BD2459"/>
    <w:rsid w:val="00BD343C"/>
    <w:rsid w:val="00BD3452"/>
    <w:rsid w:val="00BD394F"/>
    <w:rsid w:val="00BD3A21"/>
    <w:rsid w:val="00BD477A"/>
    <w:rsid w:val="00BD6496"/>
    <w:rsid w:val="00BD65DD"/>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5B87"/>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07A9"/>
    <w:rsid w:val="00C32193"/>
    <w:rsid w:val="00C326B7"/>
    <w:rsid w:val="00C32CC8"/>
    <w:rsid w:val="00C33497"/>
    <w:rsid w:val="00C33616"/>
    <w:rsid w:val="00C33E67"/>
    <w:rsid w:val="00C3458F"/>
    <w:rsid w:val="00C357F7"/>
    <w:rsid w:val="00C365D5"/>
    <w:rsid w:val="00C3741E"/>
    <w:rsid w:val="00C3786A"/>
    <w:rsid w:val="00C400BA"/>
    <w:rsid w:val="00C40711"/>
    <w:rsid w:val="00C409AB"/>
    <w:rsid w:val="00C40E24"/>
    <w:rsid w:val="00C430B3"/>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2C4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5ABA"/>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A64"/>
    <w:rsid w:val="00CC6E7F"/>
    <w:rsid w:val="00CC6EF8"/>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49E"/>
    <w:rsid w:val="00CF1A7F"/>
    <w:rsid w:val="00CF1D1C"/>
    <w:rsid w:val="00CF27A1"/>
    <w:rsid w:val="00CF3249"/>
    <w:rsid w:val="00CF3CF4"/>
    <w:rsid w:val="00CF5CCC"/>
    <w:rsid w:val="00CF7348"/>
    <w:rsid w:val="00CF77AC"/>
    <w:rsid w:val="00CF7FDE"/>
    <w:rsid w:val="00D00005"/>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E60"/>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23A"/>
    <w:rsid w:val="00D448BD"/>
    <w:rsid w:val="00D44AB0"/>
    <w:rsid w:val="00D508F3"/>
    <w:rsid w:val="00D51958"/>
    <w:rsid w:val="00D5244F"/>
    <w:rsid w:val="00D529D7"/>
    <w:rsid w:val="00D55228"/>
    <w:rsid w:val="00D5671F"/>
    <w:rsid w:val="00D57155"/>
    <w:rsid w:val="00D57263"/>
    <w:rsid w:val="00D57544"/>
    <w:rsid w:val="00D57AC3"/>
    <w:rsid w:val="00D57B57"/>
    <w:rsid w:val="00D60855"/>
    <w:rsid w:val="00D60C65"/>
    <w:rsid w:val="00D62F45"/>
    <w:rsid w:val="00D636BB"/>
    <w:rsid w:val="00D63D36"/>
    <w:rsid w:val="00D64873"/>
    <w:rsid w:val="00D65399"/>
    <w:rsid w:val="00D65B02"/>
    <w:rsid w:val="00D663D4"/>
    <w:rsid w:val="00D66465"/>
    <w:rsid w:val="00D6702A"/>
    <w:rsid w:val="00D676CE"/>
    <w:rsid w:val="00D70E1F"/>
    <w:rsid w:val="00D70E9F"/>
    <w:rsid w:val="00D70F75"/>
    <w:rsid w:val="00D71576"/>
    <w:rsid w:val="00D72789"/>
    <w:rsid w:val="00D74CCB"/>
    <w:rsid w:val="00D75CBF"/>
    <w:rsid w:val="00D75CF2"/>
    <w:rsid w:val="00D76090"/>
    <w:rsid w:val="00D76272"/>
    <w:rsid w:val="00D769F5"/>
    <w:rsid w:val="00D779C3"/>
    <w:rsid w:val="00D77E71"/>
    <w:rsid w:val="00D77ED5"/>
    <w:rsid w:val="00D80078"/>
    <w:rsid w:val="00D80119"/>
    <w:rsid w:val="00D815C6"/>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0EA"/>
    <w:rsid w:val="00DC7F45"/>
    <w:rsid w:val="00DD02AE"/>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6B71"/>
    <w:rsid w:val="00E277C6"/>
    <w:rsid w:val="00E301D6"/>
    <w:rsid w:val="00E3022D"/>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832"/>
    <w:rsid w:val="00EB0F0E"/>
    <w:rsid w:val="00EB15FF"/>
    <w:rsid w:val="00EB1A89"/>
    <w:rsid w:val="00EB3B9D"/>
    <w:rsid w:val="00EB4074"/>
    <w:rsid w:val="00EB42C7"/>
    <w:rsid w:val="00EB47B5"/>
    <w:rsid w:val="00EB4A34"/>
    <w:rsid w:val="00EB4A82"/>
    <w:rsid w:val="00EB4F7C"/>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D7F84"/>
    <w:rsid w:val="00EE0C5C"/>
    <w:rsid w:val="00EE0FCC"/>
    <w:rsid w:val="00EE20BE"/>
    <w:rsid w:val="00EE4A5C"/>
    <w:rsid w:val="00EE69BB"/>
    <w:rsid w:val="00EE6C27"/>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069C"/>
    <w:rsid w:val="00F01069"/>
    <w:rsid w:val="00F013F7"/>
    <w:rsid w:val="00F020C2"/>
    <w:rsid w:val="00F02E5B"/>
    <w:rsid w:val="00F032A0"/>
    <w:rsid w:val="00F0397A"/>
    <w:rsid w:val="00F04035"/>
    <w:rsid w:val="00F0701E"/>
    <w:rsid w:val="00F07A17"/>
    <w:rsid w:val="00F10EB0"/>
    <w:rsid w:val="00F10F5D"/>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0D64"/>
    <w:rsid w:val="00F20E45"/>
    <w:rsid w:val="00F228B9"/>
    <w:rsid w:val="00F22A2C"/>
    <w:rsid w:val="00F2315D"/>
    <w:rsid w:val="00F2355F"/>
    <w:rsid w:val="00F23FD9"/>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0B38"/>
    <w:rsid w:val="00F4194E"/>
    <w:rsid w:val="00F42AEB"/>
    <w:rsid w:val="00F45A42"/>
    <w:rsid w:val="00F45FC5"/>
    <w:rsid w:val="00F46990"/>
    <w:rsid w:val="00F46A7A"/>
    <w:rsid w:val="00F46B00"/>
    <w:rsid w:val="00F474CF"/>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C9F"/>
    <w:rsid w:val="00F730E0"/>
    <w:rsid w:val="00F730F5"/>
    <w:rsid w:val="00F74771"/>
    <w:rsid w:val="00F74F1A"/>
    <w:rsid w:val="00F75342"/>
    <w:rsid w:val="00F75F99"/>
    <w:rsid w:val="00F76517"/>
    <w:rsid w:val="00F77307"/>
    <w:rsid w:val="00F777E9"/>
    <w:rsid w:val="00F77C24"/>
    <w:rsid w:val="00F77FF2"/>
    <w:rsid w:val="00F81C62"/>
    <w:rsid w:val="00F821B2"/>
    <w:rsid w:val="00F82CFA"/>
    <w:rsid w:val="00F838A0"/>
    <w:rsid w:val="00F84106"/>
    <w:rsid w:val="00F8412F"/>
    <w:rsid w:val="00F84C47"/>
    <w:rsid w:val="00F85BAB"/>
    <w:rsid w:val="00F85CB1"/>
    <w:rsid w:val="00F862B8"/>
    <w:rsid w:val="00F86FED"/>
    <w:rsid w:val="00F8778C"/>
    <w:rsid w:val="00F87899"/>
    <w:rsid w:val="00F87C06"/>
    <w:rsid w:val="00F9019F"/>
    <w:rsid w:val="00F92EDF"/>
    <w:rsid w:val="00F95347"/>
    <w:rsid w:val="00F95C14"/>
    <w:rsid w:val="00F95CCD"/>
    <w:rsid w:val="00F9618D"/>
    <w:rsid w:val="00F964BD"/>
    <w:rsid w:val="00F96722"/>
    <w:rsid w:val="00F96BCB"/>
    <w:rsid w:val="00F97306"/>
    <w:rsid w:val="00FA00C3"/>
    <w:rsid w:val="00FA1B9A"/>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B4A"/>
    <w:rsid w:val="00FC4F3D"/>
    <w:rsid w:val="00FC563C"/>
    <w:rsid w:val="00FC6818"/>
    <w:rsid w:val="00FC70A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4DC"/>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4B0DD979"/>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package" Target="embeddings/Microsoft_Visio___3.vsdx"/><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package" Target="embeddings/Microsoft_Visio___.vsdx"/><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package" Target="embeddings/Microsoft_Visio___1.vsdx"/><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E4965A-5C47-4036-8ED0-635C0F054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8558</TotalTime>
  <Pages>8</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247</cp:revision>
  <cp:lastPrinted>2016-12-23T01:17:00Z</cp:lastPrinted>
  <dcterms:created xsi:type="dcterms:W3CDTF">2016-12-21T09:12:00Z</dcterms:created>
  <dcterms:modified xsi:type="dcterms:W3CDTF">2017-12-07T14:39:00Z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