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b w:val="0"/>
          <w:color w:val="00000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56"/>
          <w:szCs w:val="56"/>
          <w:rtl w:val="0"/>
        </w:rPr>
        <w:t xml:space="preserve">React with routing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4538345</wp:posOffset>
            </wp:positionH>
            <wp:positionV relativeFrom="paragraph">
              <wp:posOffset>-191769</wp:posOffset>
            </wp:positionV>
            <wp:extent cx="2217420" cy="47688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2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part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the term Single Page Application and why it relevant for modern web-applications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how SPA's are implemented with React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about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Routing in React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Practical part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task is to create a small application with three routes and matching views (there is no “top-menu” in this example). The app must have an initial view with a welcome message + a Link to a view that renders a list of all users. When "details" are pressed it must present a details view for the selected user. This is all sketched in the figure below.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data sample provided on next page include links to fetch both a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thumbnail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a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full size picture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for all users.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219075</wp:posOffset>
            </wp:positionH>
            <wp:positionV relativeFrom="paragraph">
              <wp:posOffset>19050</wp:posOffset>
            </wp:positionV>
            <wp:extent cx="6019507" cy="3097988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507" cy="309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hd w:fill="ffffff" w:val="clear"/>
        <w:spacing w:after="0" w:line="276" w:lineRule="auto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Complete the exercise following these steps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(don't consider styling, until the all components/routes are implemented):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Create a new project with create-react-app and import  required dependencies in App.js as: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{BrowserRouter as Router, Route, Link, Switch} from "react-router-dom"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76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8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</w:t>
      </w:r>
      <w:r w:rsidDel="00000000" w:rsidR="00000000" w:rsidRPr="00000000">
        <w:rPr>
          <w:sz w:val="20"/>
          <w:szCs w:val="20"/>
          <w:rtl w:val="0"/>
        </w:rPr>
        <w:t xml:space="preserve">Paste the json formatted data into a file: data/data.json. Read data into your App component like this:</w:t>
      </w:r>
    </w:p>
    <w:p w:rsidR="00000000" w:rsidDel="00000000" w:rsidP="00000000" w:rsidRDefault="00000000" w:rsidRPr="00000000">
      <w:pPr>
        <w:shd w:fill="ffffff" w:val="clear"/>
        <w:spacing w:after="80" w:line="240" w:lineRule="auto"/>
        <w:ind w:firstLine="72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import data from "./data/data.json"</w:t>
      </w:r>
    </w:p>
    <w:p w:rsidR="00000000" w:rsidDel="00000000" w:rsidP="00000000" w:rsidRDefault="00000000" w:rsidRPr="00000000">
      <w:pPr>
        <w:shd w:fill="ffffff" w:val="clear"/>
        <w:spacing w:after="20"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 App.js, add this to the Render method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ind w:left="2880" w:firstLine="7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&lt;Router&gt;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</w:t>
        <w:tab/>
        <w:t xml:space="preserve">  </w:t>
        <w:tab/>
        <w:tab/>
        <w:tab/>
        <w:tab/>
        <w:t xml:space="preserve">  &lt;Switch&gt;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contextualSpacing w:val="0"/>
        <w:rPr>
          <w:rFonts w:ascii="Consolas" w:cs="Consolas" w:eastAsia="Consolas" w:hAnsi="Consolas"/>
          <w:color w:val="00b05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ab/>
        <w:t xml:space="preserve"> </w:t>
        <w:tab/>
        <w:tab/>
        <w:tab/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b050"/>
          <w:sz w:val="18"/>
          <w:szCs w:val="18"/>
          <w:highlight w:val="white"/>
          <w:rtl w:val="0"/>
        </w:rPr>
        <w:t xml:space="preserve">//Add Your Routes here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ind w:left="2880" w:firstLine="7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&lt;/Switch&gt;</w:t>
      </w:r>
    </w:p>
    <w:p w:rsidR="00000000" w:rsidDel="00000000" w:rsidP="00000000" w:rsidRDefault="00000000" w:rsidRPr="00000000">
      <w:pPr>
        <w:shd w:fill="ffffff" w:val="clear"/>
        <w:spacing w:after="0" w:line="276" w:lineRule="auto"/>
        <w:ind w:left="2880" w:firstLine="7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&lt;/Router&gt;</w:t>
      </w:r>
    </w:p>
    <w:p w:rsidR="00000000" w:rsidDel="00000000" w:rsidP="00000000" w:rsidRDefault="00000000" w:rsidRPr="00000000">
      <w:pPr>
        <w:shd w:fill="ffffff" w:val="clear"/>
        <w:spacing w:after="120"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 the Welcome Component (consider whether it should be a class or a functional Component), and the Route- handler to forward requests to this page (use the paths, given in the figure above)</w:t>
      </w:r>
    </w:p>
    <w:p w:rsidR="00000000" w:rsidDel="00000000" w:rsidP="00000000" w:rsidRDefault="00000000" w:rsidRPr="00000000">
      <w:pPr>
        <w:shd w:fill="ffffff" w:val="clear"/>
        <w:spacing w:after="120"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Implement the All users Component and the Route-handler that will lead to this view.</w:t>
      </w:r>
    </w:p>
    <w:p w:rsidR="00000000" w:rsidDel="00000000" w:rsidP="00000000" w:rsidRDefault="00000000" w:rsidRPr="00000000">
      <w:pPr>
        <w:shd w:fill="ffffff" w:val="clear"/>
        <w:spacing w:after="120"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Implement the Details Component and the Route-handler that will lead to this view</w:t>
      </w:r>
    </w:p>
    <w:p w:rsidR="00000000" w:rsidDel="00000000" w:rsidP="00000000" w:rsidRDefault="00000000" w:rsidRPr="00000000">
      <w:pPr>
        <w:shd w:fill="ffffff" w:val="clear"/>
        <w:spacing w:after="120"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When everything works as expected, style the application (not necessarily as on the screenshots above).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for the exercise (paste into a file </w:t>
      </w:r>
      <w:r w:rsidDel="00000000" w:rsidR="00000000" w:rsidRPr="00000000">
        <w:rPr>
          <w:b w:val="1"/>
          <w:i w:val="1"/>
          <w:rtl w:val="0"/>
        </w:rPr>
        <w:t xml:space="preserve">data.json</w:t>
      </w:r>
      <w:r w:rsidDel="00000000" w:rsidR="00000000" w:rsidRPr="00000000">
        <w:rPr>
          <w:i w:val="1"/>
          <w:rtl w:val="0"/>
        </w:rPr>
        <w:t xml:space="preserve">, in a folder </w:t>
      </w:r>
      <w:r w:rsidDel="00000000" w:rsidR="00000000" w:rsidRPr="00000000">
        <w:rPr>
          <w:b w:val="1"/>
          <w:i w:val="1"/>
          <w:rtl w:val="0"/>
        </w:rPr>
        <w:t xml:space="preserve">data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[</w:t>
        <w:br w:type="textWrapping"/>
        <w:t xml:space="preserve">    {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"mr"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"francisco"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"medina"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"2748 w dallas 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"flowermound"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"new jersey"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"77511"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"francisco.medina65@example.com"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"454252284"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"(757)-889-2571"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"cell"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"(113)-542-2123"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"picture"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"http://api.randomuser.me/portraits/men/22.jpg"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"http://api.randomuser.me/portraits/thumb/men/22.jpg"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},</w:t>
        <w:br w:type="textWrapping"/>
        <w:t xml:space="preserve">    {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"mrs"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"sherry"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"elliott"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"3251 brown terrace"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"wichita falls"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"washington"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"79455"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"sherry.elliott17@example.com"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"224238139"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"(225)-793-2067"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"cell"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"(968)-555-1402"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"picture"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"http://api.randomuser.me/portraits/women/37.jpg"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"http://api.randomuser.me/portraits/thumb/women/37.jpg"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},</w:t>
        <w:br w:type="textWrapping"/>
        <w:t xml:space="preserve">    {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"mr"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"johnny"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"medina"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"1313 samaritan dr"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"redding"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"new hampshire"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"43269"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"johnny.medina76@example.com"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"259176886"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"(991)-957-7139"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"cell"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"(502)-773-1487"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"picture"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"http://api.randomuser.me/portraits/men/90.jpg"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4"/>
          <w:szCs w:val="14"/>
          <w:u w:val="none"/>
          <w:shd w:fill="auto" w:val="clear"/>
          <w:vertAlign w:val="baseline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4"/>
          <w:szCs w:val="14"/>
          <w:u w:val="none"/>
          <w:shd w:fill="auto" w:val="clear"/>
          <w:vertAlign w:val="baseline"/>
          <w:rtl w:val="0"/>
        </w:rPr>
        <w:t xml:space="preserve">"http://api.randomuser.me/portraits/thumb/men/90.jpg"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</w:t>
        <w:br w:type="textWrapping"/>
        <w:t xml:space="preserve">  ]</w:t>
        <w:br w:type="textWrapping"/>
        <w:t xml:space="preserve">}</w:t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78"/>
        <w:tblGridChange w:id="0">
          <w:tblGrid>
            <w:gridCol w:w="97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963.7795275590553" w:top="963.7795275590553" w:left="1077.1653543307089" w:right="1077.165354330708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