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ind w:left="357" w:hanging="357"/>
        <w:contextualSpacing w:val="0"/>
        <w:rPr>
          <w:rFonts w:ascii="Calibri" w:cs="Calibri" w:eastAsia="Calibri" w:hAnsi="Calibri"/>
          <w:color w:val="1f497d"/>
          <w:sz w:val="38"/>
          <w:szCs w:val="38"/>
        </w:rPr>
      </w:pPr>
      <w:r w:rsidDel="00000000" w:rsidR="00000000" w:rsidRPr="00000000">
        <w:rPr>
          <w:rFonts w:ascii="Calibri" w:cs="Calibri" w:eastAsia="Calibri" w:hAnsi="Calibri"/>
          <w:color w:val="1f497d"/>
          <w:sz w:val="38"/>
          <w:szCs w:val="38"/>
          <w:rtl w:val="0"/>
        </w:rPr>
        <w:t xml:space="preserve">React, State and Fetch</w:t>
      </w:r>
      <w:r w:rsidDel="00000000" w:rsidR="00000000" w:rsidRPr="00000000">
        <w:drawing>
          <wp:anchor allowOverlap="1" behindDoc="0" distB="0" distT="0" distL="0" distR="0" hidden="0" layoutInCell="1" locked="0" relativeHeight="0" simplePos="0">
            <wp:simplePos x="0" y="0"/>
            <wp:positionH relativeFrom="margin">
              <wp:posOffset>4411628</wp:posOffset>
            </wp:positionH>
            <wp:positionV relativeFrom="paragraph">
              <wp:posOffset>-540687</wp:posOffset>
            </wp:positionV>
            <wp:extent cx="2217285" cy="476974"/>
            <wp:effectExtent b="0" l="0" r="0" t="0"/>
            <wp:wrapSquare wrapText="bothSides" distB="0" distT="0" distL="0" distR="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2217285" cy="476974"/>
                    </a:xfrm>
                    <a:prstGeom prst="rect"/>
                    <a:ln/>
                  </pic:spPr>
                </pic:pic>
              </a:graphicData>
            </a:graphic>
          </wp:anchor>
        </w:drawing>
      </w:r>
    </w:p>
    <w:p w:rsidR="00000000" w:rsidDel="00000000" w:rsidP="00000000" w:rsidRDefault="00000000" w:rsidRPr="00000000">
      <w:pPr>
        <w:pStyle w:val="Heading2"/>
        <w:keepNext w:val="0"/>
        <w:keepLines w:val="0"/>
        <w:spacing w:line="288.00000000000006" w:lineRule="auto"/>
        <w:contextualSpacing w:val="0"/>
        <w:rPr>
          <w:rFonts w:ascii="Calibri" w:cs="Calibri" w:eastAsia="Calibri" w:hAnsi="Calibri"/>
        </w:rPr>
      </w:pPr>
      <w:bookmarkStart w:colFirst="0" w:colLast="0" w:name="_jzh7cmidoc0u" w:id="0"/>
      <w:bookmarkEnd w:id="0"/>
      <w:r w:rsidDel="00000000" w:rsidR="00000000" w:rsidRPr="00000000">
        <w:rPr>
          <w:rFonts w:ascii="Calibri" w:cs="Calibri" w:eastAsia="Calibri" w:hAnsi="Calibri"/>
          <w:rtl w:val="0"/>
        </w:rPr>
        <w:t xml:space="preserve">General part</w:t>
      </w:r>
    </w:p>
    <w:p w:rsidR="00000000" w:rsidDel="00000000" w:rsidP="00000000" w:rsidRDefault="00000000" w:rsidRPr="00000000">
      <w:pPr>
        <w:numPr>
          <w:ilvl w:val="0"/>
          <w:numId w:val="1"/>
        </w:numPr>
        <w:spacing w:after="0" w:line="288.00000000000006" w:lineRule="auto"/>
        <w:ind w:left="720" w:hanging="360"/>
        <w:contextualSpacing w:val="1"/>
        <w:rPr>
          <w:sz w:val="20"/>
          <w:szCs w:val="20"/>
        </w:rPr>
      </w:pPr>
      <w:r w:rsidDel="00000000" w:rsidR="00000000" w:rsidRPr="00000000">
        <w:rPr>
          <w:sz w:val="20"/>
          <w:szCs w:val="20"/>
          <w:rtl w:val="0"/>
        </w:rPr>
        <w:t xml:space="preserve">Describe the term Single Page Application and why it has become so popular for modern web-applications</w:t>
      </w:r>
    </w:p>
    <w:p w:rsidR="00000000" w:rsidDel="00000000" w:rsidP="00000000" w:rsidRDefault="00000000" w:rsidRPr="00000000">
      <w:pPr>
        <w:numPr>
          <w:ilvl w:val="0"/>
          <w:numId w:val="1"/>
        </w:numPr>
        <w:spacing w:after="0" w:line="288.00000000000006" w:lineRule="auto"/>
        <w:ind w:left="720" w:hanging="360"/>
        <w:contextualSpacing w:val="1"/>
        <w:rPr>
          <w:sz w:val="20"/>
          <w:szCs w:val="20"/>
        </w:rPr>
      </w:pPr>
      <w:r w:rsidDel="00000000" w:rsidR="00000000" w:rsidRPr="00000000">
        <w:rPr>
          <w:sz w:val="20"/>
          <w:szCs w:val="20"/>
          <w:rtl w:val="0"/>
        </w:rPr>
        <w:t xml:space="preserve">Explain the “recommended” React way of passing data into Components (at the top, or at the bottom or..)</w:t>
      </w:r>
    </w:p>
    <w:p w:rsidR="00000000" w:rsidDel="00000000" w:rsidP="00000000" w:rsidRDefault="00000000" w:rsidRPr="00000000">
      <w:pPr>
        <w:numPr>
          <w:ilvl w:val="0"/>
          <w:numId w:val="1"/>
        </w:numPr>
        <w:spacing w:after="0" w:line="288.00000000000006" w:lineRule="auto"/>
        <w:ind w:left="720" w:hanging="360"/>
        <w:contextualSpacing w:val="1"/>
        <w:rPr>
          <w:sz w:val="20"/>
          <w:szCs w:val="20"/>
        </w:rPr>
      </w:pPr>
      <w:r w:rsidDel="00000000" w:rsidR="00000000" w:rsidRPr="00000000">
        <w:rPr>
          <w:sz w:val="20"/>
          <w:szCs w:val="20"/>
          <w:rtl w:val="0"/>
        </w:rPr>
        <w:t xml:space="preserve">Explain how JavaScript array methods, like filter, map and (reduce) can be used to generate dynamic HTML structures (tables, ul's etc.)</w:t>
      </w:r>
    </w:p>
    <w:p w:rsidR="00000000" w:rsidDel="00000000" w:rsidP="00000000" w:rsidRDefault="00000000" w:rsidRPr="00000000">
      <w:pPr>
        <w:numPr>
          <w:ilvl w:val="0"/>
          <w:numId w:val="1"/>
        </w:numPr>
        <w:spacing w:after="0" w:line="288.00000000000006" w:lineRule="auto"/>
        <w:ind w:left="720" w:hanging="360"/>
        <w:contextualSpacing w:val="1"/>
        <w:rPr>
          <w:sz w:val="20"/>
          <w:szCs w:val="20"/>
        </w:rPr>
      </w:pPr>
      <w:r w:rsidDel="00000000" w:rsidR="00000000" w:rsidRPr="00000000">
        <w:rPr>
          <w:sz w:val="20"/>
          <w:szCs w:val="20"/>
          <w:rtl w:val="0"/>
        </w:rPr>
        <w:t xml:space="preserve">Explain about the Observer pattern, and where you have used it, both with Java and JavaScript.</w:t>
      </w:r>
    </w:p>
    <w:p w:rsidR="00000000" w:rsidDel="00000000" w:rsidP="00000000" w:rsidRDefault="00000000" w:rsidRPr="00000000">
      <w:pPr>
        <w:pStyle w:val="Heading2"/>
        <w:keepNext w:val="0"/>
        <w:keepLines w:val="0"/>
        <w:spacing w:line="288.00000000000006" w:lineRule="auto"/>
        <w:contextualSpacing w:val="0"/>
        <w:rPr>
          <w:rFonts w:ascii="Calibri" w:cs="Calibri" w:eastAsia="Calibri" w:hAnsi="Calibri"/>
        </w:rPr>
      </w:pPr>
      <w:bookmarkStart w:colFirst="0" w:colLast="0" w:name="_bkbu06bfsaxn" w:id="1"/>
      <w:bookmarkEnd w:id="1"/>
      <w:r w:rsidDel="00000000" w:rsidR="00000000" w:rsidRPr="00000000">
        <w:rPr>
          <w:rFonts w:ascii="Calibri" w:cs="Calibri" w:eastAsia="Calibri" w:hAnsi="Calibri"/>
          <w:rtl w:val="0"/>
        </w:rPr>
        <w:t xml:space="preserve">Practical part</w:t>
      </w:r>
    </w:p>
    <w:p w:rsidR="00000000" w:rsidDel="00000000" w:rsidP="00000000" w:rsidRDefault="00000000" w:rsidRPr="00000000">
      <w:pPr>
        <w:spacing w:after="100" w:lineRule="auto"/>
        <w:contextualSpacing w:val="0"/>
        <w:rPr>
          <w:color w:val="1f497d"/>
        </w:rPr>
      </w:pPr>
      <w:r w:rsidDel="00000000" w:rsidR="00000000" w:rsidRPr="00000000">
        <w:rPr>
          <w:sz w:val="20"/>
          <w:szCs w:val="20"/>
          <w:rtl w:val="0"/>
        </w:rPr>
        <w:t xml:space="preserve">Getting Started: </w:t>
      </w:r>
      <w:r w:rsidDel="00000000" w:rsidR="00000000" w:rsidRPr="00000000">
        <w:rPr>
          <w:color w:val="1f497d"/>
          <w:rtl w:val="0"/>
        </w:rPr>
        <w:t xml:space="preserve">Clone this project: </w:t>
      </w:r>
      <w:hyperlink r:id="rId7">
        <w:r w:rsidDel="00000000" w:rsidR="00000000" w:rsidRPr="00000000">
          <w:rPr>
            <w:color w:val="1155cc"/>
            <w:u w:val="single"/>
            <w:rtl w:val="0"/>
          </w:rPr>
          <w:t xml:space="preserve">https://github.com/Cphdat3sem2017f/ReactStateandFetch.git</w:t>
        </w:r>
      </w:hyperlink>
      <w:r w:rsidDel="00000000" w:rsidR="00000000" w:rsidRPr="00000000">
        <w:rPr>
          <w:color w:val="1f497d"/>
          <w:rtl w:val="0"/>
        </w:rPr>
        <w:t xml:space="preserve"> </w:t>
      </w:r>
    </w:p>
    <w:p w:rsidR="00000000" w:rsidDel="00000000" w:rsidP="00000000" w:rsidRDefault="00000000" w:rsidRPr="00000000">
      <w:pPr>
        <w:spacing w:after="0" w:lineRule="auto"/>
        <w:ind w:left="1080" w:hanging="360"/>
        <w:contextualSpacing w:val="0"/>
        <w:rPr>
          <w:sz w:val="20"/>
          <w:szCs w:val="20"/>
        </w:rPr>
      </w:pPr>
      <w:r w:rsidDel="00000000" w:rsidR="00000000" w:rsidRPr="00000000">
        <w:rPr>
          <w:sz w:val="20"/>
          <w:szCs w:val="20"/>
          <w:rtl w:val="0"/>
        </w:rPr>
        <w:t xml:space="preserve">●</w:t>
      </w:r>
      <w:r w:rsidDel="00000000" w:rsidR="00000000" w:rsidRPr="00000000">
        <w:rPr>
          <w:sz w:val="14"/>
          <w:szCs w:val="14"/>
          <w:rtl w:val="0"/>
        </w:rPr>
        <w:t xml:space="preserve">   </w:t>
        <w:tab/>
      </w:r>
      <w:r w:rsidDel="00000000" w:rsidR="00000000" w:rsidRPr="00000000">
        <w:rPr>
          <w:i w:val="1"/>
          <w:sz w:val="20"/>
          <w:szCs w:val="20"/>
          <w:rtl w:val="0"/>
        </w:rPr>
        <w:t xml:space="preserve">Type </w:t>
      </w:r>
      <w:r w:rsidDel="00000000" w:rsidR="00000000" w:rsidRPr="00000000">
        <w:rPr>
          <w:rFonts w:ascii="Consolas" w:cs="Consolas" w:eastAsia="Consolas" w:hAnsi="Consolas"/>
          <w:b w:val="1"/>
          <w:i w:val="1"/>
          <w:sz w:val="20"/>
          <w:szCs w:val="20"/>
          <w:rtl w:val="0"/>
        </w:rPr>
        <w:t xml:space="preserve">npm install</w:t>
      </w:r>
      <w:r w:rsidDel="00000000" w:rsidR="00000000" w:rsidRPr="00000000">
        <w:rPr>
          <w:i w:val="1"/>
          <w:sz w:val="20"/>
          <w:szCs w:val="20"/>
          <w:rtl w:val="0"/>
        </w:rPr>
        <w:t xml:space="preserve"> </w:t>
      </w:r>
      <w:r w:rsidDel="00000000" w:rsidR="00000000" w:rsidRPr="00000000">
        <w:rPr>
          <w:sz w:val="20"/>
          <w:szCs w:val="20"/>
          <w:rtl w:val="0"/>
        </w:rPr>
        <w:t xml:space="preserve">to fetch dependencies and</w:t>
      </w:r>
      <w:r w:rsidDel="00000000" w:rsidR="00000000" w:rsidRPr="00000000">
        <w:rPr>
          <w:i w:val="1"/>
          <w:sz w:val="20"/>
          <w:szCs w:val="20"/>
          <w:rtl w:val="0"/>
        </w:rPr>
        <w:t xml:space="preserve"> </w:t>
      </w:r>
      <w:r w:rsidDel="00000000" w:rsidR="00000000" w:rsidRPr="00000000">
        <w:rPr>
          <w:b w:val="1"/>
          <w:i w:val="1"/>
          <w:sz w:val="20"/>
          <w:szCs w:val="20"/>
          <w:rtl w:val="0"/>
        </w:rPr>
        <w:t xml:space="preserve">npm start</w:t>
      </w:r>
      <w:r w:rsidDel="00000000" w:rsidR="00000000" w:rsidRPr="00000000">
        <w:rPr>
          <w:i w:val="1"/>
          <w:sz w:val="20"/>
          <w:szCs w:val="20"/>
          <w:rtl w:val="0"/>
        </w:rPr>
        <w:t xml:space="preserve"> </w:t>
      </w:r>
      <w:r w:rsidDel="00000000" w:rsidR="00000000" w:rsidRPr="00000000">
        <w:rPr>
          <w:sz w:val="20"/>
          <w:szCs w:val="20"/>
          <w:rtl w:val="0"/>
        </w:rPr>
        <w:t xml:space="preserve">to execute.</w:t>
      </w:r>
      <w:r w:rsidDel="00000000" w:rsidR="00000000" w:rsidRPr="00000000">
        <w:rPr>
          <w:i w:val="1"/>
          <w:sz w:val="20"/>
          <w:szCs w:val="20"/>
          <w:rtl w:val="0"/>
        </w:rPr>
        <w:t xml:space="preserve"> </w:t>
      </w:r>
      <w:r w:rsidDel="00000000" w:rsidR="00000000" w:rsidRPr="00000000">
        <w:rPr>
          <w:sz w:val="20"/>
          <w:szCs w:val="20"/>
          <w:rtl w:val="0"/>
        </w:rPr>
        <w:t xml:space="preserve">Open the project in your favourite IDE.</w:t>
      </w:r>
    </w:p>
    <w:p w:rsidR="00000000" w:rsidDel="00000000" w:rsidP="00000000" w:rsidRDefault="00000000" w:rsidRPr="00000000">
      <w:pPr>
        <w:spacing w:after="0" w:lineRule="auto"/>
        <w:ind w:left="1080" w:hanging="360"/>
        <w:contextualSpacing w:val="0"/>
        <w:rPr>
          <w:sz w:val="20"/>
          <w:szCs w:val="20"/>
        </w:rPr>
      </w:pPr>
      <w:r w:rsidDel="00000000" w:rsidR="00000000" w:rsidRPr="00000000">
        <w:rPr>
          <w:sz w:val="20"/>
          <w:szCs w:val="20"/>
          <w:rtl w:val="0"/>
        </w:rPr>
        <w:t xml:space="preserve">●</w:t>
      </w:r>
      <w:r w:rsidDel="00000000" w:rsidR="00000000" w:rsidRPr="00000000">
        <w:rPr>
          <w:sz w:val="14"/>
          <w:szCs w:val="14"/>
          <w:rtl w:val="0"/>
        </w:rPr>
        <w:t xml:space="preserve">       </w:t>
      </w:r>
      <w:r w:rsidDel="00000000" w:rsidR="00000000" w:rsidRPr="00000000">
        <w:rPr>
          <w:sz w:val="20"/>
          <w:szCs w:val="20"/>
          <w:rtl w:val="0"/>
        </w:rPr>
        <w:t xml:space="preserve">In the </w:t>
      </w:r>
      <w:r w:rsidDel="00000000" w:rsidR="00000000" w:rsidRPr="00000000">
        <w:rPr>
          <w:i w:val="1"/>
          <w:sz w:val="20"/>
          <w:szCs w:val="20"/>
          <w:rtl w:val="0"/>
        </w:rPr>
        <w:t xml:space="preserve">root </w:t>
      </w:r>
      <w:r w:rsidDel="00000000" w:rsidR="00000000" w:rsidRPr="00000000">
        <w:rPr>
          <w:sz w:val="20"/>
          <w:szCs w:val="20"/>
          <w:rtl w:val="0"/>
        </w:rPr>
        <w:t xml:space="preserve">of the project, open a new terminal and type</w:t>
      </w:r>
      <w:r w:rsidDel="00000000" w:rsidR="00000000" w:rsidRPr="00000000">
        <w:rPr>
          <w:b w:val="1"/>
          <w:sz w:val="20"/>
          <w:szCs w:val="20"/>
          <w:rtl w:val="0"/>
        </w:rPr>
        <w:t xml:space="preserve"> </w:t>
      </w:r>
      <w:r w:rsidDel="00000000" w:rsidR="00000000" w:rsidRPr="00000000">
        <w:rPr>
          <w:rFonts w:ascii="Consolas" w:cs="Consolas" w:eastAsia="Consolas" w:hAnsi="Consolas"/>
          <w:b w:val="1"/>
          <w:sz w:val="20"/>
          <w:szCs w:val="20"/>
          <w:rtl w:val="0"/>
        </w:rPr>
        <w:t xml:space="preserve">npm run dataserver</w:t>
      </w:r>
      <w:r w:rsidDel="00000000" w:rsidR="00000000" w:rsidRPr="00000000">
        <w:rPr>
          <w:b w:val="1"/>
          <w:sz w:val="20"/>
          <w:szCs w:val="20"/>
          <w:rtl w:val="0"/>
        </w:rPr>
        <w:t xml:space="preserve">.</w:t>
      </w:r>
      <w:r w:rsidDel="00000000" w:rsidR="00000000" w:rsidRPr="00000000">
        <w:rPr>
          <w:sz w:val="20"/>
          <w:szCs w:val="20"/>
          <w:rtl w:val="0"/>
        </w:rPr>
        <w:t xml:space="preserve"> This will start a simple REST/JSON server, which you need for this exercise (leave this window open, and let the server run for the rest of the exercise). The server provides two endpoints which you need for the exercise (test in a browser):</w:t>
      </w:r>
    </w:p>
    <w:p w:rsidR="00000000" w:rsidDel="00000000" w:rsidP="00000000" w:rsidRDefault="00000000" w:rsidRPr="00000000">
      <w:pPr>
        <w:spacing w:after="0" w:lineRule="auto"/>
        <w:ind w:left="1800" w:hanging="360"/>
        <w:contextualSpacing w:val="0"/>
        <w:rPr>
          <w:sz w:val="20"/>
          <w:szCs w:val="20"/>
        </w:rPr>
      </w:pPr>
      <w:r w:rsidDel="00000000" w:rsidR="00000000" w:rsidRPr="00000000">
        <w:rPr>
          <w:sz w:val="20"/>
          <w:szCs w:val="20"/>
          <w:rtl w:val="0"/>
        </w:rPr>
        <w:t xml:space="preserve">○</w:t>
      </w:r>
      <w:r w:rsidDel="00000000" w:rsidR="00000000" w:rsidRPr="00000000">
        <w:rPr>
          <w:sz w:val="14"/>
          <w:szCs w:val="14"/>
          <w:rtl w:val="0"/>
        </w:rPr>
        <w:t xml:space="preserve">      </w:t>
      </w:r>
      <w:hyperlink r:id="rId8">
        <w:r w:rsidDel="00000000" w:rsidR="00000000" w:rsidRPr="00000000">
          <w:rPr>
            <w:sz w:val="14"/>
            <w:szCs w:val="14"/>
            <w:rtl w:val="0"/>
          </w:rPr>
          <w:t xml:space="preserve"> </w:t>
        </w:r>
      </w:hyperlink>
      <w:hyperlink r:id="rId9">
        <w:r w:rsidDel="00000000" w:rsidR="00000000" w:rsidRPr="00000000">
          <w:rPr>
            <w:color w:val="1155cc"/>
            <w:sz w:val="20"/>
            <w:szCs w:val="20"/>
            <w:u w:val="single"/>
            <w:rtl w:val="0"/>
          </w:rPr>
          <w:t xml:space="preserve">http://localhost:3333/labels</w:t>
        </w:r>
      </w:hyperlink>
      <w:r w:rsidDel="00000000" w:rsidR="00000000" w:rsidRPr="00000000">
        <w:rPr>
          <w:sz w:val="20"/>
          <w:szCs w:val="20"/>
          <w:rtl w:val="0"/>
        </w:rPr>
        <w:t xml:space="preserve">   (Use this endpoint to generate the table header for this exercise)</w:t>
      </w:r>
    </w:p>
    <w:p w:rsidR="00000000" w:rsidDel="00000000" w:rsidP="00000000" w:rsidRDefault="00000000" w:rsidRPr="00000000">
      <w:pPr>
        <w:spacing w:after="0" w:lineRule="auto"/>
        <w:ind w:left="1800" w:hanging="360"/>
        <w:contextualSpacing w:val="0"/>
        <w:rPr>
          <w:sz w:val="20"/>
          <w:szCs w:val="20"/>
        </w:rPr>
      </w:pPr>
      <w:r w:rsidDel="00000000" w:rsidR="00000000" w:rsidRPr="00000000">
        <w:rPr>
          <w:sz w:val="20"/>
          <w:szCs w:val="20"/>
          <w:rtl w:val="0"/>
        </w:rPr>
        <w:t xml:space="preserve">○</w:t>
      </w:r>
      <w:r w:rsidDel="00000000" w:rsidR="00000000" w:rsidRPr="00000000">
        <w:rPr>
          <w:sz w:val="14"/>
          <w:szCs w:val="14"/>
          <w:rtl w:val="0"/>
        </w:rPr>
        <w:t xml:space="preserve">      </w:t>
      </w:r>
      <w:hyperlink r:id="rId10">
        <w:r w:rsidDel="00000000" w:rsidR="00000000" w:rsidRPr="00000000">
          <w:rPr>
            <w:sz w:val="14"/>
            <w:szCs w:val="14"/>
            <w:rtl w:val="0"/>
          </w:rPr>
          <w:t xml:space="preserve"> </w:t>
        </w:r>
      </w:hyperlink>
      <w:hyperlink r:id="rId11">
        <w:r w:rsidDel="00000000" w:rsidR="00000000" w:rsidRPr="00000000">
          <w:rPr>
            <w:color w:val="1155cc"/>
            <w:sz w:val="20"/>
            <w:szCs w:val="20"/>
            <w:u w:val="single"/>
            <w:rtl w:val="0"/>
          </w:rPr>
          <w:t xml:space="preserve">http://localhost:3333/countries</w:t>
        </w:r>
      </w:hyperlink>
      <w:r w:rsidDel="00000000" w:rsidR="00000000" w:rsidRPr="00000000">
        <w:rPr>
          <w:sz w:val="20"/>
          <w:szCs w:val="20"/>
          <w:rtl w:val="0"/>
        </w:rPr>
        <w:t xml:space="preserve"> (Use this endpoint to generate table data for this exercise)</w:t>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The project is </w:t>
      </w:r>
      <w:r w:rsidDel="00000000" w:rsidR="00000000" w:rsidRPr="00000000">
        <w:rPr>
          <w:i w:val="1"/>
          <w:sz w:val="20"/>
          <w:szCs w:val="20"/>
          <w:rtl w:val="0"/>
        </w:rPr>
        <w:t xml:space="preserve">a create-react-app</w:t>
      </w:r>
      <w:r w:rsidDel="00000000" w:rsidR="00000000" w:rsidRPr="00000000">
        <w:rPr>
          <w:sz w:val="20"/>
          <w:szCs w:val="20"/>
          <w:rtl w:val="0"/>
        </w:rPr>
        <w:t xml:space="preserve"> generated project. It simulates a site that can show country-information (Use the endpoints above to get data).</w:t>
      </w:r>
    </w:p>
    <w:p w:rsidR="00000000" w:rsidDel="00000000" w:rsidP="00000000" w:rsidRDefault="00000000" w:rsidRPr="00000000">
      <w:pPr>
        <w:spacing w:line="240" w:lineRule="auto"/>
        <w:contextualSpacing w:val="0"/>
        <w:rPr>
          <w:sz w:val="20"/>
          <w:szCs w:val="20"/>
        </w:rPr>
      </w:pPr>
      <w:r w:rsidDel="00000000" w:rsidR="00000000" w:rsidRPr="00000000">
        <w:rPr>
          <w:b w:val="1"/>
          <w:sz w:val="20"/>
          <w:szCs w:val="20"/>
          <w:rtl w:val="0"/>
        </w:rPr>
        <w:t xml:space="preserve">1)</w:t>
      </w:r>
      <w:r w:rsidDel="00000000" w:rsidR="00000000" w:rsidRPr="00000000">
        <w:rPr>
          <w:sz w:val="20"/>
          <w:szCs w:val="20"/>
          <w:rtl w:val="0"/>
        </w:rPr>
        <w:t xml:space="preserve"> Complete the </w:t>
      </w:r>
      <w:r w:rsidDel="00000000" w:rsidR="00000000" w:rsidRPr="00000000">
        <w:rPr>
          <w:rFonts w:ascii="Consolas" w:cs="Consolas" w:eastAsia="Consolas" w:hAnsi="Consolas"/>
          <w:sz w:val="20"/>
          <w:szCs w:val="20"/>
          <w:rtl w:val="0"/>
        </w:rPr>
        <w:t xml:space="preserve">countryFactory </w:t>
      </w:r>
      <w:r w:rsidDel="00000000" w:rsidR="00000000" w:rsidRPr="00000000">
        <w:rPr>
          <w:sz w:val="20"/>
          <w:szCs w:val="20"/>
          <w:rtl w:val="0"/>
        </w:rPr>
        <w:t xml:space="preserve">class to fetch data  (using </w:t>
      </w:r>
      <w:r w:rsidDel="00000000" w:rsidR="00000000" w:rsidRPr="00000000">
        <w:rPr>
          <w:rFonts w:ascii="Consolas" w:cs="Consolas" w:eastAsia="Consolas" w:hAnsi="Consolas"/>
          <w:sz w:val="20"/>
          <w:szCs w:val="20"/>
          <w:rtl w:val="0"/>
        </w:rPr>
        <w:t xml:space="preserve">fetch)</w:t>
      </w:r>
      <w:r w:rsidDel="00000000" w:rsidR="00000000" w:rsidRPr="00000000">
        <w:rPr>
          <w:sz w:val="20"/>
          <w:szCs w:val="20"/>
          <w:rtl w:val="0"/>
        </w:rPr>
        <w:t xml:space="preserve">, from the REST-API given above</w:t>
      </w:r>
    </w:p>
    <w:p w:rsidR="00000000" w:rsidDel="00000000" w:rsidP="00000000" w:rsidRDefault="00000000" w:rsidRPr="00000000">
      <w:pPr>
        <w:spacing w:line="240" w:lineRule="auto"/>
        <w:contextualSpacing w:val="0"/>
        <w:rPr>
          <w:sz w:val="20"/>
          <w:szCs w:val="20"/>
        </w:rPr>
      </w:pPr>
      <w:r w:rsidDel="00000000" w:rsidR="00000000" w:rsidRPr="00000000">
        <w:rPr>
          <w:b w:val="1"/>
          <w:sz w:val="20"/>
          <w:szCs w:val="20"/>
          <w:rtl w:val="0"/>
        </w:rPr>
        <w:t xml:space="preserve">2)</w:t>
      </w:r>
      <w:r w:rsidDel="00000000" w:rsidR="00000000" w:rsidRPr="00000000">
        <w:rPr>
          <w:sz w:val="20"/>
          <w:szCs w:val="20"/>
          <w:rtl w:val="0"/>
        </w:rPr>
        <w:t xml:space="preserve"> Use your updated </w:t>
      </w:r>
      <w:r w:rsidDel="00000000" w:rsidR="00000000" w:rsidRPr="00000000">
        <w:rPr>
          <w:rFonts w:ascii="Consolas" w:cs="Consolas" w:eastAsia="Consolas" w:hAnsi="Consolas"/>
          <w:sz w:val="20"/>
          <w:szCs w:val="20"/>
          <w:rtl w:val="0"/>
        </w:rPr>
        <w:t xml:space="preserve">countryFactory</w:t>
      </w:r>
      <w:r w:rsidDel="00000000" w:rsidR="00000000" w:rsidRPr="00000000">
        <w:rPr>
          <w:sz w:val="20"/>
          <w:szCs w:val="20"/>
          <w:rtl w:val="0"/>
        </w:rPr>
        <w:t xml:space="preserve"> and “inject” it into relevant controls so it will be available via props in the CountryTable Control</w:t>
      </w:r>
    </w:p>
    <w:p w:rsidR="00000000" w:rsidDel="00000000" w:rsidP="00000000" w:rsidRDefault="00000000" w:rsidRPr="00000000">
      <w:pPr>
        <w:spacing w:after="100" w:lineRule="auto"/>
        <w:contextualSpacing w:val="0"/>
        <w:rPr>
          <w:sz w:val="20"/>
          <w:szCs w:val="20"/>
        </w:rPr>
      </w:pPr>
      <w:r w:rsidDel="00000000" w:rsidR="00000000" w:rsidRPr="00000000">
        <w:rPr>
          <w:b w:val="1"/>
          <w:sz w:val="20"/>
          <w:szCs w:val="20"/>
          <w:rtl w:val="0"/>
        </w:rPr>
        <w:t xml:space="preserve">3)</w:t>
      </w:r>
      <w:r w:rsidDel="00000000" w:rsidR="00000000" w:rsidRPr="00000000">
        <w:rPr>
          <w:sz w:val="20"/>
          <w:szCs w:val="20"/>
          <w:rtl w:val="0"/>
        </w:rPr>
        <w:t xml:space="preserve"> Add the necessary code to the </w:t>
      </w:r>
      <w:r w:rsidDel="00000000" w:rsidR="00000000" w:rsidRPr="00000000">
        <w:rPr>
          <w:sz w:val="18"/>
          <w:szCs w:val="18"/>
          <w:highlight w:val="white"/>
          <w:rtl w:val="0"/>
        </w:rPr>
        <w:t xml:space="preserve">CountryTable</w:t>
      </w:r>
      <w:r w:rsidDel="00000000" w:rsidR="00000000" w:rsidRPr="00000000">
        <w:rPr>
          <w:sz w:val="20"/>
          <w:szCs w:val="20"/>
          <w:rtl w:val="0"/>
        </w:rPr>
        <w:t xml:space="preserve"> to render a table as sketched below.. Initially you should show only the first element for columns with array-values (</w:t>
      </w:r>
      <w:r w:rsidDel="00000000" w:rsidR="00000000" w:rsidRPr="00000000">
        <w:rPr>
          <w:i w:val="1"/>
          <w:sz w:val="20"/>
          <w:szCs w:val="20"/>
          <w:rtl w:val="0"/>
        </w:rPr>
        <w:t xml:space="preserve">multi value-columns</w:t>
      </w:r>
      <w:r w:rsidDel="00000000" w:rsidR="00000000" w:rsidRPr="00000000">
        <w:rPr>
          <w:sz w:val="20"/>
          <w:szCs w:val="20"/>
          <w:rtl w:val="0"/>
        </w:rPr>
        <w:t xml:space="preserve"> in the following) as in the figure below.</w:t>
      </w:r>
    </w:p>
    <w:p w:rsidR="00000000" w:rsidDel="00000000" w:rsidP="00000000" w:rsidRDefault="00000000" w:rsidRPr="00000000">
      <w:pPr>
        <w:spacing w:after="120" w:lineRule="auto"/>
        <w:contextualSpacing w:val="0"/>
        <w:rPr>
          <w:sz w:val="20"/>
          <w:szCs w:val="20"/>
        </w:rPr>
      </w:pPr>
      <w:r w:rsidDel="00000000" w:rsidR="00000000" w:rsidRPr="00000000">
        <w:rPr>
          <w:b w:val="1"/>
          <w:sz w:val="20"/>
          <w:szCs w:val="20"/>
          <w:rtl w:val="0"/>
        </w:rPr>
        <w:t xml:space="preserve">4)</w:t>
      </w:r>
      <w:r w:rsidDel="00000000" w:rsidR="00000000" w:rsidRPr="00000000">
        <w:rPr>
          <w:sz w:val="20"/>
          <w:szCs w:val="20"/>
          <w:rtl w:val="0"/>
        </w:rPr>
        <w:t xml:space="preserve"> Change the code that implements a table-row so values with more than one item is rendered with its  first value + a string that indicates the number of additional values (hidden values). The figure below should demonstrate this. Belgium e.g. has only one time zone, but has borders to France and three additional countries, it only has one tld (.be), only one currency (EUR) and 3 languages: netherland + two additional languages.</w:t>
      </w:r>
      <w:r w:rsidDel="00000000" w:rsidR="00000000" w:rsidRPr="00000000">
        <w:drawing>
          <wp:anchor allowOverlap="1" behindDoc="0" distB="57150" distT="57150" distL="57150" distR="57150" hidden="0" layoutInCell="1" locked="0" relativeHeight="0" simplePos="0">
            <wp:simplePos x="0" y="0"/>
            <wp:positionH relativeFrom="margin">
              <wp:posOffset>-38099</wp:posOffset>
            </wp:positionH>
            <wp:positionV relativeFrom="paragraph">
              <wp:posOffset>1752600</wp:posOffset>
            </wp:positionV>
            <wp:extent cx="6188400" cy="215900"/>
            <wp:effectExtent b="0" l="0" r="0" t="0"/>
            <wp:wrapSquare wrapText="bothSides" distB="57150" distT="57150" distL="57150" distR="57150"/>
            <wp:docPr id="3"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6188400" cy="21590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margin">
              <wp:posOffset>57150</wp:posOffset>
            </wp:positionH>
            <wp:positionV relativeFrom="paragraph">
              <wp:posOffset>57150</wp:posOffset>
            </wp:positionV>
            <wp:extent cx="6188400" cy="965200"/>
            <wp:effectExtent b="0" l="0" r="0" t="0"/>
            <wp:wrapSquare wrapText="bothSides" distB="0" distT="0" distL="0" distR="0"/>
            <wp:docPr id="2"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6188400" cy="965200"/>
                    </a:xfrm>
                    <a:prstGeom prst="rect"/>
                    <a:ln/>
                  </pic:spPr>
                </pic:pic>
              </a:graphicData>
            </a:graphic>
          </wp:anchor>
        </w:drawing>
      </w:r>
    </w:p>
    <w:p w:rsidR="00000000" w:rsidDel="00000000" w:rsidP="00000000" w:rsidRDefault="00000000" w:rsidRPr="00000000">
      <w:pPr>
        <w:spacing w:after="120" w:lineRule="auto"/>
        <w:contextualSpacing w:val="0"/>
        <w:rPr>
          <w:sz w:val="20"/>
          <w:szCs w:val="20"/>
        </w:rPr>
      </w:pPr>
      <w:r w:rsidDel="00000000" w:rsidR="00000000" w:rsidRPr="00000000">
        <w:rPr>
          <w:sz w:val="20"/>
          <w:szCs w:val="20"/>
          <w:rtl w:val="0"/>
        </w:rPr>
        <w:t xml:space="preserve">Hint: Do this first, for only one column. Then refactor relevant code into a function, used for all multi columns.</w:t>
      </w:r>
    </w:p>
    <w:p w:rsidR="00000000" w:rsidDel="00000000" w:rsidP="00000000" w:rsidRDefault="00000000" w:rsidRPr="00000000">
      <w:pPr>
        <w:spacing w:after="120" w:line="240" w:lineRule="auto"/>
        <w:contextualSpacing w:val="0"/>
        <w:rPr>
          <w:sz w:val="20"/>
          <w:szCs w:val="20"/>
        </w:rPr>
      </w:pPr>
      <w:r w:rsidDel="00000000" w:rsidR="00000000" w:rsidRPr="00000000">
        <w:rPr>
          <w:b w:val="1"/>
          <w:sz w:val="20"/>
          <w:szCs w:val="20"/>
          <w:rtl w:val="0"/>
        </w:rPr>
        <w:t xml:space="preserve">5)</w:t>
      </w:r>
      <w:r w:rsidDel="00000000" w:rsidR="00000000" w:rsidRPr="00000000">
        <w:rPr>
          <w:sz w:val="20"/>
          <w:szCs w:val="20"/>
          <w:rtl w:val="0"/>
        </w:rPr>
        <w:t xml:space="preserve"> Change the </w:t>
      </w:r>
      <w:r w:rsidDel="00000000" w:rsidR="00000000" w:rsidRPr="00000000">
        <w:rPr>
          <w:rFonts w:ascii="Consolas" w:cs="Consolas" w:eastAsia="Consolas" w:hAnsi="Consolas"/>
          <w:sz w:val="20"/>
          <w:szCs w:val="20"/>
          <w:rtl w:val="0"/>
        </w:rPr>
        <w:t xml:space="preserve">countryFactory </w:t>
      </w:r>
      <w:r w:rsidDel="00000000" w:rsidR="00000000" w:rsidRPr="00000000">
        <w:rPr>
          <w:sz w:val="20"/>
          <w:szCs w:val="20"/>
          <w:rtl w:val="0"/>
        </w:rPr>
        <w:t xml:space="preserve">class to include an observer inspired callback to notify about changes in the </w:t>
      </w:r>
      <w:r w:rsidDel="00000000" w:rsidR="00000000" w:rsidRPr="00000000">
        <w:rPr>
          <w:i w:val="1"/>
          <w:sz w:val="20"/>
          <w:szCs w:val="20"/>
          <w:rtl w:val="0"/>
        </w:rPr>
        <w:t xml:space="preserve">countries </w:t>
      </w:r>
      <w:r w:rsidDel="00000000" w:rsidR="00000000" w:rsidRPr="00000000">
        <w:rPr>
          <w:sz w:val="20"/>
          <w:szCs w:val="20"/>
          <w:rtl w:val="0"/>
        </w:rPr>
        <w:t xml:space="preserve">array). Add the necessary code to other components (where required)  to use this callback and update the GUI when called.</w:t>
      </w:r>
    </w:p>
    <w:p w:rsidR="00000000" w:rsidDel="00000000" w:rsidP="00000000" w:rsidRDefault="00000000" w:rsidRPr="00000000">
      <w:pPr>
        <w:spacing w:after="120" w:line="240" w:lineRule="auto"/>
        <w:contextualSpacing w:val="0"/>
        <w:rPr>
          <w:sz w:val="20"/>
          <w:szCs w:val="20"/>
        </w:rPr>
      </w:pPr>
      <w:r w:rsidDel="00000000" w:rsidR="00000000" w:rsidRPr="00000000">
        <w:rPr>
          <w:b w:val="1"/>
          <w:sz w:val="20"/>
          <w:szCs w:val="20"/>
          <w:rtl w:val="0"/>
        </w:rPr>
        <w:t xml:space="preserve">6)</w:t>
      </w:r>
      <w:r w:rsidDel="00000000" w:rsidR="00000000" w:rsidRPr="00000000">
        <w:rPr>
          <w:sz w:val="20"/>
          <w:szCs w:val="20"/>
          <w:rtl w:val="0"/>
        </w:rPr>
        <w:t xml:space="preserve"> Use JavaScript’s </w:t>
      </w:r>
      <w:r w:rsidDel="00000000" w:rsidR="00000000" w:rsidRPr="00000000">
        <w:rPr>
          <w:rFonts w:ascii="Consolas" w:cs="Consolas" w:eastAsia="Consolas" w:hAnsi="Consolas"/>
          <w:sz w:val="20"/>
          <w:szCs w:val="20"/>
          <w:rtl w:val="0"/>
        </w:rPr>
        <w:t xml:space="preserve">setInterval </w:t>
      </w:r>
      <w:r w:rsidDel="00000000" w:rsidR="00000000" w:rsidRPr="00000000">
        <w:rPr>
          <w:sz w:val="20"/>
          <w:szCs w:val="20"/>
          <w:rtl w:val="0"/>
        </w:rPr>
        <w:t xml:space="preserve">function to repeatedly update the counties array with fresh data from the server (while developing, fetch every 3 seconds to see changes).</w:t>
      </w:r>
    </w:p>
    <w:p w:rsidR="00000000" w:rsidDel="00000000" w:rsidP="00000000" w:rsidRDefault="00000000" w:rsidRPr="00000000">
      <w:pPr>
        <w:spacing w:after="120" w:line="240" w:lineRule="auto"/>
        <w:contextualSpacing w:val="0"/>
        <w:rPr>
          <w:i w:val="1"/>
          <w:sz w:val="20"/>
          <w:szCs w:val="20"/>
        </w:rPr>
      </w:pPr>
      <w:r w:rsidDel="00000000" w:rsidR="00000000" w:rsidRPr="00000000">
        <w:rPr>
          <w:i w:val="1"/>
          <w:sz w:val="20"/>
          <w:szCs w:val="20"/>
          <w:rtl w:val="0"/>
        </w:rPr>
        <w:t xml:space="preserve">Data for the DataServer comes from the file server/data.json. While still watching the table, try to remove some of the countries, or change values for population, and verify that the UI updates accordingly.</w:t>
      </w:r>
    </w:p>
    <w:p w:rsidR="00000000" w:rsidDel="00000000" w:rsidP="00000000" w:rsidRDefault="00000000" w:rsidRPr="00000000">
      <w:pPr>
        <w:contextualSpacing w:val="0"/>
        <w:rPr>
          <w:sz w:val="32"/>
          <w:szCs w:val="32"/>
        </w:rPr>
      </w:pPr>
      <w:r w:rsidDel="00000000" w:rsidR="00000000" w:rsidRPr="00000000">
        <w:rPr>
          <w:sz w:val="32"/>
          <w:szCs w:val="32"/>
          <w:rtl w:val="0"/>
        </w:rPr>
        <w:t xml:space="preserve">Green yellow or Red</w:t>
      </w:r>
    </w:p>
    <w:p w:rsidR="00000000" w:rsidDel="00000000" w:rsidP="00000000" w:rsidRDefault="00000000" w:rsidRPr="00000000">
      <w:pPr>
        <w:contextualSpacing w:val="0"/>
        <w:rPr>
          <w:sz w:val="32"/>
          <w:szCs w:val="32"/>
        </w:rPr>
      </w:pPr>
      <w:r w:rsidDel="00000000" w:rsidR="00000000" w:rsidRPr="00000000">
        <w:rPr>
          <w:rtl w:val="0"/>
        </w:rPr>
      </w:r>
    </w:p>
    <w:tbl>
      <w:tblPr>
        <w:tblStyle w:val="Table1"/>
        <w:tblW w:w="8385.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350"/>
        <w:gridCol w:w="7035"/>
        <w:tblGridChange w:id="0">
          <w:tblGrid>
            <w:gridCol w:w="1350"/>
            <w:gridCol w:w="7035"/>
          </w:tblGrid>
        </w:tblGridChange>
      </w:tblGrid>
      <w:tr>
        <w:tc>
          <w:tcPr>
            <w:tcBorders>
              <w:top w:color="000000" w:space="0" w:sz="8" w:val="single"/>
              <w:left w:color="000000" w:space="0" w:sz="8" w:val="single"/>
              <w:bottom w:color="000000" w:space="0" w:sz="0" w:val="nil"/>
              <w:right w:color="000000" w:space="0" w:sz="8" w:val="single"/>
            </w:tcBorders>
            <w:shd w:fill="92d050" w:val="clear"/>
            <w:tcMar>
              <w:top w:w="100.0" w:type="dxa"/>
              <w:left w:w="100.0" w:type="dxa"/>
              <w:bottom w:w="100.0" w:type="dxa"/>
              <w:right w:w="100.0" w:type="dxa"/>
            </w:tcMar>
          </w:tcPr>
          <w:p w:rsidR="00000000" w:rsidDel="00000000" w:rsidP="00000000" w:rsidRDefault="00000000" w:rsidRPr="00000000">
            <w:pPr>
              <w:spacing w:after="0" w:line="276" w:lineRule="auto"/>
              <w:ind w:left="100" w:firstLine="0"/>
              <w:contextualSpacing w:val="0"/>
              <w:jc w:val="center"/>
              <w:rPr>
                <w:b w:val="1"/>
                <w:color w:val="000000"/>
                <w:shd w:fill="92d050" w:val="clear"/>
              </w:rPr>
            </w:pPr>
            <w:r w:rsidDel="00000000" w:rsidR="00000000" w:rsidRPr="00000000">
              <w:rPr>
                <w:rtl w:val="0"/>
              </w:rPr>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276" w:lineRule="auto"/>
              <w:ind w:left="100" w:firstLine="0"/>
              <w:contextualSpacing w:val="0"/>
              <w:rPr>
                <w:b w:val="1"/>
              </w:rPr>
            </w:pPr>
            <w:r w:rsidDel="00000000" w:rsidR="00000000" w:rsidRPr="00000000">
              <w:rPr>
                <w:b w:val="1"/>
                <w:rtl w:val="0"/>
              </w:rPr>
              <w:t xml:space="preserve">To fall into this range you must:</w:t>
            </w:r>
          </w:p>
          <w:p w:rsidR="00000000" w:rsidDel="00000000" w:rsidP="00000000" w:rsidRDefault="00000000" w:rsidRPr="00000000">
            <w:pPr>
              <w:spacing w:after="0" w:line="276" w:lineRule="auto"/>
              <w:ind w:left="100" w:firstLine="0"/>
              <w:contextualSpacing w:val="0"/>
              <w:rPr/>
            </w:pPr>
            <w:r w:rsidDel="00000000" w:rsidR="00000000" w:rsidRPr="00000000">
              <w:rPr>
                <w:rtl w:val="0"/>
              </w:rPr>
              <w:t xml:space="preserve">Give a </w:t>
            </w:r>
            <w:r w:rsidDel="00000000" w:rsidR="00000000" w:rsidRPr="00000000">
              <w:rPr>
                <w:u w:val="single"/>
                <w:rtl w:val="0"/>
              </w:rPr>
              <w:t xml:space="preserve">minimal to fair</w:t>
            </w:r>
            <w:r w:rsidDel="00000000" w:rsidR="00000000" w:rsidRPr="00000000">
              <w:rPr>
                <w:rtl w:val="0"/>
              </w:rPr>
              <w:t xml:space="preserve"> performance related to the topics stated in the  "General Part"</w:t>
            </w:r>
          </w:p>
          <w:p w:rsidR="00000000" w:rsidDel="00000000" w:rsidP="00000000" w:rsidRDefault="00000000" w:rsidRPr="00000000">
            <w:pPr>
              <w:spacing w:after="0" w:line="276" w:lineRule="auto"/>
              <w:ind w:left="100" w:firstLine="0"/>
              <w:contextualSpacing w:val="0"/>
              <w:rPr/>
            </w:pPr>
            <w:r w:rsidDel="00000000" w:rsidR="00000000" w:rsidRPr="00000000">
              <w:rPr>
                <w:rtl w:val="0"/>
              </w:rPr>
              <w:t xml:space="preserve">And</w:t>
            </w:r>
          </w:p>
          <w:p w:rsidR="00000000" w:rsidDel="00000000" w:rsidP="00000000" w:rsidRDefault="00000000" w:rsidRPr="00000000">
            <w:pPr>
              <w:spacing w:after="0" w:line="276" w:lineRule="auto"/>
              <w:ind w:left="100" w:firstLine="0"/>
              <w:contextualSpacing w:val="0"/>
              <w:rPr/>
            </w:pPr>
            <w:r w:rsidDel="00000000" w:rsidR="00000000" w:rsidRPr="00000000">
              <w:rPr>
                <w:rtl w:val="0"/>
              </w:rPr>
              <w:t xml:space="preserve">Have completed,  ex 1+2 in the practical part with only a few weaknesses</w:t>
            </w:r>
          </w:p>
        </w:tc>
      </w:tr>
      <w:tr>
        <w:trPr>
          <w:trHeight w:val="1580" w:hRule="atLeast"/>
        </w:trPr>
        <w:tc>
          <w:tcPr>
            <w:tcBorders>
              <w:top w:color="000000" w:space="0" w:sz="0" w:val="nil"/>
              <w:left w:color="000000" w:space="0" w:sz="8" w:val="single"/>
              <w:bottom w:color="000000" w:space="0" w:sz="0" w:val="nil"/>
              <w:right w:color="000000" w:space="0" w:sz="8" w:val="single"/>
            </w:tcBorders>
            <w:shd w:fill="92d050" w:val="clear"/>
            <w:tcMar>
              <w:top w:w="100.0" w:type="dxa"/>
              <w:left w:w="100.0" w:type="dxa"/>
              <w:bottom w:w="100.0" w:type="dxa"/>
              <w:right w:w="100.0" w:type="dxa"/>
            </w:tcMar>
          </w:tcPr>
          <w:p w:rsidR="00000000" w:rsidDel="00000000" w:rsidP="00000000" w:rsidRDefault="00000000" w:rsidRPr="00000000">
            <w:pPr>
              <w:spacing w:after="0" w:line="276" w:lineRule="auto"/>
              <w:ind w:left="100" w:firstLine="0"/>
              <w:contextualSpacing w:val="0"/>
              <w:jc w:val="center"/>
              <w:rPr>
                <w:b w:val="1"/>
                <w:color w:val="000000"/>
                <w:shd w:fill="92d050" w:val="clear"/>
              </w:rPr>
            </w:pPr>
            <w:r w:rsidDel="00000000" w:rsidR="00000000" w:rsidRPr="00000000">
              <w:rPr>
                <w:rtl w:val="0"/>
              </w:rPr>
            </w:r>
          </w:p>
        </w:tc>
        <w:tc>
          <w:tcPr>
            <w:vMerge w:val="restart"/>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276" w:lineRule="auto"/>
              <w:ind w:left="100" w:firstLine="0"/>
              <w:contextualSpacing w:val="0"/>
              <w:rPr>
                <w:b w:val="1"/>
              </w:rPr>
            </w:pPr>
            <w:r w:rsidDel="00000000" w:rsidR="00000000" w:rsidRPr="00000000">
              <w:rPr>
                <w:b w:val="1"/>
                <w:rtl w:val="0"/>
              </w:rPr>
              <w:t xml:space="preserve">To fall into this range you must:</w:t>
            </w:r>
          </w:p>
          <w:p w:rsidR="00000000" w:rsidDel="00000000" w:rsidP="00000000" w:rsidRDefault="00000000" w:rsidRPr="00000000">
            <w:pPr>
              <w:spacing w:after="0" w:line="276" w:lineRule="auto"/>
              <w:ind w:left="100" w:firstLine="0"/>
              <w:contextualSpacing w:val="0"/>
              <w:rPr/>
            </w:pPr>
            <w:r w:rsidDel="00000000" w:rsidR="00000000" w:rsidRPr="00000000">
              <w:rPr>
                <w:rtl w:val="0"/>
              </w:rPr>
              <w:t xml:space="preserve">Give a </w:t>
            </w:r>
            <w:r w:rsidDel="00000000" w:rsidR="00000000" w:rsidRPr="00000000">
              <w:rPr>
                <w:u w:val="single"/>
                <w:rtl w:val="0"/>
              </w:rPr>
              <w:t xml:space="preserve">fair to good</w:t>
            </w:r>
            <w:r w:rsidDel="00000000" w:rsidR="00000000" w:rsidRPr="00000000">
              <w:rPr>
                <w:rtl w:val="0"/>
              </w:rPr>
              <w:t xml:space="preserve"> performance related to the topics stated in the  "General Part"</w:t>
            </w:r>
          </w:p>
          <w:p w:rsidR="00000000" w:rsidDel="00000000" w:rsidP="00000000" w:rsidRDefault="00000000" w:rsidRPr="00000000">
            <w:pPr>
              <w:spacing w:after="0" w:line="276" w:lineRule="auto"/>
              <w:ind w:left="100" w:firstLine="0"/>
              <w:contextualSpacing w:val="0"/>
              <w:rPr/>
            </w:pPr>
            <w:r w:rsidDel="00000000" w:rsidR="00000000" w:rsidRPr="00000000">
              <w:rPr>
                <w:rtl w:val="0"/>
              </w:rPr>
              <w:t xml:space="preserve">And</w:t>
            </w:r>
          </w:p>
          <w:p w:rsidR="00000000" w:rsidDel="00000000" w:rsidP="00000000" w:rsidRDefault="00000000" w:rsidRPr="00000000">
            <w:pPr>
              <w:spacing w:after="0" w:line="276" w:lineRule="auto"/>
              <w:ind w:left="100" w:firstLine="0"/>
              <w:contextualSpacing w:val="0"/>
              <w:rPr/>
            </w:pPr>
            <w:r w:rsidDel="00000000" w:rsidR="00000000" w:rsidRPr="00000000">
              <w:rPr>
                <w:rtl w:val="0"/>
              </w:rPr>
              <w:t xml:space="preserve">Have completed,  ex 1+2 in the practical part with none or only minor weaknesses</w:t>
            </w:r>
          </w:p>
          <w:p w:rsidR="00000000" w:rsidDel="00000000" w:rsidP="00000000" w:rsidRDefault="00000000" w:rsidRPr="00000000">
            <w:pPr>
              <w:spacing w:after="0" w:line="276" w:lineRule="auto"/>
              <w:ind w:left="100" w:firstLine="0"/>
              <w:contextualSpacing w:val="0"/>
              <w:rPr/>
            </w:pPr>
            <w:r w:rsidDel="00000000" w:rsidR="00000000" w:rsidRPr="00000000">
              <w:rPr>
                <w:rtl w:val="0"/>
              </w:rPr>
              <w:t xml:space="preserve">Have completed ex-with only minor weaknesses or alternatively 3+4 with some major/minor weaknesses.</w:t>
            </w:r>
          </w:p>
        </w:tc>
      </w:tr>
      <w:tr>
        <w:trPr>
          <w:trHeight w:val="420" w:hRule="atLeast"/>
        </w:trPr>
        <w:tc>
          <w:tcPr>
            <w:tcBorders>
              <w:top w:color="000000" w:space="0" w:sz="0" w:val="nil"/>
              <w:left w:color="000000" w:space="0" w:sz="8" w:val="single"/>
              <w:bottom w:color="000000" w:space="0" w:sz="0" w:val="nil"/>
              <w:right w:color="000000" w:space="0" w:sz="8" w:val="single"/>
            </w:tcBorders>
            <w:shd w:fill="ffff00" w:val="clear"/>
            <w:tcMar>
              <w:top w:w="100.0" w:type="dxa"/>
              <w:left w:w="100.0" w:type="dxa"/>
              <w:bottom w:w="100.0" w:type="dxa"/>
              <w:right w:w="100.0" w:type="dxa"/>
            </w:tcMar>
          </w:tcPr>
          <w:p w:rsidR="00000000" w:rsidDel="00000000" w:rsidP="00000000" w:rsidRDefault="00000000" w:rsidRPr="00000000">
            <w:pPr>
              <w:spacing w:after="0" w:line="276" w:lineRule="auto"/>
              <w:ind w:left="100" w:firstLine="0"/>
              <w:contextualSpacing w:val="0"/>
              <w:jc w:val="center"/>
              <w:rPr>
                <w:b w:val="1"/>
                <w:color w:val="000000"/>
                <w:highlight w:val="yellow"/>
              </w:rPr>
            </w:pPr>
            <w:r w:rsidDel="00000000" w:rsidR="00000000" w:rsidRPr="00000000">
              <w:rPr>
                <w:rtl w:val="0"/>
              </w:rPr>
            </w:r>
          </w:p>
        </w:tc>
        <w:tc>
          <w:tcPr>
            <w:vMerge w:val="continue"/>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jc w:val="center"/>
              <w:rPr>
                <w:b w:val="1"/>
                <w:color w:val="000000"/>
                <w:highlight w:val="yellow"/>
              </w:rPr>
            </w:pPr>
            <w:r w:rsidDel="00000000" w:rsidR="00000000" w:rsidRPr="00000000">
              <w:rPr>
                <w:rtl w:val="0"/>
              </w:rPr>
            </w:r>
          </w:p>
          <w:p w:rsidR="00000000" w:rsidDel="00000000" w:rsidP="00000000" w:rsidRDefault="00000000" w:rsidRPr="00000000">
            <w:pPr>
              <w:ind w:left="100" w:firstLine="0"/>
              <w:contextualSpacing w:val="0"/>
              <w:rPr/>
            </w:pPr>
            <w:r w:rsidDel="00000000" w:rsidR="00000000" w:rsidRPr="00000000">
              <w:rPr>
                <w:rtl w:val="0"/>
              </w:rPr>
            </w:r>
          </w:p>
        </w:tc>
      </w:tr>
      <w:tr>
        <w:trPr>
          <w:trHeight w:val="1280" w:hRule="atLeast"/>
        </w:trPr>
        <w:tc>
          <w:tcPr>
            <w:tcBorders>
              <w:top w:color="000000" w:space="0" w:sz="0" w:val="nil"/>
              <w:left w:color="000000" w:space="0" w:sz="8" w:val="single"/>
              <w:bottom w:color="000000" w:space="0" w:sz="0" w:val="nil"/>
              <w:right w:color="000000" w:space="0" w:sz="8" w:val="single"/>
            </w:tcBorders>
            <w:shd w:fill="ffff00" w:val="clear"/>
            <w:tcMar>
              <w:top w:w="100.0" w:type="dxa"/>
              <w:left w:w="100.0" w:type="dxa"/>
              <w:bottom w:w="100.0" w:type="dxa"/>
              <w:right w:w="100.0" w:type="dxa"/>
            </w:tcMar>
          </w:tcPr>
          <w:p w:rsidR="00000000" w:rsidDel="00000000" w:rsidP="00000000" w:rsidRDefault="00000000" w:rsidRPr="00000000">
            <w:pPr>
              <w:spacing w:after="0" w:line="276" w:lineRule="auto"/>
              <w:contextualSpacing w:val="0"/>
              <w:rPr>
                <w:b w:val="1"/>
                <w:color w:val="000000"/>
                <w:highlight w:val="yellow"/>
              </w:rPr>
            </w:pPr>
            <w:r w:rsidDel="00000000" w:rsidR="00000000" w:rsidRPr="00000000">
              <w:rPr>
                <w:rtl w:val="0"/>
              </w:rPr>
            </w:r>
          </w:p>
        </w:tc>
        <w:tc>
          <w:tcPr>
            <w:vMerge w:val="restart"/>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276" w:lineRule="auto"/>
              <w:ind w:left="100" w:firstLine="0"/>
              <w:contextualSpacing w:val="0"/>
              <w:rPr>
                <w:b w:val="1"/>
              </w:rPr>
            </w:pPr>
            <w:r w:rsidDel="00000000" w:rsidR="00000000" w:rsidRPr="00000000">
              <w:rPr>
                <w:b w:val="1"/>
                <w:rtl w:val="0"/>
              </w:rPr>
              <w:t xml:space="preserve">To fall into this range you must:</w:t>
            </w:r>
          </w:p>
          <w:p w:rsidR="00000000" w:rsidDel="00000000" w:rsidP="00000000" w:rsidRDefault="00000000" w:rsidRPr="00000000">
            <w:pPr>
              <w:spacing w:after="0" w:line="276" w:lineRule="auto"/>
              <w:ind w:left="100" w:firstLine="0"/>
              <w:contextualSpacing w:val="0"/>
              <w:rPr/>
            </w:pPr>
            <w:r w:rsidDel="00000000" w:rsidR="00000000" w:rsidRPr="00000000">
              <w:rPr>
                <w:rtl w:val="0"/>
              </w:rPr>
              <w:t xml:space="preserve">Give a </w:t>
            </w:r>
            <w:r w:rsidDel="00000000" w:rsidR="00000000" w:rsidRPr="00000000">
              <w:rPr>
                <w:u w:val="single"/>
                <w:rtl w:val="0"/>
              </w:rPr>
              <w:t xml:space="preserve">very good</w:t>
            </w:r>
            <w:r w:rsidDel="00000000" w:rsidR="00000000" w:rsidRPr="00000000">
              <w:rPr>
                <w:rtl w:val="0"/>
              </w:rPr>
              <w:t xml:space="preserve"> performance related to the topics stated in the  "General Part"</w:t>
            </w:r>
          </w:p>
          <w:p w:rsidR="00000000" w:rsidDel="00000000" w:rsidP="00000000" w:rsidRDefault="00000000" w:rsidRPr="00000000">
            <w:pPr>
              <w:spacing w:after="0" w:line="276" w:lineRule="auto"/>
              <w:ind w:left="100" w:firstLine="0"/>
              <w:contextualSpacing w:val="0"/>
              <w:rPr/>
            </w:pPr>
            <w:r w:rsidDel="00000000" w:rsidR="00000000" w:rsidRPr="00000000">
              <w:rPr>
                <w:rtl w:val="0"/>
              </w:rPr>
              <w:t xml:space="preserve">And</w:t>
            </w:r>
          </w:p>
          <w:p w:rsidR="00000000" w:rsidDel="00000000" w:rsidP="00000000" w:rsidRDefault="00000000" w:rsidRPr="00000000">
            <w:pPr>
              <w:spacing w:after="0" w:line="276" w:lineRule="auto"/>
              <w:ind w:left="100" w:firstLine="0"/>
              <w:contextualSpacing w:val="0"/>
              <w:rPr/>
            </w:pPr>
            <w:r w:rsidDel="00000000" w:rsidR="00000000" w:rsidRPr="00000000">
              <w:rPr>
                <w:rtl w:val="0"/>
              </w:rPr>
              <w:t xml:space="preserve">Have completed,  ex-1 +2 in the practical part with none or only a few minor weaknesses</w:t>
            </w:r>
          </w:p>
          <w:p w:rsidR="00000000" w:rsidDel="00000000" w:rsidP="00000000" w:rsidRDefault="00000000" w:rsidRPr="00000000">
            <w:pPr>
              <w:spacing w:after="0" w:line="276" w:lineRule="auto"/>
              <w:ind w:left="100" w:firstLine="0"/>
              <w:contextualSpacing w:val="0"/>
              <w:rPr/>
            </w:pPr>
            <w:r w:rsidDel="00000000" w:rsidR="00000000" w:rsidRPr="00000000">
              <w:rPr>
                <w:rtl w:val="0"/>
              </w:rPr>
              <w:t xml:space="preserve">Have completed , ex 3 +4 in the practical part with only minor weaknesses </w:t>
            </w:r>
          </w:p>
          <w:p w:rsidR="00000000" w:rsidDel="00000000" w:rsidP="00000000" w:rsidRDefault="00000000" w:rsidRPr="00000000">
            <w:pPr>
              <w:spacing w:after="0" w:line="276" w:lineRule="auto"/>
              <w:ind w:left="100" w:firstLine="0"/>
              <w:contextualSpacing w:val="0"/>
              <w:rPr/>
            </w:pPr>
            <w:r w:rsidDel="00000000" w:rsidR="00000000" w:rsidRPr="00000000">
              <w:rPr>
                <w:rtl w:val="0"/>
              </w:rPr>
              <w:t xml:space="preserve">Have completed 5 with only minor weaknesses or</w:t>
            </w:r>
          </w:p>
          <w:p w:rsidR="00000000" w:rsidDel="00000000" w:rsidP="00000000" w:rsidRDefault="00000000" w:rsidRPr="00000000">
            <w:pPr>
              <w:spacing w:after="0" w:line="276" w:lineRule="auto"/>
              <w:ind w:left="100" w:firstLine="0"/>
              <w:contextualSpacing w:val="0"/>
              <w:rPr/>
            </w:pPr>
            <w:r w:rsidDel="00000000" w:rsidR="00000000" w:rsidRPr="00000000">
              <w:rPr>
                <w:rtl w:val="0"/>
              </w:rPr>
              <w:t xml:space="preserve">Have completed 5+6 with some major/minor weaknesses</w:t>
            </w:r>
          </w:p>
        </w:tc>
      </w:tr>
      <w:tr>
        <w:trPr>
          <w:trHeight w:val="420" w:hRule="atLeast"/>
        </w:trPr>
        <w:tc>
          <w:tcPr>
            <w:tcBorders>
              <w:top w:color="000000" w:space="0" w:sz="0" w:val="nil"/>
              <w:left w:color="000000" w:space="0" w:sz="8" w:val="single"/>
              <w:bottom w:color="000000" w:space="0" w:sz="0" w:val="nil"/>
              <w:right w:color="000000" w:space="0" w:sz="8" w:val="single"/>
            </w:tcBorders>
            <w:shd w:fill="ff0000" w:val="clear"/>
            <w:tcMar>
              <w:top w:w="100.0" w:type="dxa"/>
              <w:left w:w="100.0" w:type="dxa"/>
              <w:bottom w:w="100.0" w:type="dxa"/>
              <w:right w:w="100.0" w:type="dxa"/>
            </w:tcMar>
          </w:tcPr>
          <w:p w:rsidR="00000000" w:rsidDel="00000000" w:rsidP="00000000" w:rsidRDefault="00000000" w:rsidRPr="00000000">
            <w:pPr>
              <w:spacing w:after="0" w:line="276" w:lineRule="auto"/>
              <w:ind w:left="100" w:firstLine="0"/>
              <w:contextualSpacing w:val="0"/>
              <w:jc w:val="center"/>
              <w:rPr>
                <w:b w:val="1"/>
                <w:color w:val="000000"/>
                <w:highlight w:val="red"/>
              </w:rPr>
            </w:pPr>
            <w:r w:rsidDel="00000000" w:rsidR="00000000" w:rsidRPr="00000000">
              <w:rPr>
                <w:rtl w:val="0"/>
              </w:rPr>
            </w:r>
          </w:p>
        </w:tc>
        <w:tc>
          <w:tcPr>
            <w:vMerge w:val="continue"/>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jc w:val="center"/>
              <w:rPr>
                <w:b w:val="1"/>
                <w:color w:val="000000"/>
                <w:highlight w:val="red"/>
              </w:rPr>
            </w:pPr>
            <w:r w:rsidDel="00000000" w:rsidR="00000000" w:rsidRPr="00000000">
              <w:rPr>
                <w:rtl w:val="0"/>
              </w:rPr>
            </w:r>
          </w:p>
          <w:p w:rsidR="00000000" w:rsidDel="00000000" w:rsidP="00000000" w:rsidRDefault="00000000" w:rsidRPr="00000000">
            <w:pPr>
              <w:ind w:left="100" w:firstLine="0"/>
              <w:contextualSpacing w:val="0"/>
              <w:rPr/>
            </w:pPr>
            <w:r w:rsidDel="00000000" w:rsidR="00000000" w:rsidRPr="00000000">
              <w:rPr>
                <w:rtl w:val="0"/>
              </w:rPr>
            </w:r>
          </w:p>
        </w:tc>
      </w:tr>
      <w:tr>
        <w:tc>
          <w:tcPr>
            <w:tcBorders>
              <w:top w:color="000000" w:space="0" w:sz="0" w:val="nil"/>
              <w:left w:color="000000" w:space="0" w:sz="8" w:val="single"/>
              <w:bottom w:color="000000" w:space="0" w:sz="8" w:val="single"/>
              <w:right w:color="000000" w:space="0" w:sz="8" w:val="single"/>
            </w:tcBorders>
            <w:shd w:fill="ff0000" w:val="clear"/>
            <w:tcMar>
              <w:top w:w="100.0" w:type="dxa"/>
              <w:left w:w="100.0" w:type="dxa"/>
              <w:bottom w:w="100.0" w:type="dxa"/>
              <w:right w:w="100.0" w:type="dxa"/>
            </w:tcMar>
          </w:tcPr>
          <w:p w:rsidR="00000000" w:rsidDel="00000000" w:rsidP="00000000" w:rsidRDefault="00000000" w:rsidRPr="00000000">
            <w:pPr>
              <w:spacing w:after="0" w:line="276" w:lineRule="auto"/>
              <w:ind w:left="100" w:firstLine="0"/>
              <w:contextualSpacing w:val="0"/>
              <w:jc w:val="center"/>
              <w:rPr>
                <w:b w:val="1"/>
                <w:color w:val="000000"/>
                <w:highlight w:val="red"/>
              </w:rPr>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276" w:lineRule="auto"/>
              <w:ind w:left="100" w:firstLine="0"/>
              <w:contextualSpacing w:val="0"/>
              <w:rPr>
                <w:b w:val="1"/>
              </w:rPr>
            </w:pPr>
            <w:r w:rsidDel="00000000" w:rsidR="00000000" w:rsidRPr="00000000">
              <w:rPr>
                <w:b w:val="1"/>
                <w:rtl w:val="0"/>
              </w:rPr>
              <w:t xml:space="preserve">To fall into this range you must:</w:t>
            </w:r>
          </w:p>
          <w:p w:rsidR="00000000" w:rsidDel="00000000" w:rsidP="00000000" w:rsidRDefault="00000000" w:rsidRPr="00000000">
            <w:pPr>
              <w:spacing w:after="0" w:line="276" w:lineRule="auto"/>
              <w:ind w:left="100" w:firstLine="0"/>
              <w:contextualSpacing w:val="0"/>
              <w:rPr/>
            </w:pPr>
            <w:r w:rsidDel="00000000" w:rsidR="00000000" w:rsidRPr="00000000">
              <w:rPr>
                <w:rtl w:val="0"/>
              </w:rPr>
              <w:t xml:space="preserve">Give an </w:t>
            </w:r>
            <w:r w:rsidDel="00000000" w:rsidR="00000000" w:rsidRPr="00000000">
              <w:rPr>
                <w:u w:val="single"/>
                <w:rtl w:val="0"/>
              </w:rPr>
              <w:t xml:space="preserve">excellent</w:t>
            </w:r>
            <w:r w:rsidDel="00000000" w:rsidR="00000000" w:rsidRPr="00000000">
              <w:rPr>
                <w:rtl w:val="0"/>
              </w:rPr>
              <w:t xml:space="preserve"> performance related to the topics stated in the  "General Part"</w:t>
            </w:r>
          </w:p>
          <w:p w:rsidR="00000000" w:rsidDel="00000000" w:rsidP="00000000" w:rsidRDefault="00000000" w:rsidRPr="00000000">
            <w:pPr>
              <w:spacing w:after="0" w:line="276" w:lineRule="auto"/>
              <w:ind w:left="100" w:firstLine="0"/>
              <w:contextualSpacing w:val="0"/>
              <w:rPr/>
            </w:pPr>
            <w:r w:rsidDel="00000000" w:rsidR="00000000" w:rsidRPr="00000000">
              <w:rPr>
                <w:rtl w:val="0"/>
              </w:rPr>
              <w:t xml:space="preserve">And</w:t>
            </w:r>
          </w:p>
          <w:p w:rsidR="00000000" w:rsidDel="00000000" w:rsidP="00000000" w:rsidRDefault="00000000" w:rsidRPr="00000000">
            <w:pPr>
              <w:spacing w:after="0" w:line="276" w:lineRule="auto"/>
              <w:ind w:left="100" w:firstLine="0"/>
              <w:contextualSpacing w:val="0"/>
              <w:rPr/>
            </w:pPr>
            <w:r w:rsidDel="00000000" w:rsidR="00000000" w:rsidRPr="00000000">
              <w:rPr>
                <w:rtl w:val="0"/>
              </w:rPr>
              <w:t xml:space="preserve">Have completed,  ex-1 +2 in the practical part with no or only a few minor weaknesses</w:t>
            </w:r>
          </w:p>
          <w:p w:rsidR="00000000" w:rsidDel="00000000" w:rsidP="00000000" w:rsidRDefault="00000000" w:rsidRPr="00000000">
            <w:pPr>
              <w:spacing w:after="0" w:line="276" w:lineRule="auto"/>
              <w:ind w:left="100" w:firstLine="0"/>
              <w:contextualSpacing w:val="0"/>
              <w:rPr/>
            </w:pPr>
            <w:r w:rsidDel="00000000" w:rsidR="00000000" w:rsidRPr="00000000">
              <w:rPr>
                <w:rtl w:val="0"/>
              </w:rPr>
              <w:t xml:space="preserve">Have completed , all steps  in ex-3 +4 in the practical part with only a few minor weaknesses</w:t>
            </w:r>
          </w:p>
          <w:p w:rsidR="00000000" w:rsidDel="00000000" w:rsidP="00000000" w:rsidRDefault="00000000" w:rsidRPr="00000000">
            <w:pPr>
              <w:spacing w:after="0" w:line="276" w:lineRule="auto"/>
              <w:ind w:left="100" w:firstLine="0"/>
              <w:contextualSpacing w:val="0"/>
              <w:rPr/>
            </w:pPr>
            <w:r w:rsidDel="00000000" w:rsidR="00000000" w:rsidRPr="00000000">
              <w:rPr>
                <w:rtl w:val="0"/>
              </w:rPr>
              <w:t xml:space="preserve">Have completed 5+6 with only minor weaknesses</w:t>
            </w:r>
          </w:p>
          <w:p w:rsidR="00000000" w:rsidDel="00000000" w:rsidP="00000000" w:rsidRDefault="00000000" w:rsidRPr="00000000">
            <w:pPr>
              <w:spacing w:after="0" w:line="276" w:lineRule="auto"/>
              <w:ind w:left="100" w:firstLine="0"/>
              <w:contextualSpacing w:val="0"/>
              <w:rPr/>
            </w:pPr>
            <w:r w:rsidDel="00000000" w:rsidR="00000000" w:rsidRPr="00000000">
              <w:rPr>
                <w:rtl w:val="0"/>
              </w:rPr>
              <w:t xml:space="preserve">Have a working demo, demonstrating all topics above (--&gt; 12)</w:t>
            </w:r>
          </w:p>
          <w:p w:rsidR="00000000" w:rsidDel="00000000" w:rsidP="00000000" w:rsidRDefault="00000000" w:rsidRPr="00000000">
            <w:pPr>
              <w:spacing w:after="0" w:line="276" w:lineRule="auto"/>
              <w:ind w:left="100" w:firstLine="0"/>
              <w:contextualSpacing w:val="0"/>
              <w:rPr/>
            </w:pPr>
            <w:r w:rsidDel="00000000" w:rsidR="00000000" w:rsidRPr="00000000">
              <w:rPr>
                <w:rtl w:val="0"/>
              </w:rPr>
            </w:r>
          </w:p>
        </w:tc>
      </w:tr>
    </w:tbl>
    <w:p w:rsidR="00000000" w:rsidDel="00000000" w:rsidP="00000000" w:rsidRDefault="00000000" w:rsidRPr="00000000">
      <w:pPr>
        <w:contextualSpacing w:val="0"/>
        <w:rPr>
          <w:sz w:val="32"/>
          <w:szCs w:val="32"/>
        </w:rPr>
      </w:pPr>
      <w:r w:rsidDel="00000000" w:rsidR="00000000" w:rsidRPr="00000000">
        <w:rPr>
          <w:rtl w:val="0"/>
        </w:rPr>
      </w:r>
    </w:p>
    <w:p w:rsidR="00000000" w:rsidDel="00000000" w:rsidP="00000000" w:rsidRDefault="00000000" w:rsidRPr="00000000">
      <w:pPr>
        <w:keepNext w:val="0"/>
        <w:keepLines w:val="0"/>
        <w:widowControl w:val="0"/>
        <w:spacing w:after="200" w:before="0" w:line="276" w:lineRule="auto"/>
        <w:ind w:left="360" w:right="0" w:firstLine="0"/>
        <w:contextualSpacing w:val="0"/>
        <w:jc w:val="left"/>
        <w:rPr>
          <w:rFonts w:ascii="Consolas" w:cs="Consolas" w:eastAsia="Consolas" w:hAnsi="Consolas"/>
          <w:b w:val="0"/>
          <w:i w:val="0"/>
          <w:smallCaps w:val="0"/>
          <w:strike w:val="0"/>
          <w:color w:val="000000"/>
          <w:sz w:val="18"/>
          <w:szCs w:val="18"/>
          <w:u w:val="none"/>
          <w:vertAlign w:val="baseline"/>
        </w:rPr>
      </w:pPr>
      <w:r w:rsidDel="00000000" w:rsidR="00000000" w:rsidRPr="00000000">
        <w:rPr>
          <w:rtl w:val="0"/>
        </w:rPr>
      </w:r>
    </w:p>
    <w:sectPr>
      <w:headerReference r:id="rId14" w:type="default"/>
      <w:pgSz w:h="16838" w:w="11906"/>
      <w:pgMar w:bottom="1133.8582677165355" w:top="1133.8582677165355" w:left="1077.1653543307089" w:right="1077.1653543307089"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Cambria"/>
  <w:font w:name="Georgia"/>
  <w:font w:name="Consola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0" w:before="480" w:line="276" w:lineRule="auto"/>
      <w:ind w:left="0" w:right="0" w:firstLine="0"/>
      <w:contextualSpacing w:val="0"/>
      <w:jc w:val="left"/>
    </w:pPr>
    <w:rPr>
      <w:rFonts w:ascii="Cambria" w:cs="Cambria" w:eastAsia="Cambria" w:hAnsi="Cambria"/>
      <w:b w:val="1"/>
      <w:i w:val="0"/>
      <w:smallCaps w:val="0"/>
      <w:strike w:val="0"/>
      <w:color w:val="366091"/>
      <w:sz w:val="28"/>
      <w:szCs w:val="28"/>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0" w:before="200" w:line="276" w:lineRule="auto"/>
      <w:ind w:left="0" w:right="0" w:firstLine="0"/>
      <w:contextualSpacing w:val="0"/>
      <w:jc w:val="left"/>
    </w:pPr>
    <w:rPr>
      <w:rFonts w:ascii="Cambria" w:cs="Cambria" w:eastAsia="Cambria" w:hAnsi="Cambria"/>
      <w:b w:val="1"/>
      <w:i w:val="0"/>
      <w:smallCaps w:val="0"/>
      <w:strike w:val="0"/>
      <w:color w:val="4f81bd"/>
      <w:sz w:val="26"/>
      <w:szCs w:val="26"/>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76" w:lineRule="auto"/>
      <w:ind w:left="0" w:right="0" w:firstLine="0"/>
      <w:contextualSpacing w:val="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40" w:line="276" w:lineRule="auto"/>
      <w:ind w:left="0" w:right="0" w:firstLine="0"/>
      <w:contextualSpacing w:val="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20" w:line="276" w:lineRule="auto"/>
      <w:ind w:left="0" w:right="0" w:firstLine="0"/>
      <w:contextualSpacing w:val="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00" w:line="276" w:lineRule="auto"/>
      <w:ind w:left="0" w:right="0" w:firstLine="0"/>
      <w:contextualSpacing w:val="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0"/>
      <w:keepLines w:val="0"/>
      <w:widowControl w:val="0"/>
      <w:pBdr>
        <w:top w:space="0" w:sz="0" w:val="nil"/>
        <w:left w:space="0" w:sz="0" w:val="nil"/>
        <w:bottom w:space="0" w:sz="0" w:val="nil"/>
        <w:right w:space="0" w:sz="0" w:val="nil"/>
        <w:between w:space="0" w:sz="0" w:val="nil"/>
      </w:pBdr>
      <w:shd w:fill="auto" w:val="clear"/>
      <w:spacing w:after="300" w:before="0" w:line="240" w:lineRule="auto"/>
      <w:ind w:left="0" w:right="0" w:firstLine="0"/>
      <w:contextualSpacing w:val="0"/>
      <w:jc w:val="left"/>
    </w:pPr>
    <w:rPr>
      <w:rFonts w:ascii="Cambria" w:cs="Cambria" w:eastAsia="Cambria" w:hAnsi="Cambria"/>
      <w:b w:val="0"/>
      <w:i w:val="0"/>
      <w:smallCaps w:val="0"/>
      <w:strike w:val="0"/>
      <w:color w:val="17365d"/>
      <w:sz w:val="52"/>
      <w:szCs w:val="52"/>
      <w:u w:val="none"/>
      <w:shd w:fill="auto" w:val="clear"/>
      <w:vertAlign w:val="baseline"/>
    </w:rPr>
  </w:style>
  <w:style w:type="paragraph" w:styleId="Subtitle">
    <w:name w:val="Subtitle"/>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76" w:lineRule="auto"/>
      <w:ind w:left="0" w:right="0" w:firstLine="0"/>
      <w:contextualSpacing w:val="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pPr/>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s>
</file>

<file path=word/_rels/document.xml.rels><?xml version="1.0" encoding="UTF-8" standalone="yes"?><Relationships xmlns="http://schemas.openxmlformats.org/package/2006/relationships"><Relationship Id="rId11" Type="http://schemas.openxmlformats.org/officeDocument/2006/relationships/hyperlink" Target="http://localhost:3333/countries" TargetMode="External"/><Relationship Id="rId10" Type="http://schemas.openxmlformats.org/officeDocument/2006/relationships/hyperlink" Target="http://localhost:3333/countries" TargetMode="External"/><Relationship Id="rId13" Type="http://schemas.openxmlformats.org/officeDocument/2006/relationships/image" Target="media/image5.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localhost:3333/labels" TargetMode="External"/><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hyperlink" Target="https://github.com/Cphdat3sem2017f/ReactStateandFetch.git" TargetMode="External"/><Relationship Id="rId8" Type="http://schemas.openxmlformats.org/officeDocument/2006/relationships/hyperlink" Target="http://localhost:3333/labe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