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SpringIOC加载过程图解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3509645"/>
            <wp:effectExtent l="0" t="0" r="3810" b="14605"/>
            <wp:docPr id="1" name="图片 1" descr="spring-201901311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pring-2019013110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SpringIOC转载Bean到BeanDefinition过程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4554220"/>
            <wp:effectExtent l="0" t="0" r="5715" b="17780"/>
            <wp:docPr id="2" name="图片 2" descr="spring-201901311003.jpg (1197×11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pring-201901311003.jpg (1197×1112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SpringIOC实例化bean过程(getBean(XXX.class))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210435" cy="8857615"/>
            <wp:effectExtent l="0" t="0" r="18415" b="635"/>
            <wp:docPr id="3" name="图片 3" descr="spring-201901311004.jpg (1311×525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pring-201901311004.jpg (1311×5254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88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Spring中@Autowried自动装配是如何实现的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"https://zhuanlan.zhihu.com/p/28775709"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https://zhuanlan.zhihu.com/p/28775709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首先，@Autowried是通过后处理器实现的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当我们在配置文件里面添加注释&lt;context:component-scan/&gt;时。Spring通过parseBeanDefinitions解析标签，会自动注入AutowiredAnnotationBeanPostProcessor后处理器。</w:t>
      </w:r>
    </w:p>
    <w:p>
      <w:r>
        <w:drawing>
          <wp:inline distT="0" distB="0" distL="114300" distR="114300">
            <wp:extent cx="5273675" cy="3086735"/>
            <wp:effectExtent l="0" t="0" r="3175" b="1841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假如一个对象有@Autowried属性，则在getBean时，会通过AutowiredAnnotationBeanPostProcessor来解析@Autowried</w:t>
      </w:r>
    </w:p>
    <w:p>
      <w:r>
        <w:drawing>
          <wp:inline distT="0" distB="0" distL="114300" distR="114300">
            <wp:extent cx="5269865" cy="1412240"/>
            <wp:effectExtent l="0" t="0" r="6985" b="1651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下图，在实例化之后，设置属性之前，由于实现了MergedBeanDefinitionPostProcessor，则会调用postProcessMergedBeanDefinition[这个方法在实例化后属性赋值之前调用]，找到对应的Autowired</w:t>
      </w:r>
    </w:p>
    <w:p>
      <w:r>
        <w:drawing>
          <wp:inline distT="0" distB="0" distL="114300" distR="114300">
            <wp:extent cx="5258435" cy="2190750"/>
            <wp:effectExtent l="0" t="0" r="18415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273935"/>
            <wp:effectExtent l="0" t="0" r="11430" b="1206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644650"/>
            <wp:effectExtent l="0" t="0" r="3810" b="1270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/>
    <w:p/>
    <w:p/>
    <w:p/>
    <w:p/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当创建的对象要设置属性时，触发了AutowiredAnnotationBeanPostProcessor实现的后处理赋值方法postProcessPropertyValues(此方法是在InstantiationAwareBeanPostProcessorAdapter类中，需要子类重写)</w:t>
      </w:r>
    </w:p>
    <w:p>
      <w:r>
        <w:drawing>
          <wp:inline distT="0" distB="0" distL="114300" distR="114300">
            <wp:extent cx="5257800" cy="2906395"/>
            <wp:effectExtent l="0" t="0" r="0" b="825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Spring各种后处理器执行的代码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postProcessBeforeInstantiation</w:t>
      </w:r>
      <w:r>
        <w:rPr>
          <w:rFonts w:hint="eastAsia"/>
          <w:lang w:val="en-US" w:eastAsia="zh-CN"/>
        </w:rPr>
        <w:t>实例化之前调用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org.springframework.beans.factory.support.AbstractAutowireCapableBeanFactory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AOP的原理就是基于这个处理器方法，在他之前做了一层代理</w:t>
      </w:r>
    </w:p>
    <w:p>
      <w:r>
        <w:drawing>
          <wp:inline distT="0" distB="0" distL="114300" distR="114300">
            <wp:extent cx="5258435" cy="2497455"/>
            <wp:effectExtent l="0" t="0" r="18415" b="1714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postProcessMergedBeanDefinition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org.springframework.beans.factory.support.AbstractAutowireCapableBeanFactory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postProcessMergedBeanDefinition</w:t>
      </w:r>
      <w:r>
        <w:rPr>
          <w:rFonts w:hint="eastAsia"/>
          <w:lang w:val="en-US" w:eastAsia="zh-CN"/>
        </w:rPr>
        <w:t>和postProcessAfterInstantiation比对，两个都是在实例化之后，属性赋值之前调用，且前者早于后者，目前不清楚之间的区别</w:t>
      </w:r>
    </w:p>
    <w:p>
      <w:r>
        <w:drawing>
          <wp:inline distT="0" distB="0" distL="114300" distR="114300">
            <wp:extent cx="5268595" cy="2211070"/>
            <wp:effectExtent l="0" t="0" r="8255" b="1778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postProcessAfterInstantiation</w:t>
      </w:r>
    </w:p>
    <w:p>
      <w:r>
        <w:rPr>
          <w:rFonts w:hint="default"/>
          <w:lang w:val="en-US" w:eastAsia="zh-CN"/>
        </w:rPr>
        <w:t>org.springframework.beans.factory.support.AbstractAutowireCapableBeanFactory</w:t>
      </w:r>
      <w:r>
        <w:drawing>
          <wp:inline distT="0" distB="0" distL="114300" distR="114300">
            <wp:extent cx="5263515" cy="2772410"/>
            <wp:effectExtent l="0" t="0" r="13335" b="889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postProcessProperties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org.springframework.beans.factory.support.AbstractAutowireCapableBeanFactory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用于在属性赋值之前对属性做一些改动</w:t>
      </w:r>
    </w:p>
    <w:p>
      <w:r>
        <w:drawing>
          <wp:inline distT="0" distB="0" distL="114300" distR="114300">
            <wp:extent cx="5260975" cy="3024505"/>
            <wp:effectExtent l="0" t="0" r="15875" b="444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postProcessBeforeInitialization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org.springframework.beans.factory.support.AbstractAutowireCapableBeanFactory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在初始化之前执行</w:t>
      </w:r>
    </w:p>
    <w:p>
      <w:r>
        <w:drawing>
          <wp:inline distT="0" distB="0" distL="114300" distR="114300">
            <wp:extent cx="5267960" cy="3180715"/>
            <wp:effectExtent l="0" t="0" r="8890" b="63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postProcessAfterInitialization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org.springframework.beans.factory.support.AbstractAutowireCapableBeanFactory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7960" cy="3180715"/>
            <wp:effectExtent l="0" t="0" r="8890" b="63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Spring如何解决循环依赖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循环依赖类设置</w:t>
      </w:r>
    </w:p>
    <w:p>
      <w:r>
        <w:drawing>
          <wp:inline distT="0" distB="0" distL="114300" distR="114300">
            <wp:extent cx="5261610" cy="1806575"/>
            <wp:effectExtent l="0" t="0" r="15240" b="317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相关流程图</w:t>
      </w:r>
    </w:p>
    <w:p>
      <w:r>
        <w:drawing>
          <wp:inline distT="0" distB="0" distL="114300" distR="114300">
            <wp:extent cx="5265420" cy="2813050"/>
            <wp:effectExtent l="0" t="0" r="11430" b="635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7325" cy="3215005"/>
            <wp:effectExtent l="0" t="0" r="9525" b="444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SrpingAOP原理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SrpingAOP的原理是什么？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AOP(面向切面编程)实现的目标就是可以在方法执行前后插入自己的逻辑。他的实现原理它基于动态代理来实现。默认地，如果使用接口的，用 JDK 提供的动态代理实现，如果没有接口，使用 CGLIB 实现。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具体测试代码类</w:t>
      </w:r>
    </w:p>
    <w:p>
      <w:r>
        <w:drawing>
          <wp:inline distT="0" distB="0" distL="114300" distR="114300">
            <wp:extent cx="5263515" cy="2778125"/>
            <wp:effectExtent l="0" t="0" r="13335" b="317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8435" cy="2393315"/>
            <wp:effectExtent l="0" t="0" r="18415" b="698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具体原理解析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我们知道在执行createUser方法前后被植入了方法是用了代理的方式，如果没有AOP，在Spring获取生成</w:t>
      </w:r>
      <w:r>
        <w:rPr>
          <w:rFonts w:hint="default"/>
          <w:lang w:val="en-US" w:eastAsia="zh-CN"/>
        </w:rPr>
        <w:t>orderServiceImpl</w:t>
      </w:r>
      <w:r>
        <w:rPr>
          <w:rFonts w:hint="eastAsia"/>
          <w:lang w:val="en-US" w:eastAsia="zh-CN"/>
        </w:rPr>
        <w:t>实例时只是普通的实例，那到底SpringAOP是如何将</w:t>
      </w:r>
      <w:r>
        <w:rPr>
          <w:rFonts w:hint="default"/>
          <w:lang w:val="en-US" w:eastAsia="zh-CN"/>
        </w:rPr>
        <w:t>orderServiceImpl</w:t>
      </w:r>
      <w:r>
        <w:rPr>
          <w:rFonts w:hint="eastAsia"/>
          <w:lang w:val="en-US" w:eastAsia="zh-CN"/>
        </w:rPr>
        <w:t>生成的普通对象转成代理对象呢？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原理在于配置文件上的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&lt;bean class="org.springframework.aop.framework.autoproxy.DefaultAdvisorAutoProxyCreator"&gt;&lt;/bean&gt;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我们先看下这个类的继承关系</w:t>
      </w:r>
    </w:p>
    <w:p>
      <w:pPr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lang w:val="en-US" w:eastAsia="zh-CN"/>
        </w:rPr>
        <w:t>可以看到这个类实现了接口BeanPostProcessor后处理器，实现了这处理器后，就可以在每次bean初始化之前做一些操作，</w:t>
      </w:r>
      <w:r>
        <w:rPr>
          <w:rFonts w:hint="eastAsia"/>
          <w:b/>
          <w:bCs/>
          <w:color w:val="C00000"/>
          <w:lang w:val="en-US" w:eastAsia="zh-CN"/>
        </w:rPr>
        <w:t>所以可以猜想他是通过postProcessAfterInitialization方法在每个bean初始化之后将其用JDK代理包装了</w:t>
      </w:r>
      <w:r>
        <w:rPr>
          <w:rFonts w:hint="eastAsia"/>
          <w:b w:val="0"/>
          <w:bCs w:val="0"/>
          <w:lang w:val="en-US" w:eastAsia="zh-CN"/>
        </w:rPr>
        <w:t>。</w:t>
      </w:r>
    </w:p>
    <w:p>
      <w:r>
        <w:drawing>
          <wp:inline distT="0" distB="0" distL="114300" distR="114300">
            <wp:extent cx="5268595" cy="2086610"/>
            <wp:effectExtent l="0" t="0" r="8255" b="889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具体我们找到了，在其父类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org.springframework.aop.framework.autoproxy.AbstractAutoProxyCreator.java中，通过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postProcessAfterInitialization方法将初始化后的bean转成代理对象</w:t>
      </w:r>
    </w:p>
    <w:p>
      <w:r>
        <w:drawing>
          <wp:inline distT="0" distB="0" distL="114300" distR="114300">
            <wp:extent cx="5274310" cy="2764790"/>
            <wp:effectExtent l="0" t="0" r="2540" b="1651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具体分析wrapIfNecessary方法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6690" cy="2747010"/>
            <wp:effectExtent l="0" t="0" r="10160" b="1524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最后到了是使用cglib还是JDK创建代理的方法中，通过判断是否有接口来决定按照那种方式创建代理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org\springframework\aop\framework\DefaultAopProxyFactory.java</w:t>
      </w:r>
    </w:p>
    <w:p>
      <w:r>
        <w:drawing>
          <wp:inline distT="0" distB="0" distL="114300" distR="114300">
            <wp:extent cx="5269865" cy="2548255"/>
            <wp:effectExtent l="0" t="0" r="6985" b="4445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&lt;aop:aspectj-autoproxy/&gt;</w:t>
      </w:r>
      <w:r>
        <w:rPr>
          <w:rFonts w:hint="eastAsia"/>
          <w:lang w:val="en-US" w:eastAsia="zh-CN"/>
        </w:rPr>
        <w:t>是如何实现将其转成代理的呢?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类似我们上面讲的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&lt;bean class="org.springframework.aop.framework.autoproxy.DefaultAdvisorAutoProxyCreator"&gt;&lt;/bean&gt;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这个类，&lt;aop:aspectj-autoproxy/&gt;的原理也是通过这个自定义的标签帮我们注入了AnnotationAwareAspectJAutoProxyCreator类，功能与DefaultAdvisorAutoProxyCreator类似，只是他是通过注解来扫描。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JetBrains Mo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056949"/>
    <w:rsid w:val="141B4639"/>
    <w:rsid w:val="181A5242"/>
    <w:rsid w:val="1A287E80"/>
    <w:rsid w:val="1A740910"/>
    <w:rsid w:val="1B143A15"/>
    <w:rsid w:val="1B2F5F85"/>
    <w:rsid w:val="1BE50B69"/>
    <w:rsid w:val="1D2C6AB7"/>
    <w:rsid w:val="1E7B78D7"/>
    <w:rsid w:val="1F8E14DF"/>
    <w:rsid w:val="2183216B"/>
    <w:rsid w:val="225069D1"/>
    <w:rsid w:val="23EB083F"/>
    <w:rsid w:val="24C053C6"/>
    <w:rsid w:val="26564165"/>
    <w:rsid w:val="26BC311B"/>
    <w:rsid w:val="29C206A2"/>
    <w:rsid w:val="2A9F0B47"/>
    <w:rsid w:val="2B082B51"/>
    <w:rsid w:val="309B56FF"/>
    <w:rsid w:val="361B1C6A"/>
    <w:rsid w:val="38F26859"/>
    <w:rsid w:val="3ACD0446"/>
    <w:rsid w:val="3BD67239"/>
    <w:rsid w:val="3C2A6698"/>
    <w:rsid w:val="3D0B34EA"/>
    <w:rsid w:val="3F141B2E"/>
    <w:rsid w:val="41434F4A"/>
    <w:rsid w:val="415032C3"/>
    <w:rsid w:val="41CB5560"/>
    <w:rsid w:val="44121D2B"/>
    <w:rsid w:val="458F5340"/>
    <w:rsid w:val="46000724"/>
    <w:rsid w:val="462743B8"/>
    <w:rsid w:val="4CB05100"/>
    <w:rsid w:val="4D946D81"/>
    <w:rsid w:val="542239F8"/>
    <w:rsid w:val="56A81012"/>
    <w:rsid w:val="59C4288C"/>
    <w:rsid w:val="5AAB299D"/>
    <w:rsid w:val="5D5C7924"/>
    <w:rsid w:val="608F5084"/>
    <w:rsid w:val="62193D27"/>
    <w:rsid w:val="63A95C2A"/>
    <w:rsid w:val="6B506B2B"/>
    <w:rsid w:val="6C2E0C21"/>
    <w:rsid w:val="6FFD07F6"/>
    <w:rsid w:val="71ED17A1"/>
    <w:rsid w:val="73377D2F"/>
    <w:rsid w:val="74C636D4"/>
    <w:rsid w:val="76452B04"/>
    <w:rsid w:val="77831BCD"/>
    <w:rsid w:val="7B557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2020-06-27T12:34:00Z</dcterms:created>
  <dc:creator>xuzy</dc:creator>
  <cp:lastModifiedBy>咕噜。咕噜</cp:lastModifiedBy>
  <dcterms:modified xsi:type="dcterms:W3CDTF">2020-07-01T09:37:49Z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