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Style w:val="9"/>
          <w:rFonts w:hint="default"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  <w:t>Spring 面试题</w:t>
      </w:r>
    </w:p>
    <w:p>
      <w:pPr>
        <w:pStyle w:val="3"/>
        <w:bidi w:val="0"/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shd w:val="clear" w:fill="CCFFCC"/>
        </w:rPr>
      </w:pPr>
      <w:r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shd w:val="clear" w:fill="CCFFCC"/>
        </w:rPr>
        <w:t>什么是Spring框架？</w:t>
      </w:r>
      <w:bookmarkStart w:id="0" w:name="_GoBack"/>
      <w:bookmarkEnd w:id="0"/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Spring是一种轻量级框架，旨在提高开发人员的开发效率以及系统的可维护性。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我们一般说的Spring框架就是Spring Framework，它是很多模块的集合，使用这些模块可以很方便地协助我们进行开发。这些模块是核心容器、数据访问/集成、Web、AOP（面向切面编程）、工具、消息和测试模块。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6个特征：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核心技术：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依赖注入（DI），AOP，事件（Events），资源，i18n，验证，数据绑定，类型转换，SpEL。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测试：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模拟对象，TestContext框架，Spring MVC测试，WebTestClient。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数据访问：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事务，DAO支持，JDBC，ORM，编组XML。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Web支持：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Spring MVC和Spring WebFlux Web框架。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集成：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远程处理，JMS，JCA，JMX，电子邮件，任务，调度，缓存。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语言：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Kotlin，Groovy，动态语言。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3"/>
        <w:bidi w:val="0"/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  <w:r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  <w:t>列举一些重要的Spring模块？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Spring Core：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基础，可以说Spring其他所有的功能都依赖于该类库。主要提供IOC和DI功能。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Spring Aspects：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该模块为与AspectJ的集成提供支持。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Spring AOP：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提供面向方面的编程实现。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Spring JDBC：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Java数据库连接。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Spring JMS：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Java消息服务。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Spring ORM：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用于支持Hibernate等ORM工具。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Spring Web：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为创建Web应用程序提供支持。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Spring Test：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提供了对JUnit和TestNG测试的支持</w:t>
      </w: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pStyle w:val="3"/>
        <w:bidi w:val="0"/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shd w:val="clear" w:fill="CCFFCC"/>
        </w:rPr>
      </w:pPr>
      <w:r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shd w:val="clear" w:fill="CCFFCC"/>
        </w:rPr>
        <w:t>Spring IOC和AOP的理解</w:t>
      </w:r>
    </w:p>
    <w:p>
      <w:pPr>
        <w:pStyle w:val="4"/>
        <w:bidi w:val="0"/>
        <w:rPr>
          <w:rStyle w:val="9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  <w:t>IOC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val="en-US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val="en-US" w:eastAsia="zh-CN"/>
        </w:rPr>
        <w:t>IOC是基于反射机制来实现的。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IOC（Inversion Of Controll，控制反转）是一种设计思想，就是将原本在程序中手动创建对象的控制权，交由给Spring框架来管理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eastAsia="zh-CN"/>
        </w:rPr>
        <w:t>。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将对象之间的相互依赖关系交给IOC容器来管理，并由IOC容器完成对象的注入。这样可以很大程度上简化应用的开发，把应用从复杂的依赖关系中解放出来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eastAsia="zh-CN"/>
        </w:rPr>
        <w:t>。</w:t>
      </w:r>
    </w:p>
    <w:p>
      <w:pPr>
        <w:pStyle w:val="4"/>
        <w:bidi w:val="0"/>
        <w:rPr>
          <w:rStyle w:val="9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lang w:val="en-US" w:eastAsia="zh-CN"/>
        </w:rPr>
        <w:t>AOP</w:t>
      </w:r>
    </w:p>
    <w:p>
      <w:p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AOP（Aspect-Oriented Programming，面向切面编程）能够将那些与业务无关，却为业务模块所共同调用的逻辑或责任（例如事务处理、日志管理、权限控制等）封装起来，便于减少系统的重复代码，降低模块间的耦合度，并有利于未来的可扩展性和可维护性。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Spring AOP是基于动态代理的，如果要代理的对象实现了某个接口，那么Spring AOP就会使用JDK动态代理去创建代理对象；</w:t>
      </w: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3"/>
        <w:bidi w:val="0"/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  <w:r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  <w:t>Spring中的bean的作用域有哪些？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1.singleton：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唯一bean实例，Spring中的bean默认都是单例的。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2.prototype：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每次请求都会创建一个新的bean实例。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3.request：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每一次HTTP请求都会产生一个新的bean，该bean仅在当前HTTP request内有效。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4.session：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每一次HTTP请求都会产生一个新的bean，该bean仅在当前HTTP session内有效。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5.global-session：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全局session作用域，仅仅在基于Portlet的Web应用中才有意义，Spring5中已经没有了。Portlet是能够生成语义代码（例如HTML）片段的小型Java Web插件。它们基于Portlet容器，可以像Servlet一样处理HTTP请求。但是与Servlet不同，每个Portlet都有不同的会话。</w:t>
      </w: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pStyle w:val="3"/>
        <w:bidi w:val="0"/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shd w:val="clear" w:fill="CCFFCC"/>
        </w:rPr>
      </w:pPr>
      <w:r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shd w:val="clear" w:fill="CCFFCC"/>
        </w:rPr>
        <w:t>Spring框架中用到了哪些设计模式</w:t>
      </w: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1.工厂设计模式：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Spring使用工厂模式通过BeanFactory和ApplicationContext创建bean对象。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2.代理设计模式：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Spring AOP功能的实现。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3.单例设计模式：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Spring中的bean默认都是单例的。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4.模板方法模式：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Spring中的jdbcTemplate、hibernateTemplate等以Template结尾的对数据库操作的类，它们就使用到了模板模式。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5.包装器设计模式：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我们的项目需要连接多个数据库，而且不同的客户在每次访问中根据需要会去访问不同的数据库。这种模式让我们可以根据客户的需求能够动态切换不同的数据源。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6.观察者模式：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Spring事件驱动模型就是观察者模式很经典的一个应用。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7.适配器模式：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Spring AOP的增强或通知（Advice）使用到了适配器模式、Spring MVC中也是用到了适配器模式适配Controller。</w:t>
      </w: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</w:p>
    <w:p>
      <w:pPr>
        <w:pStyle w:val="3"/>
        <w:bidi w:val="0"/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  <w:r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  <w:t>@Component和@Bean的区别是什么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1.作用对象不同。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@Component注解作用于类，而@Bean注解作用于方法。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2.@Component注解通常是通过类路径扫描来自动侦测以及自动装配到Spring容器中（我们可以使用@ComponentScan注解定义要扫描的路径）。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@Bean注解通常是在标有该注解的方法中定义产生这个bean，告诉Spring这是某个类的实例，当我需要用它的时候还给我。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3.@Bean注解比@Component注解的自定义性更强，而且很多地方只能通过@Bean注解来注册bean。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比如当引用第三方库的类需要装配到Spring容器的时候，就只能通过@Bean注解来实现。</w:t>
      </w:r>
    </w:p>
    <w:p>
      <w:pPr>
        <w:ind w:firstLine="420" w:firstLineChars="0"/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  <w: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  <w:t>将一个类声明为Spring的bean的注解有哪些？</w:t>
      </w: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我们一般使用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highlight w:val="yellow"/>
          <w:bdr w:val="none" w:color="auto" w:sz="0" w:space="0"/>
          <w:shd w:val="clear" w:fill="F0EEF5"/>
        </w:rPr>
        <w:t>@Autowired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注解去自动装配bean。而想要把一个类标识为可以用@Autowired注解自动装配的bean，可以采用以下的注解实现：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1.@Component注解。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通用的注解，可标注任意类为Spring组件。如果一个Bean不知道属于哪一个层，可以使用@Component注解标注。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2.@Repository注解。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对应持久层，即Dao层，主要用于数据库相关操作。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3.@Service注解。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对应服务层，即Service层，主要涉及一些复杂的逻辑，需要用到Dao层（注入）。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4.@Controller注解。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对应Spring MVC的控制层，即Controller层，主要用于接受用户请求并调用Service层的方法返回数据给前端页面。</w:t>
      </w: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p>
      <w:pPr>
        <w:pStyle w:val="3"/>
        <w:bidi w:val="0"/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  <w:r>
        <w:rPr>
          <w:rStyle w:val="9"/>
          <w:rFonts w:ascii="Verdana" w:hAnsi="Verdana" w:eastAsia="宋体" w:cs="Verdan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  <w:t>Spring事务管理的方式有几种？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1.编程式事务：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在代码中硬编码（不推荐使用）。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99"/>
        </w:rPr>
        <w:t>2.声明式事务：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0EEF5"/>
        </w:rPr>
        <w:t>在配置文件中配置（推荐使用），分为基于XML的声明式事务和基于注解的声明式事务。</w:t>
      </w:r>
    </w:p>
    <w:p>
      <w:pPr>
        <w:ind w:firstLine="420" w:firstLineChars="0"/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CFFCC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53A95"/>
    <w:rsid w:val="00AB4F38"/>
    <w:rsid w:val="09DB1BA4"/>
    <w:rsid w:val="1F3E3967"/>
    <w:rsid w:val="2BCF2F22"/>
    <w:rsid w:val="3269299D"/>
    <w:rsid w:val="4C753A95"/>
    <w:rsid w:val="54BC780F"/>
    <w:rsid w:val="57444129"/>
    <w:rsid w:val="60906C7C"/>
    <w:rsid w:val="66876447"/>
    <w:rsid w:val="769B0DF6"/>
    <w:rsid w:val="7F92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2020-05-27T12:32:00Z</dcterms:created>
  <dc:creator>zhuosheng</dc:creator>
  <cp:lastModifiedBy>zhuosheng</cp:lastModifiedBy>
  <dcterms:modified xsi:type="dcterms:W3CDTF">2020-05-27T13:08:05Z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