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0CA0" w:rsidRDefault="003F370A" w:rsidP="00F4401F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树</w:t>
      </w:r>
    </w:p>
    <w:p w:rsidR="00A50CA0" w:rsidRDefault="00536EBF" w:rsidP="00F4401F">
      <w:pPr>
        <w:pStyle w:val="2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树的定义</w:t>
      </w:r>
    </w:p>
    <w:p w:rsidR="00A50CA0" w:rsidRDefault="003F370A">
      <w:pPr>
        <w:ind w:firstLine="420"/>
        <w:rPr>
          <w:rFonts w:hint="eastAsia"/>
        </w:rPr>
      </w:pPr>
      <w:r>
        <w:rPr>
          <w:rFonts w:hint="eastAsia"/>
        </w:rPr>
        <w:t>树</w:t>
      </w:r>
      <w:r>
        <w:rPr>
          <w:rFonts w:hint="eastAsia"/>
        </w:rPr>
        <w:t>(Tree)</w:t>
      </w:r>
      <w:r>
        <w:rPr>
          <w:rFonts w:hint="eastAsia"/>
        </w:rPr>
        <w:t>是</w:t>
      </w:r>
      <w:r>
        <w:rPr>
          <w:rFonts w:hint="eastAsia"/>
        </w:rPr>
        <w:t>n(n</w:t>
      </w:r>
      <w:r>
        <w:rPr>
          <w:rFonts w:hint="eastAsia"/>
        </w:rPr>
        <w:t>≥</w:t>
      </w:r>
      <w:r>
        <w:rPr>
          <w:rFonts w:hint="eastAsia"/>
        </w:rPr>
        <w:t>0)</w:t>
      </w:r>
      <w:r>
        <w:rPr>
          <w:rFonts w:hint="eastAsia"/>
        </w:rPr>
        <w:t>个结点的有限集。</w:t>
      </w:r>
      <w:r>
        <w:rPr>
          <w:rFonts w:hint="eastAsia"/>
        </w:rPr>
        <w:t>n=0</w:t>
      </w:r>
      <w:r>
        <w:rPr>
          <w:rFonts w:hint="eastAsia"/>
        </w:rPr>
        <w:t>时称为空树。在任意一棵非空树中</w:t>
      </w:r>
      <w:r>
        <w:rPr>
          <w:rFonts w:hint="eastAsia"/>
        </w:rPr>
        <w:t>: (1)</w:t>
      </w:r>
      <w:r>
        <w:rPr>
          <w:rFonts w:hint="eastAsia"/>
        </w:rPr>
        <w:t>有且仅有一个特定的称为根</w:t>
      </w:r>
      <w:r>
        <w:rPr>
          <w:rFonts w:hint="eastAsia"/>
        </w:rPr>
        <w:t>(Root)</w:t>
      </w:r>
      <w:r>
        <w:rPr>
          <w:rFonts w:hint="eastAsia"/>
        </w:rPr>
        <w:t>的结点</w:t>
      </w:r>
      <w:r>
        <w:rPr>
          <w:rFonts w:hint="eastAsia"/>
        </w:rPr>
        <w:t>; (2)</w:t>
      </w:r>
      <w:r>
        <w:rPr>
          <w:rFonts w:hint="eastAsia"/>
        </w:rPr>
        <w:t>当</w:t>
      </w:r>
      <w:r>
        <w:rPr>
          <w:rFonts w:hint="eastAsia"/>
        </w:rPr>
        <w:t>n&gt;1</w:t>
      </w:r>
      <w:r>
        <w:rPr>
          <w:rFonts w:hint="eastAsia"/>
        </w:rPr>
        <w:t>时</w:t>
      </w:r>
      <w:r>
        <w:rPr>
          <w:rFonts w:hint="eastAsia"/>
        </w:rPr>
        <w:t xml:space="preserve">, </w:t>
      </w:r>
      <w:r>
        <w:rPr>
          <w:rFonts w:hint="eastAsia"/>
        </w:rPr>
        <w:t>其余结点可分为</w:t>
      </w:r>
      <w:r>
        <w:rPr>
          <w:rFonts w:hint="eastAsia"/>
        </w:rPr>
        <w:t>m(m&gt;0)</w:t>
      </w:r>
      <w:r>
        <w:rPr>
          <w:rFonts w:hint="eastAsia"/>
        </w:rPr>
        <w:t>个互不相交的有限集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......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vertAlign w:val="subscript"/>
        </w:rPr>
        <w:t>m</w:t>
      </w:r>
      <w:r>
        <w:rPr>
          <w:rFonts w:hint="eastAsia"/>
        </w:rPr>
        <w:t>，其中每一个集合本身又是一棵树，并且称为根的子树</w:t>
      </w:r>
      <w:r>
        <w:rPr>
          <w:rFonts w:hint="eastAsia"/>
        </w:rPr>
        <w:t>(</w:t>
      </w:r>
      <w:proofErr w:type="spellStart"/>
      <w:r>
        <w:rPr>
          <w:rFonts w:hint="eastAsia"/>
        </w:rPr>
        <w:t>SubTree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A50CA0" w:rsidRDefault="00A50CA0">
      <w:pPr>
        <w:ind w:firstLine="420"/>
      </w:pPr>
    </w:p>
    <w:p w:rsidR="00A50CA0" w:rsidRDefault="003F370A">
      <w:pPr>
        <w:ind w:firstLine="420"/>
        <w:jc w:val="center"/>
      </w:pPr>
      <w:r>
        <w:rPr>
          <w:noProof/>
        </w:rPr>
        <w:drawing>
          <wp:inline distT="0" distB="0" distL="114300" distR="114300">
            <wp:extent cx="2607945" cy="1650365"/>
            <wp:effectExtent l="0" t="0" r="1905" b="698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CA0" w:rsidRDefault="00536EBF" w:rsidP="00F4401F">
      <w:pPr>
        <w:pStyle w:val="2"/>
        <w:numPr>
          <w:ilvl w:val="1"/>
          <w:numId w:val="1"/>
        </w:numPr>
        <w:ind w:firstLineChars="0"/>
      </w:pPr>
      <w:r w:rsidRPr="00536EBF">
        <w:rPr>
          <w:rFonts w:hint="eastAsia"/>
        </w:rPr>
        <w:t>结点的度</w:t>
      </w:r>
    </w:p>
    <w:p w:rsidR="00536EBF" w:rsidRDefault="00C347EA">
      <w:pPr>
        <w:ind w:firstLine="420"/>
        <w:jc w:val="left"/>
      </w:pPr>
      <w:r w:rsidRPr="00C347EA">
        <w:rPr>
          <w:rFonts w:hint="eastAsia"/>
        </w:rPr>
        <w:t>结点拥有的子树数称为结点的度。度为</w:t>
      </w:r>
      <w:r w:rsidRPr="00C347EA">
        <w:rPr>
          <w:rFonts w:hint="eastAsia"/>
        </w:rPr>
        <w:t>0</w:t>
      </w:r>
      <w:r w:rsidRPr="00C347EA">
        <w:rPr>
          <w:rFonts w:hint="eastAsia"/>
        </w:rPr>
        <w:t>的结点称为叶子结点或终端结点，度不为</w:t>
      </w:r>
      <w:r w:rsidRPr="00C347EA">
        <w:rPr>
          <w:rFonts w:hint="eastAsia"/>
        </w:rPr>
        <w:t>0</w:t>
      </w:r>
      <w:r w:rsidRPr="00C347EA">
        <w:rPr>
          <w:rFonts w:hint="eastAsia"/>
        </w:rPr>
        <w:t>的结点称为非终端结点或分支结点。除根结点以外，分支结点也称为内部结点。树的度是树内各结点的度的最大值。</w:t>
      </w:r>
    </w:p>
    <w:p w:rsidR="00536EBF" w:rsidRDefault="005A1EB6" w:rsidP="005A1EB6">
      <w:pPr>
        <w:ind w:firstLine="420"/>
        <w:jc w:val="center"/>
      </w:pPr>
      <w:r w:rsidRPr="005A1EB6">
        <w:drawing>
          <wp:inline distT="0" distB="0" distL="0" distR="0" wp14:anchorId="7C3883FC" wp14:editId="0462E0E9">
            <wp:extent cx="5274310" cy="1854200"/>
            <wp:effectExtent l="0" t="0" r="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36EBF" w:rsidRDefault="00D7656C" w:rsidP="00F4401F">
      <w:pPr>
        <w:pStyle w:val="2"/>
        <w:numPr>
          <w:ilvl w:val="1"/>
          <w:numId w:val="1"/>
        </w:numPr>
        <w:ind w:firstLineChars="0"/>
      </w:pPr>
      <w:r w:rsidRPr="00D7656C">
        <w:rPr>
          <w:rFonts w:hint="eastAsia"/>
        </w:rPr>
        <w:t>层次与深度</w:t>
      </w:r>
    </w:p>
    <w:p w:rsidR="00536EBF" w:rsidRDefault="0014381F" w:rsidP="00E25AA3">
      <w:pPr>
        <w:ind w:firstLine="420"/>
        <w:rPr>
          <w:rFonts w:hint="eastAsia"/>
        </w:rPr>
      </w:pPr>
      <w:r>
        <w:rPr>
          <w:rFonts w:hint="eastAsia"/>
        </w:rPr>
        <w:t>结点的层次（</w:t>
      </w:r>
      <w:r>
        <w:rPr>
          <w:rFonts w:hint="eastAsia"/>
        </w:rPr>
        <w:t>Level</w:t>
      </w:r>
      <w:r>
        <w:rPr>
          <w:rFonts w:hint="eastAsia"/>
        </w:rPr>
        <w:t>）从根开始定义起，根为第一层，根的孩子第二层。若某结点在第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层，则其子树的根就在</w:t>
      </w:r>
      <w:r>
        <w:rPr>
          <w:rFonts w:hint="eastAsia"/>
        </w:rPr>
        <w:t>i</w:t>
      </w:r>
      <w:r>
        <w:t>+1</w:t>
      </w:r>
      <w:r>
        <w:rPr>
          <w:rFonts w:hint="eastAsia"/>
        </w:rPr>
        <w:t>层。其双亲在同一层的结点互为堂兄弟。显然图</w:t>
      </w:r>
      <w:r>
        <w:rPr>
          <w:rFonts w:hint="eastAsia"/>
        </w:rPr>
        <w:t>6</w:t>
      </w:r>
      <w:r>
        <w:t>-2-6</w:t>
      </w:r>
      <w:r>
        <w:rPr>
          <w:rFonts w:hint="eastAsia"/>
        </w:rPr>
        <w:t>中的</w:t>
      </w:r>
      <w: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</w:rPr>
        <w:t>是堂兄弟，而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</w:rPr>
        <w:t>、</w:t>
      </w:r>
      <w:r>
        <w:rPr>
          <w:rFonts w:hint="eastAsia"/>
        </w:rPr>
        <w:t>J</w:t>
      </w:r>
      <w:r>
        <w:rPr>
          <w:rFonts w:hint="eastAsia"/>
        </w:rPr>
        <w:t>也是。树中结点的最大层次称为树的深度（</w:t>
      </w:r>
      <w:r>
        <w:rPr>
          <w:rFonts w:hint="eastAsia"/>
        </w:rPr>
        <w:t>Depth</w:t>
      </w:r>
      <w:r>
        <w:rPr>
          <w:rFonts w:hint="eastAsia"/>
        </w:rPr>
        <w:t>）或高度，当前树的深度为</w:t>
      </w:r>
      <w:r>
        <w:rPr>
          <w:rFonts w:hint="eastAsia"/>
        </w:rPr>
        <w:t>4</w:t>
      </w:r>
      <w:r w:rsidR="001A03EA">
        <w:rPr>
          <w:rFonts w:hint="eastAsia"/>
        </w:rPr>
        <w:t>。</w:t>
      </w:r>
    </w:p>
    <w:p w:rsidR="00D7656C" w:rsidRDefault="001524E0" w:rsidP="001524E0">
      <w:pPr>
        <w:ind w:firstLine="420"/>
        <w:jc w:val="center"/>
      </w:pPr>
      <w:r w:rsidRPr="001524E0">
        <w:lastRenderedPageBreak/>
        <w:drawing>
          <wp:inline distT="0" distB="0" distL="0" distR="0" wp14:anchorId="002E742F" wp14:editId="58889076">
            <wp:extent cx="3399906" cy="2115014"/>
            <wp:effectExtent l="0" t="0" r="3810" b="6350"/>
            <wp:docPr id="4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884" cy="214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7656C" w:rsidRDefault="009306B9" w:rsidP="00F4401F">
      <w:pPr>
        <w:pStyle w:val="2"/>
        <w:numPr>
          <w:ilvl w:val="1"/>
          <w:numId w:val="1"/>
        </w:numPr>
        <w:ind w:firstLineChars="0"/>
      </w:pPr>
      <w:r w:rsidRPr="009306B9">
        <w:rPr>
          <w:rFonts w:hint="eastAsia"/>
        </w:rPr>
        <w:t>有序与无序树</w:t>
      </w:r>
    </w:p>
    <w:p w:rsidR="001524E0" w:rsidRDefault="009306B9" w:rsidP="00C90C50">
      <w:pPr>
        <w:ind w:firstLine="420"/>
        <w:rPr>
          <w:rFonts w:hint="eastAsia"/>
        </w:rPr>
      </w:pPr>
      <w:r>
        <w:rPr>
          <w:rFonts w:hint="eastAsia"/>
        </w:rPr>
        <w:t>如果将树中结点的各子树看成从左到右是有次序的，不能互换的，则称该树为有序树，否则称为无序树。</w:t>
      </w:r>
    </w:p>
    <w:p w:rsidR="001524E0" w:rsidRDefault="00FE28FE" w:rsidP="00712B03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树林</w:t>
      </w:r>
    </w:p>
    <w:p w:rsidR="001524E0" w:rsidRDefault="00FE28FE">
      <w:pPr>
        <w:ind w:firstLine="420"/>
        <w:jc w:val="left"/>
      </w:pPr>
      <w:r>
        <w:rPr>
          <w:rFonts w:hint="eastAsia"/>
        </w:rPr>
        <w:t>森林（</w:t>
      </w:r>
      <w:r>
        <w:rPr>
          <w:rFonts w:hint="eastAsia"/>
        </w:rPr>
        <w:t>Forest</w:t>
      </w:r>
      <w:r>
        <w:rPr>
          <w:rFonts w:hint="eastAsia"/>
        </w:rPr>
        <w:t>）是</w:t>
      </w:r>
      <w:r>
        <w:rPr>
          <w:rFonts w:hint="eastAsia"/>
        </w:rPr>
        <w:t>m(m</w:t>
      </w:r>
      <w:r>
        <w:t>&gt;</w:t>
      </w:r>
      <w:r>
        <w:rPr>
          <w:rFonts w:hint="eastAsia"/>
        </w:rPr>
        <w:t>=</w:t>
      </w:r>
      <w:r>
        <w:t>0)</w:t>
      </w:r>
      <w:r>
        <w:rPr>
          <w:rFonts w:hint="eastAsia"/>
        </w:rPr>
        <w:t>棵互不相交的树的集合。</w:t>
      </w:r>
    </w:p>
    <w:p w:rsidR="00016CBE" w:rsidRPr="00016CBE" w:rsidRDefault="00016CBE" w:rsidP="00016CBE">
      <w:pPr>
        <w:pStyle w:val="2"/>
        <w:numPr>
          <w:ilvl w:val="1"/>
          <w:numId w:val="1"/>
        </w:numPr>
        <w:ind w:firstLineChars="0"/>
        <w:rPr>
          <w:rFonts w:hint="eastAsia"/>
        </w:rPr>
      </w:pPr>
      <w:r w:rsidRPr="00016CBE">
        <w:rPr>
          <w:rFonts w:hint="eastAsia"/>
        </w:rPr>
        <w:t>有序与无序树</w:t>
      </w:r>
    </w:p>
    <w:p w:rsidR="00016CBE" w:rsidRPr="00016CBE" w:rsidRDefault="00016CBE" w:rsidP="00016CBE">
      <w:pPr>
        <w:ind w:firstLine="420"/>
        <w:rPr>
          <w:color w:val="F9F9F9"/>
          <w:kern w:val="0"/>
          <w:szCs w:val="21"/>
        </w:rPr>
      </w:pPr>
      <w:r w:rsidRPr="00016CBE">
        <w:rPr>
          <w:rFonts w:hint="eastAsia"/>
          <w:color w:val="000000" w:themeColor="text1"/>
          <w:kern w:val="24"/>
          <w:szCs w:val="21"/>
        </w:rPr>
        <w:t>简单的顺序存储不能满足树的实现</w:t>
      </w:r>
    </w:p>
    <w:p w:rsidR="00016CBE" w:rsidRDefault="00016CBE" w:rsidP="00016CBE">
      <w:pPr>
        <w:ind w:firstLine="420"/>
        <w:rPr>
          <w:color w:val="000000" w:themeColor="text1"/>
          <w:kern w:val="24"/>
          <w:szCs w:val="21"/>
        </w:rPr>
      </w:pPr>
      <w:r w:rsidRPr="00016CBE">
        <w:rPr>
          <w:rFonts w:hint="eastAsia"/>
          <w:color w:val="000000" w:themeColor="text1"/>
          <w:kern w:val="24"/>
          <w:szCs w:val="21"/>
        </w:rPr>
        <w:t>结合顺序存储和链式存储来实现</w:t>
      </w:r>
    </w:p>
    <w:p w:rsidR="003F370A" w:rsidRDefault="003F370A" w:rsidP="003F370A">
      <w:pPr>
        <w:ind w:firstLineChars="0" w:firstLine="0"/>
        <w:jc w:val="left"/>
      </w:pPr>
    </w:p>
    <w:p w:rsidR="004715D3" w:rsidRPr="00A84182" w:rsidRDefault="004715D3" w:rsidP="003F370A">
      <w:pPr>
        <w:ind w:firstLineChars="0" w:firstLine="0"/>
        <w:jc w:val="left"/>
        <w:rPr>
          <w:rFonts w:hint="eastAsia"/>
          <w:b/>
          <w:sz w:val="24"/>
        </w:rPr>
      </w:pPr>
      <w:bookmarkStart w:id="0" w:name="_GoBack"/>
      <w:bookmarkEnd w:id="0"/>
      <w:r w:rsidRPr="00A84182">
        <w:rPr>
          <w:rFonts w:hint="eastAsia"/>
          <w:b/>
          <w:sz w:val="24"/>
        </w:rPr>
        <w:t>三种表示方法</w:t>
      </w:r>
    </w:p>
    <w:p w:rsidR="004715D3" w:rsidRPr="004715D3" w:rsidRDefault="004715D3" w:rsidP="004715D3">
      <w:pPr>
        <w:ind w:firstLine="420"/>
        <w:jc w:val="left"/>
        <w:rPr>
          <w:rFonts w:hint="eastAsia"/>
        </w:rPr>
      </w:pPr>
      <w:r w:rsidRPr="004715D3">
        <w:rPr>
          <w:rFonts w:hint="eastAsia"/>
        </w:rPr>
        <w:t>双亲表示法</w:t>
      </w:r>
    </w:p>
    <w:p w:rsidR="004715D3" w:rsidRPr="004715D3" w:rsidRDefault="004715D3" w:rsidP="004715D3">
      <w:pPr>
        <w:ind w:firstLine="420"/>
        <w:jc w:val="left"/>
        <w:rPr>
          <w:rFonts w:hint="eastAsia"/>
        </w:rPr>
      </w:pPr>
      <w:r w:rsidRPr="004715D3">
        <w:rPr>
          <w:rFonts w:hint="eastAsia"/>
        </w:rPr>
        <w:t>孩子表示法</w:t>
      </w:r>
    </w:p>
    <w:p w:rsidR="001524E0" w:rsidRDefault="004715D3" w:rsidP="004715D3">
      <w:pPr>
        <w:ind w:firstLine="420"/>
        <w:jc w:val="left"/>
      </w:pPr>
      <w:r w:rsidRPr="004715D3">
        <w:rPr>
          <w:rFonts w:hint="eastAsia"/>
        </w:rPr>
        <w:t>孩子兄弟表示法</w:t>
      </w:r>
    </w:p>
    <w:p w:rsidR="004715D3" w:rsidRDefault="004715D3" w:rsidP="004715D3">
      <w:pPr>
        <w:pStyle w:val="a0"/>
        <w:ind w:firstLine="210"/>
      </w:pPr>
    </w:p>
    <w:p w:rsidR="004715D3" w:rsidRDefault="004715D3" w:rsidP="004715D3">
      <w:pPr>
        <w:pStyle w:val="a0"/>
        <w:ind w:firstLine="210"/>
      </w:pPr>
    </w:p>
    <w:p w:rsidR="004715D3" w:rsidRDefault="004715D3" w:rsidP="004715D3">
      <w:pPr>
        <w:pStyle w:val="a0"/>
        <w:ind w:firstLine="210"/>
      </w:pPr>
    </w:p>
    <w:p w:rsidR="004715D3" w:rsidRPr="004715D3" w:rsidRDefault="004715D3" w:rsidP="004715D3">
      <w:pPr>
        <w:pStyle w:val="a0"/>
        <w:ind w:firstLine="210"/>
        <w:rPr>
          <w:rFonts w:hint="eastAsia"/>
        </w:rPr>
      </w:pPr>
    </w:p>
    <w:p w:rsidR="001524E0" w:rsidRDefault="001524E0">
      <w:pPr>
        <w:ind w:firstLine="420"/>
        <w:jc w:val="left"/>
        <w:rPr>
          <w:rFonts w:hint="eastAsia"/>
        </w:rPr>
      </w:pPr>
    </w:p>
    <w:sectPr w:rsidR="00152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F528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0DE40FF"/>
    <w:multiLevelType w:val="hybridMultilevel"/>
    <w:tmpl w:val="4E3A5B12"/>
    <w:lvl w:ilvl="0" w:tplc="4C7A761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D2C8EE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870107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32CA1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57C048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12AB94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44024A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4EE2EB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69A4F6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4FAE100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EDB343A"/>
    <w:rsid w:val="00016CBE"/>
    <w:rsid w:val="0014381F"/>
    <w:rsid w:val="001524E0"/>
    <w:rsid w:val="00176B1E"/>
    <w:rsid w:val="001A03EA"/>
    <w:rsid w:val="003F370A"/>
    <w:rsid w:val="004715D3"/>
    <w:rsid w:val="00536EBF"/>
    <w:rsid w:val="005A1EB6"/>
    <w:rsid w:val="00712B03"/>
    <w:rsid w:val="009306B9"/>
    <w:rsid w:val="00A50CA0"/>
    <w:rsid w:val="00A84182"/>
    <w:rsid w:val="00B838ED"/>
    <w:rsid w:val="00BA3968"/>
    <w:rsid w:val="00C347EA"/>
    <w:rsid w:val="00C90C50"/>
    <w:rsid w:val="00D7656C"/>
    <w:rsid w:val="00E25AA3"/>
    <w:rsid w:val="00EF3224"/>
    <w:rsid w:val="00F20B79"/>
    <w:rsid w:val="00F4401F"/>
    <w:rsid w:val="00FE28FE"/>
    <w:rsid w:val="02E010EF"/>
    <w:rsid w:val="0B52357B"/>
    <w:rsid w:val="0BDC08A4"/>
    <w:rsid w:val="0D840492"/>
    <w:rsid w:val="15D14D35"/>
    <w:rsid w:val="1AF44F0E"/>
    <w:rsid w:val="1BA40492"/>
    <w:rsid w:val="1BAA075E"/>
    <w:rsid w:val="20F22823"/>
    <w:rsid w:val="21D503B9"/>
    <w:rsid w:val="229E4550"/>
    <w:rsid w:val="25717426"/>
    <w:rsid w:val="280614C6"/>
    <w:rsid w:val="2A9017C3"/>
    <w:rsid w:val="2D4D2F97"/>
    <w:rsid w:val="30F44504"/>
    <w:rsid w:val="31521149"/>
    <w:rsid w:val="31947707"/>
    <w:rsid w:val="36972101"/>
    <w:rsid w:val="37B84BB6"/>
    <w:rsid w:val="3CEF4BF5"/>
    <w:rsid w:val="3FE970A2"/>
    <w:rsid w:val="41BD7805"/>
    <w:rsid w:val="4752146D"/>
    <w:rsid w:val="48D2165F"/>
    <w:rsid w:val="495B68FD"/>
    <w:rsid w:val="531965E1"/>
    <w:rsid w:val="5616786C"/>
    <w:rsid w:val="56775B78"/>
    <w:rsid w:val="59255911"/>
    <w:rsid w:val="5A68203E"/>
    <w:rsid w:val="5CF51E5C"/>
    <w:rsid w:val="5E4A0100"/>
    <w:rsid w:val="5EDB343A"/>
    <w:rsid w:val="5F5C0378"/>
    <w:rsid w:val="607F5851"/>
    <w:rsid w:val="61C15FEC"/>
    <w:rsid w:val="63726078"/>
    <w:rsid w:val="63C706FF"/>
    <w:rsid w:val="64C462E1"/>
    <w:rsid w:val="65705400"/>
    <w:rsid w:val="681B7548"/>
    <w:rsid w:val="687B48C2"/>
    <w:rsid w:val="69094260"/>
    <w:rsid w:val="69741E1C"/>
    <w:rsid w:val="6B2F161B"/>
    <w:rsid w:val="6DA97C3F"/>
    <w:rsid w:val="6FA44A95"/>
    <w:rsid w:val="71CD6583"/>
    <w:rsid w:val="79A1339B"/>
    <w:rsid w:val="7A7F0C3B"/>
    <w:rsid w:val="7C771CDF"/>
    <w:rsid w:val="7D033A9F"/>
    <w:rsid w:val="7F49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29154"/>
  <w15:docId w15:val="{A3F16113-D6B7-EB46-AB1D-972BFF1F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rsid w:val="00E25AA3"/>
    <w:pPr>
      <w:widowControl w:val="0"/>
      <w:ind w:firstLineChars="200" w:firstLine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536E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rsid w:val="00536EB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4">
    <w:name w:val="Revision"/>
    <w:hidden/>
    <w:uiPriority w:val="99"/>
    <w:semiHidden/>
    <w:rsid w:val="00016CBE"/>
    <w:rPr>
      <w:kern w:val="2"/>
      <w:sz w:val="21"/>
      <w:szCs w:val="24"/>
    </w:rPr>
  </w:style>
  <w:style w:type="paragraph" w:styleId="a5">
    <w:name w:val="Body Text Indent"/>
    <w:basedOn w:val="a"/>
    <w:link w:val="a6"/>
    <w:rsid w:val="00EF3224"/>
    <w:pPr>
      <w:spacing w:after="120"/>
      <w:ind w:leftChars="200" w:left="420"/>
    </w:pPr>
  </w:style>
  <w:style w:type="character" w:customStyle="1" w:styleId="a6">
    <w:name w:val="正文文本缩进 字符"/>
    <w:basedOn w:val="a1"/>
    <w:link w:val="a5"/>
    <w:rsid w:val="00EF3224"/>
    <w:rPr>
      <w:kern w:val="2"/>
      <w:sz w:val="21"/>
      <w:szCs w:val="24"/>
    </w:rPr>
  </w:style>
  <w:style w:type="paragraph" w:styleId="21">
    <w:name w:val="Body Text First Indent 2"/>
    <w:basedOn w:val="a5"/>
    <w:link w:val="22"/>
    <w:rsid w:val="00EF3224"/>
    <w:pPr>
      <w:ind w:firstLine="420"/>
    </w:pPr>
  </w:style>
  <w:style w:type="character" w:customStyle="1" w:styleId="22">
    <w:name w:val="正文文本首行缩进 2 字符"/>
    <w:basedOn w:val="a6"/>
    <w:link w:val="21"/>
    <w:rsid w:val="00EF3224"/>
    <w:rPr>
      <w:kern w:val="2"/>
      <w:sz w:val="21"/>
      <w:szCs w:val="24"/>
    </w:rPr>
  </w:style>
  <w:style w:type="paragraph" w:styleId="a7">
    <w:name w:val="Body Text"/>
    <w:basedOn w:val="a"/>
    <w:link w:val="a8"/>
    <w:rsid w:val="00EF3224"/>
    <w:pPr>
      <w:spacing w:after="120"/>
    </w:pPr>
  </w:style>
  <w:style w:type="character" w:customStyle="1" w:styleId="a8">
    <w:name w:val="正文文本 字符"/>
    <w:basedOn w:val="a1"/>
    <w:link w:val="a7"/>
    <w:rsid w:val="00EF3224"/>
    <w:rPr>
      <w:kern w:val="2"/>
      <w:sz w:val="21"/>
      <w:szCs w:val="24"/>
    </w:rPr>
  </w:style>
  <w:style w:type="paragraph" w:styleId="a0">
    <w:name w:val="Body Text First Indent"/>
    <w:basedOn w:val="a7"/>
    <w:link w:val="a9"/>
    <w:rsid w:val="00EF3224"/>
    <w:pPr>
      <w:ind w:firstLineChars="100" w:firstLine="420"/>
    </w:pPr>
  </w:style>
  <w:style w:type="character" w:customStyle="1" w:styleId="a9">
    <w:name w:val="正文文本首行缩进 字符"/>
    <w:basedOn w:val="a8"/>
    <w:link w:val="a0"/>
    <w:rsid w:val="00EF3224"/>
    <w:rPr>
      <w:kern w:val="2"/>
      <w:sz w:val="21"/>
      <w:szCs w:val="24"/>
    </w:rPr>
  </w:style>
  <w:style w:type="paragraph" w:styleId="aa">
    <w:name w:val="List Paragraph"/>
    <w:basedOn w:val="a"/>
    <w:uiPriority w:val="34"/>
    <w:qFormat/>
    <w:rsid w:val="00016CBE"/>
    <w:pPr>
      <w:widowControl/>
      <w:ind w:firstLine="420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6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7025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7189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00272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332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3409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81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96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徐 子明</cp:lastModifiedBy>
  <cp:revision>43</cp:revision>
  <dcterms:created xsi:type="dcterms:W3CDTF">2019-08-22T07:25:00Z</dcterms:created>
  <dcterms:modified xsi:type="dcterms:W3CDTF">2019-08-22T17:02:00Z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