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21BAE" w14:textId="77777777" w:rsidR="0075599D" w:rsidRDefault="0075599D" w:rsidP="001028FF">
      <w:pPr>
        <w:spacing w:before="312" w:after="312"/>
        <w:ind w:firstLine="640"/>
        <w:jc w:val="center"/>
        <w:rPr>
          <w:sz w:val="32"/>
          <w:szCs w:val="32"/>
        </w:rPr>
      </w:pPr>
      <w:r w:rsidRPr="000C181A">
        <w:rPr>
          <w:rFonts w:hint="eastAsia"/>
          <w:sz w:val="32"/>
          <w:szCs w:val="32"/>
        </w:rPr>
        <w:t>为什么要使用</w:t>
      </w:r>
      <w:r w:rsidRPr="000C181A">
        <w:rPr>
          <w:rFonts w:hint="eastAsia"/>
          <w:sz w:val="32"/>
          <w:szCs w:val="32"/>
        </w:rPr>
        <w:t>SLF4J</w:t>
      </w:r>
      <w:r w:rsidRPr="000C181A">
        <w:rPr>
          <w:rFonts w:hint="eastAsia"/>
          <w:sz w:val="32"/>
          <w:szCs w:val="32"/>
        </w:rPr>
        <w:t>而不是</w:t>
      </w:r>
      <w:r w:rsidRPr="000C181A">
        <w:rPr>
          <w:rFonts w:hint="eastAsia"/>
          <w:sz w:val="32"/>
          <w:szCs w:val="32"/>
        </w:rPr>
        <w:t>Log4J</w:t>
      </w:r>
    </w:p>
    <w:p w14:paraId="08CC89ED" w14:textId="77777777" w:rsidR="001A19E9" w:rsidRPr="000C181A" w:rsidRDefault="001A19E9" w:rsidP="001A19E9">
      <w:pPr>
        <w:pStyle w:val="1"/>
        <w:numPr>
          <w:ilvl w:val="0"/>
          <w:numId w:val="1"/>
        </w:numPr>
        <w:spacing w:before="312" w:after="312"/>
        <w:ind w:firstLineChars="0"/>
      </w:pPr>
      <w:r>
        <w:rPr>
          <w:rFonts w:hint="eastAsia"/>
        </w:rPr>
        <w:t>背景</w:t>
      </w:r>
    </w:p>
    <w:p w14:paraId="29D406EB" w14:textId="77777777" w:rsidR="00CF3CF1" w:rsidRDefault="0075599D" w:rsidP="001028FF">
      <w:pPr>
        <w:spacing w:before="312" w:after="312"/>
        <w:ind w:firstLine="480"/>
      </w:pPr>
      <w:r>
        <w:rPr>
          <w:rFonts w:hint="eastAsia"/>
        </w:rPr>
        <w:t>每一个</w:t>
      </w:r>
      <w:r>
        <w:rPr>
          <w:rFonts w:hint="eastAsia"/>
        </w:rPr>
        <w:t>Java</w:t>
      </w:r>
      <w:r>
        <w:rPr>
          <w:rFonts w:hint="eastAsia"/>
        </w:rPr>
        <w:t>程序员都知道日志对于任何一个</w:t>
      </w:r>
      <w:r>
        <w:rPr>
          <w:rFonts w:hint="eastAsia"/>
        </w:rPr>
        <w:t>Java</w:t>
      </w:r>
      <w:r>
        <w:rPr>
          <w:rFonts w:hint="eastAsia"/>
        </w:rPr>
        <w:t>应用程序，尤其是服务端程序是至关重要的，而很多程序员也已经熟悉各种不同的</w:t>
      </w:r>
      <w:proofErr w:type="gramStart"/>
      <w:r>
        <w:rPr>
          <w:rFonts w:hint="eastAsia"/>
        </w:rPr>
        <w:t>日志库如</w:t>
      </w:r>
      <w:proofErr w:type="spellStart"/>
      <w:proofErr w:type="gramEnd"/>
      <w:r>
        <w:rPr>
          <w:rFonts w:hint="eastAsia"/>
        </w:rPr>
        <w:t>java.util.logging</w:t>
      </w:r>
      <w:proofErr w:type="spellEnd"/>
      <w:r>
        <w:rPr>
          <w:rFonts w:hint="eastAsia"/>
        </w:rPr>
        <w:t>、</w:t>
      </w:r>
      <w:r>
        <w:rPr>
          <w:rFonts w:hint="eastAsia"/>
        </w:rPr>
        <w:t>Apache log4j</w:t>
      </w:r>
      <w:r>
        <w:rPr>
          <w:rFonts w:hint="eastAsia"/>
        </w:rPr>
        <w:t>、</w:t>
      </w:r>
      <w:proofErr w:type="spellStart"/>
      <w:r>
        <w:rPr>
          <w:rFonts w:hint="eastAsia"/>
        </w:rPr>
        <w:t>logback</w:t>
      </w:r>
      <w:proofErr w:type="spellEnd"/>
      <w:r>
        <w:rPr>
          <w:rFonts w:hint="eastAsia"/>
        </w:rPr>
        <w:t>。但如果你还不知道</w:t>
      </w:r>
      <w:r>
        <w:rPr>
          <w:rFonts w:hint="eastAsia"/>
        </w:rPr>
        <w:t>SLF4J</w:t>
      </w:r>
      <w:r>
        <w:rPr>
          <w:rFonts w:hint="eastAsia"/>
        </w:rPr>
        <w:t>（</w:t>
      </w:r>
      <w:r>
        <w:rPr>
          <w:rFonts w:hint="eastAsia"/>
        </w:rPr>
        <w:t>Simple logging facade for Java</w:t>
      </w:r>
      <w:r>
        <w:rPr>
          <w:rFonts w:hint="eastAsia"/>
        </w:rPr>
        <w:t>）的话，那么是时候去在你项目中学习使用</w:t>
      </w:r>
      <w:r>
        <w:rPr>
          <w:rFonts w:hint="eastAsia"/>
        </w:rPr>
        <w:t>SLF4J</w:t>
      </w:r>
      <w:r>
        <w:rPr>
          <w:rFonts w:hint="eastAsia"/>
        </w:rPr>
        <w:t>了。</w:t>
      </w:r>
    </w:p>
    <w:p w14:paraId="461A2A39" w14:textId="77777777" w:rsidR="0075599D" w:rsidRDefault="0075599D" w:rsidP="001028FF">
      <w:pPr>
        <w:spacing w:before="312" w:after="312"/>
        <w:ind w:firstLine="480"/>
      </w:pPr>
      <w:r>
        <w:rPr>
          <w:rFonts w:hint="eastAsia"/>
        </w:rPr>
        <w:t>在这篇文章中，我们将学习为什么使用</w:t>
      </w:r>
      <w:r>
        <w:rPr>
          <w:rFonts w:hint="eastAsia"/>
        </w:rPr>
        <w:t>SLF4J</w:t>
      </w:r>
      <w:r>
        <w:rPr>
          <w:rFonts w:hint="eastAsia"/>
        </w:rPr>
        <w:t>比</w:t>
      </w:r>
      <w:r>
        <w:rPr>
          <w:rFonts w:hint="eastAsia"/>
        </w:rPr>
        <w:t>log4j</w:t>
      </w:r>
      <w:r>
        <w:rPr>
          <w:rFonts w:hint="eastAsia"/>
        </w:rPr>
        <w:t>或者</w:t>
      </w:r>
      <w:proofErr w:type="spellStart"/>
      <w:r>
        <w:rPr>
          <w:rFonts w:hint="eastAsia"/>
        </w:rPr>
        <w:t>java.util.logging</w:t>
      </w:r>
      <w:proofErr w:type="spellEnd"/>
      <w:r>
        <w:rPr>
          <w:rFonts w:hint="eastAsia"/>
        </w:rPr>
        <w:t>要优秀。自从上次我写</w:t>
      </w:r>
      <w:r>
        <w:rPr>
          <w:rFonts w:hint="eastAsia"/>
        </w:rPr>
        <w:t>Java</w:t>
      </w:r>
      <w:r>
        <w:rPr>
          <w:rFonts w:hint="eastAsia"/>
        </w:rPr>
        <w:t>程序员的</w:t>
      </w:r>
      <w:r>
        <w:rPr>
          <w:rFonts w:hint="eastAsia"/>
        </w:rPr>
        <w:t>10</w:t>
      </w:r>
      <w:r>
        <w:rPr>
          <w:rFonts w:hint="eastAsia"/>
        </w:rPr>
        <w:t>个日志技巧已经有一段时间了，我已经不记得我写的关于日志的一切了。</w:t>
      </w:r>
    </w:p>
    <w:p w14:paraId="74D29486" w14:textId="77777777" w:rsidR="0075599D" w:rsidRDefault="0075599D" w:rsidP="00DD63F2">
      <w:pPr>
        <w:spacing w:before="312" w:after="312"/>
        <w:ind w:firstLine="480"/>
      </w:pPr>
      <w:r>
        <w:rPr>
          <w:rFonts w:hint="eastAsia"/>
        </w:rPr>
        <w:t>不管怎样，让我们回到这个话题，</w:t>
      </w:r>
      <w:r>
        <w:rPr>
          <w:rFonts w:hint="eastAsia"/>
        </w:rPr>
        <w:t>SLF4J</w:t>
      </w:r>
      <w:r>
        <w:rPr>
          <w:rFonts w:hint="eastAsia"/>
        </w:rPr>
        <w:t>不同于其他日志类库，与其它有很大的不同。</w:t>
      </w:r>
      <w:r>
        <w:rPr>
          <w:rFonts w:hint="eastAsia"/>
        </w:rPr>
        <w:t>SLF4J(Simple logging Facade for Java)</w:t>
      </w:r>
      <w:r>
        <w:rPr>
          <w:rFonts w:hint="eastAsia"/>
        </w:rPr>
        <w:t>不是一个真正的日志实现，而是一个抽象层（</w:t>
      </w:r>
      <w:r>
        <w:rPr>
          <w:rFonts w:hint="eastAsia"/>
        </w:rPr>
        <w:t xml:space="preserve"> abstraction layer</w:t>
      </w:r>
      <w:r>
        <w:rPr>
          <w:rFonts w:hint="eastAsia"/>
        </w:rPr>
        <w:t>），它允许你在后台使用任意一个日志类库。如果是在</w:t>
      </w:r>
      <w:proofErr w:type="gramStart"/>
      <w:r>
        <w:rPr>
          <w:rFonts w:hint="eastAsia"/>
        </w:rPr>
        <w:t>编写供内外部</w:t>
      </w:r>
      <w:proofErr w:type="gramEnd"/>
      <w:r>
        <w:rPr>
          <w:rFonts w:hint="eastAsia"/>
        </w:rPr>
        <w:t>都可以使用的</w:t>
      </w:r>
      <w:r>
        <w:rPr>
          <w:rFonts w:hint="eastAsia"/>
        </w:rPr>
        <w:t>API</w:t>
      </w:r>
      <w:r>
        <w:rPr>
          <w:rFonts w:hint="eastAsia"/>
        </w:rPr>
        <w:t>或者通用类库，那么你真不会希望</w:t>
      </w:r>
      <w:proofErr w:type="gramStart"/>
      <w:r>
        <w:rPr>
          <w:rFonts w:hint="eastAsia"/>
        </w:rPr>
        <w:t>使用你类库</w:t>
      </w:r>
      <w:proofErr w:type="gramEnd"/>
      <w:r>
        <w:rPr>
          <w:rFonts w:hint="eastAsia"/>
        </w:rPr>
        <w:t>的客户端必须使用你选择的日志类库。</w:t>
      </w:r>
    </w:p>
    <w:p w14:paraId="4D98C9AC" w14:textId="77777777" w:rsidR="0075599D" w:rsidRDefault="0075599D" w:rsidP="00DD63F2">
      <w:pPr>
        <w:spacing w:before="312" w:after="312"/>
        <w:ind w:firstLine="480"/>
      </w:pPr>
      <w:r>
        <w:rPr>
          <w:rFonts w:hint="eastAsia"/>
        </w:rPr>
        <w:t>如果一个项目已经使用了</w:t>
      </w:r>
      <w:r>
        <w:rPr>
          <w:rFonts w:hint="eastAsia"/>
        </w:rPr>
        <w:t>log4j</w:t>
      </w:r>
      <w:r>
        <w:rPr>
          <w:rFonts w:hint="eastAsia"/>
        </w:rPr>
        <w:t>，而你加载了一个类库，比方说</w:t>
      </w:r>
      <w:r>
        <w:rPr>
          <w:rFonts w:hint="eastAsia"/>
        </w:rPr>
        <w:t xml:space="preserve"> Apache Active MQ</w:t>
      </w:r>
      <w:r>
        <w:rPr>
          <w:rFonts w:hint="eastAsia"/>
        </w:rPr>
        <w:t>——它依赖于</w:t>
      </w:r>
      <w:proofErr w:type="gramStart"/>
      <w:r>
        <w:rPr>
          <w:rFonts w:hint="eastAsia"/>
        </w:rPr>
        <w:t>于</w:t>
      </w:r>
      <w:proofErr w:type="gramEnd"/>
      <w:r>
        <w:rPr>
          <w:rFonts w:hint="eastAsia"/>
        </w:rPr>
        <w:t>另外一个日志类库</w:t>
      </w:r>
      <w:proofErr w:type="spellStart"/>
      <w:r>
        <w:rPr>
          <w:rFonts w:hint="eastAsia"/>
        </w:rPr>
        <w:t>logback</w:t>
      </w:r>
      <w:proofErr w:type="spellEnd"/>
      <w:r>
        <w:rPr>
          <w:rFonts w:hint="eastAsia"/>
        </w:rPr>
        <w:t>，那么你就需要把它也加载进去。但如果</w:t>
      </w:r>
      <w:r>
        <w:rPr>
          <w:rFonts w:hint="eastAsia"/>
        </w:rPr>
        <w:t>Apache Active MQ</w:t>
      </w:r>
      <w:r>
        <w:rPr>
          <w:rFonts w:hint="eastAsia"/>
        </w:rPr>
        <w:t>使用了</w:t>
      </w:r>
      <w:r>
        <w:rPr>
          <w:rFonts w:hint="eastAsia"/>
        </w:rPr>
        <w:t>SLF4J</w:t>
      </w:r>
      <w:r>
        <w:rPr>
          <w:rFonts w:hint="eastAsia"/>
        </w:rPr>
        <w:t>，你可以继续使用你的日志类库而无语忍受加载和维护一个新的日志框架的痛苦。</w:t>
      </w:r>
    </w:p>
    <w:p w14:paraId="797DA206" w14:textId="77777777" w:rsidR="0075599D" w:rsidRDefault="0075599D" w:rsidP="00DD63F2">
      <w:pPr>
        <w:spacing w:before="312" w:after="312"/>
        <w:ind w:firstLine="480"/>
      </w:pPr>
      <w:r>
        <w:rPr>
          <w:rFonts w:hint="eastAsia"/>
        </w:rPr>
        <w:t>总的来说，</w:t>
      </w:r>
      <w:r>
        <w:rPr>
          <w:rFonts w:hint="eastAsia"/>
        </w:rPr>
        <w:t>SLF4J</w:t>
      </w:r>
      <w:r>
        <w:rPr>
          <w:rFonts w:hint="eastAsia"/>
        </w:rPr>
        <w:t>使你的代码独立于任意一个特定的日志</w:t>
      </w:r>
      <w:r>
        <w:rPr>
          <w:rFonts w:hint="eastAsia"/>
        </w:rPr>
        <w:t>API</w:t>
      </w:r>
      <w:r>
        <w:rPr>
          <w:rFonts w:hint="eastAsia"/>
        </w:rPr>
        <w:t>，这是一个对于开发</w:t>
      </w:r>
      <w:r>
        <w:rPr>
          <w:rFonts w:hint="eastAsia"/>
        </w:rPr>
        <w:t>API</w:t>
      </w:r>
      <w:r>
        <w:rPr>
          <w:rFonts w:hint="eastAsia"/>
        </w:rPr>
        <w:t>的开发者很好的思想。虽然抽象日志类库的思想已经不是新鲜的事物而且</w:t>
      </w:r>
      <w:r>
        <w:rPr>
          <w:rFonts w:hint="eastAsia"/>
        </w:rPr>
        <w:t>Apache commons logging</w:t>
      </w:r>
      <w:r>
        <w:rPr>
          <w:rFonts w:hint="eastAsia"/>
        </w:rPr>
        <w:t>也已经在使用这种思想了，但现在</w:t>
      </w:r>
      <w:r>
        <w:rPr>
          <w:rFonts w:hint="eastAsia"/>
        </w:rPr>
        <w:t>SLF4J</w:t>
      </w:r>
      <w:r>
        <w:rPr>
          <w:rFonts w:hint="eastAsia"/>
        </w:rPr>
        <w:t>正迅速成为</w:t>
      </w:r>
      <w:r>
        <w:rPr>
          <w:rFonts w:hint="eastAsia"/>
        </w:rPr>
        <w:t>Java</w:t>
      </w:r>
      <w:r>
        <w:rPr>
          <w:rFonts w:hint="eastAsia"/>
        </w:rPr>
        <w:t>世界的日志标准。让我们再看看几个使用</w:t>
      </w:r>
      <w:r>
        <w:rPr>
          <w:rFonts w:hint="eastAsia"/>
        </w:rPr>
        <w:t>SLF4J</w:t>
      </w:r>
      <w:r>
        <w:rPr>
          <w:rFonts w:hint="eastAsia"/>
        </w:rPr>
        <w:t>而不是</w:t>
      </w:r>
      <w:r>
        <w:rPr>
          <w:rFonts w:hint="eastAsia"/>
        </w:rPr>
        <w:t>log4j</w:t>
      </w:r>
      <w:r>
        <w:rPr>
          <w:rFonts w:hint="eastAsia"/>
        </w:rPr>
        <w:t>、</w:t>
      </w:r>
      <w:proofErr w:type="spellStart"/>
      <w:r>
        <w:rPr>
          <w:rFonts w:hint="eastAsia"/>
        </w:rPr>
        <w:t>logback</w:t>
      </w:r>
      <w:proofErr w:type="spellEnd"/>
      <w:r>
        <w:rPr>
          <w:rFonts w:hint="eastAsia"/>
        </w:rPr>
        <w:t>或者</w:t>
      </w:r>
      <w:proofErr w:type="spellStart"/>
      <w:r>
        <w:rPr>
          <w:rFonts w:hint="eastAsia"/>
        </w:rPr>
        <w:t>java.util.logging</w:t>
      </w:r>
      <w:proofErr w:type="spellEnd"/>
      <w:r>
        <w:rPr>
          <w:rFonts w:hint="eastAsia"/>
        </w:rPr>
        <w:t>的理由。</w:t>
      </w:r>
    </w:p>
    <w:p w14:paraId="63BDB883" w14:textId="77777777" w:rsidR="0075599D" w:rsidRDefault="0075599D" w:rsidP="00A80CAB">
      <w:pPr>
        <w:pStyle w:val="1"/>
        <w:numPr>
          <w:ilvl w:val="0"/>
          <w:numId w:val="1"/>
        </w:numPr>
        <w:spacing w:before="312" w:after="312"/>
        <w:ind w:firstLineChars="0"/>
      </w:pPr>
      <w:r>
        <w:rPr>
          <w:rFonts w:hint="eastAsia"/>
        </w:rPr>
        <w:t>SLF4J</w:t>
      </w:r>
      <w:r>
        <w:rPr>
          <w:rFonts w:hint="eastAsia"/>
        </w:rPr>
        <w:t>对比</w:t>
      </w:r>
      <w:r>
        <w:rPr>
          <w:rFonts w:hint="eastAsia"/>
        </w:rPr>
        <w:t>Log4J</w:t>
      </w:r>
      <w:r w:rsidR="004316D4">
        <w:rPr>
          <w:rFonts w:hint="eastAsia"/>
        </w:rPr>
        <w:t>、</w:t>
      </w:r>
      <w:proofErr w:type="spellStart"/>
      <w:r>
        <w:rPr>
          <w:rFonts w:hint="eastAsia"/>
        </w:rPr>
        <w:t>logback</w:t>
      </w:r>
      <w:proofErr w:type="spellEnd"/>
      <w:r w:rsidR="004316D4">
        <w:rPr>
          <w:rFonts w:hint="eastAsia"/>
        </w:rPr>
        <w:t>与</w:t>
      </w:r>
      <w:proofErr w:type="spellStart"/>
      <w:r>
        <w:rPr>
          <w:rFonts w:hint="eastAsia"/>
        </w:rPr>
        <w:t>java.util.Logging</w:t>
      </w:r>
      <w:proofErr w:type="spellEnd"/>
      <w:r>
        <w:rPr>
          <w:rFonts w:hint="eastAsia"/>
        </w:rPr>
        <w:t>的优势</w:t>
      </w:r>
    </w:p>
    <w:p w14:paraId="19106AB9" w14:textId="77777777" w:rsidR="00E84993" w:rsidRDefault="0075599D" w:rsidP="00DD63F2">
      <w:pPr>
        <w:spacing w:before="312" w:after="312"/>
        <w:ind w:firstLine="480"/>
      </w:pPr>
      <w:r>
        <w:rPr>
          <w:rFonts w:hint="eastAsia"/>
        </w:rPr>
        <w:t>正如我之前说的，在你的代码中使用</w:t>
      </w:r>
      <w:r>
        <w:rPr>
          <w:rFonts w:hint="eastAsia"/>
        </w:rPr>
        <w:t>SLF4J</w:t>
      </w:r>
      <w:r>
        <w:rPr>
          <w:rFonts w:hint="eastAsia"/>
        </w:rPr>
        <w:t>写日志语句的主要出发点是使得你的程序独立于任意特定的日志类库，依赖于特定</w:t>
      </w:r>
      <w:proofErr w:type="gramStart"/>
      <w:r>
        <w:rPr>
          <w:rFonts w:hint="eastAsia"/>
        </w:rPr>
        <w:t>类可能</w:t>
      </w:r>
      <w:proofErr w:type="gramEnd"/>
      <w:r>
        <w:rPr>
          <w:rFonts w:hint="eastAsia"/>
        </w:rPr>
        <w:t>需要不同与你已有的</w:t>
      </w:r>
      <w:r>
        <w:rPr>
          <w:rFonts w:hint="eastAsia"/>
        </w:rPr>
        <w:lastRenderedPageBreak/>
        <w:t>配置，并且导致更多维护的麻烦。</w:t>
      </w:r>
    </w:p>
    <w:p w14:paraId="5CA16E9F" w14:textId="77777777" w:rsidR="00E84993" w:rsidRDefault="0075599D" w:rsidP="00DD63F2">
      <w:pPr>
        <w:spacing w:before="312" w:after="312"/>
        <w:ind w:firstLine="480"/>
      </w:pPr>
      <w:r>
        <w:rPr>
          <w:rFonts w:hint="eastAsia"/>
        </w:rPr>
        <w:t>但除此之外，还要一个</w:t>
      </w:r>
      <w:r>
        <w:rPr>
          <w:rFonts w:hint="eastAsia"/>
        </w:rPr>
        <w:t>SLF4J API</w:t>
      </w:r>
      <w:r>
        <w:rPr>
          <w:rFonts w:hint="eastAsia"/>
        </w:rPr>
        <w:t>的特性使得我坚持使用</w:t>
      </w:r>
      <w:r>
        <w:rPr>
          <w:rFonts w:hint="eastAsia"/>
        </w:rPr>
        <w:t>SLF4J</w:t>
      </w:r>
      <w:r>
        <w:rPr>
          <w:rFonts w:hint="eastAsia"/>
        </w:rPr>
        <w:t>而抛弃我长期间钟爱的</w:t>
      </w:r>
      <w:r>
        <w:rPr>
          <w:rFonts w:hint="eastAsia"/>
        </w:rPr>
        <w:t>Lof4j</w:t>
      </w:r>
      <w:r>
        <w:rPr>
          <w:rFonts w:hint="eastAsia"/>
        </w:rPr>
        <w:t>的理由，是被</w:t>
      </w:r>
      <w:proofErr w:type="gramStart"/>
      <w:r>
        <w:rPr>
          <w:rFonts w:hint="eastAsia"/>
        </w:rPr>
        <w:t>称为占</w:t>
      </w:r>
      <w:proofErr w:type="gramEnd"/>
      <w:r>
        <w:rPr>
          <w:rFonts w:hint="eastAsia"/>
        </w:rPr>
        <w:t>位符</w:t>
      </w:r>
      <w:r>
        <w:rPr>
          <w:rFonts w:hint="eastAsia"/>
        </w:rPr>
        <w:t>(place holder)</w:t>
      </w:r>
      <w:r>
        <w:rPr>
          <w:rFonts w:hint="eastAsia"/>
        </w:rPr>
        <w:t>，在代码中表示为“</w:t>
      </w:r>
      <w:r>
        <w:rPr>
          <w:rFonts w:hint="eastAsia"/>
        </w:rPr>
        <w:t>{}</w:t>
      </w:r>
      <w:r>
        <w:rPr>
          <w:rFonts w:hint="eastAsia"/>
        </w:rPr>
        <w:t>”的特性。占位符是一个非常类似于在</w:t>
      </w:r>
      <w:r>
        <w:rPr>
          <w:rFonts w:hint="eastAsia"/>
        </w:rPr>
        <w:t>String</w:t>
      </w:r>
      <w:r>
        <w:rPr>
          <w:rFonts w:hint="eastAsia"/>
        </w:rPr>
        <w:t>的</w:t>
      </w:r>
      <w:r>
        <w:rPr>
          <w:rFonts w:hint="eastAsia"/>
        </w:rPr>
        <w:t>format()</w:t>
      </w:r>
      <w:r>
        <w:rPr>
          <w:rFonts w:hint="eastAsia"/>
        </w:rPr>
        <w:t>方法中的</w:t>
      </w:r>
      <w:r>
        <w:rPr>
          <w:rFonts w:hint="eastAsia"/>
        </w:rPr>
        <w:t>%s</w:t>
      </w:r>
      <w:r>
        <w:rPr>
          <w:rFonts w:hint="eastAsia"/>
        </w:rPr>
        <w:t>，因为它会在运行时被</w:t>
      </w:r>
      <w:proofErr w:type="gramStart"/>
      <w:r>
        <w:rPr>
          <w:rFonts w:hint="eastAsia"/>
        </w:rPr>
        <w:t>某个提供</w:t>
      </w:r>
      <w:proofErr w:type="gramEnd"/>
      <w:r>
        <w:rPr>
          <w:rFonts w:hint="eastAsia"/>
        </w:rPr>
        <w:t>的实际字符串所替换。这不仅降低了你代码中字符串连接次数，而且还节省了新建的</w:t>
      </w:r>
      <w:r>
        <w:rPr>
          <w:rFonts w:hint="eastAsia"/>
        </w:rPr>
        <w:t>String</w:t>
      </w:r>
      <w:r>
        <w:rPr>
          <w:rFonts w:hint="eastAsia"/>
        </w:rPr>
        <w:t>对象。即使你可能没需要那些对象，但这个依旧成立，取决于你的生产环境的日志级别，例如在</w:t>
      </w:r>
      <w:r>
        <w:rPr>
          <w:rFonts w:hint="eastAsia"/>
        </w:rPr>
        <w:t>DEBUG</w:t>
      </w:r>
      <w:r>
        <w:rPr>
          <w:rFonts w:hint="eastAsia"/>
        </w:rPr>
        <w:t>或者</w:t>
      </w:r>
      <w:r>
        <w:rPr>
          <w:rFonts w:hint="eastAsia"/>
        </w:rPr>
        <w:t>INFO</w:t>
      </w:r>
      <w:r>
        <w:rPr>
          <w:rFonts w:hint="eastAsia"/>
        </w:rPr>
        <w:t>级别的字符串连接。</w:t>
      </w:r>
    </w:p>
    <w:p w14:paraId="6716BA37" w14:textId="77777777" w:rsidR="00E84993" w:rsidRDefault="0075599D" w:rsidP="00DD63F2">
      <w:pPr>
        <w:spacing w:before="312" w:after="312"/>
        <w:ind w:firstLine="480"/>
      </w:pPr>
      <w:r>
        <w:rPr>
          <w:rFonts w:hint="eastAsia"/>
        </w:rPr>
        <w:t>因为</w:t>
      </w:r>
      <w:r>
        <w:rPr>
          <w:rFonts w:hint="eastAsia"/>
        </w:rPr>
        <w:t>String</w:t>
      </w:r>
      <w:r>
        <w:rPr>
          <w:rFonts w:hint="eastAsia"/>
        </w:rPr>
        <w:t>对象是不可修改的并且它们建立在一个</w:t>
      </w:r>
      <w:r>
        <w:rPr>
          <w:rFonts w:hint="eastAsia"/>
        </w:rPr>
        <w:t>String</w:t>
      </w:r>
      <w:r>
        <w:rPr>
          <w:rFonts w:hint="eastAsia"/>
        </w:rPr>
        <w:t>池中，它们消耗堆内存</w:t>
      </w:r>
      <w:r>
        <w:rPr>
          <w:rFonts w:hint="eastAsia"/>
        </w:rPr>
        <w:t>( heap memory)</w:t>
      </w:r>
      <w:r>
        <w:rPr>
          <w:rFonts w:hint="eastAsia"/>
        </w:rPr>
        <w:t>而且大多数时间他们是不被需要的，例如当你的应用程序在生产环境以</w:t>
      </w:r>
      <w:r>
        <w:rPr>
          <w:rFonts w:hint="eastAsia"/>
        </w:rPr>
        <w:t>ERROR</w:t>
      </w:r>
      <w:r>
        <w:rPr>
          <w:rFonts w:hint="eastAsia"/>
        </w:rPr>
        <w:t>级别运行时候，一个</w:t>
      </w:r>
      <w:r>
        <w:rPr>
          <w:rFonts w:hint="eastAsia"/>
        </w:rPr>
        <w:t>String</w:t>
      </w:r>
      <w:r>
        <w:rPr>
          <w:rFonts w:hint="eastAsia"/>
        </w:rPr>
        <w:t>使用在</w:t>
      </w:r>
      <w:r>
        <w:rPr>
          <w:rFonts w:hint="eastAsia"/>
        </w:rPr>
        <w:t>DEBUG</w:t>
      </w:r>
      <w:r>
        <w:rPr>
          <w:rFonts w:hint="eastAsia"/>
        </w:rPr>
        <w:t>语句就是不被需要的。通过使用</w:t>
      </w:r>
      <w:r>
        <w:rPr>
          <w:rFonts w:hint="eastAsia"/>
        </w:rPr>
        <w:t>SLF4J,</w:t>
      </w:r>
      <w:r>
        <w:rPr>
          <w:rFonts w:hint="eastAsia"/>
        </w:rPr>
        <w:t>你可以在运行时延迟字符串的建立，这意味着只有需要的</w:t>
      </w:r>
      <w:r>
        <w:rPr>
          <w:rFonts w:hint="eastAsia"/>
        </w:rPr>
        <w:t>String</w:t>
      </w:r>
      <w:r>
        <w:rPr>
          <w:rFonts w:hint="eastAsia"/>
        </w:rPr>
        <w:t>对象才被建立。</w:t>
      </w:r>
    </w:p>
    <w:p w14:paraId="005C6F02" w14:textId="381DB788" w:rsidR="0075599D" w:rsidRDefault="0075599D" w:rsidP="00DD63F2">
      <w:pPr>
        <w:spacing w:before="312" w:after="312"/>
        <w:ind w:firstLine="480"/>
      </w:pPr>
      <w:r>
        <w:rPr>
          <w:rFonts w:hint="eastAsia"/>
        </w:rPr>
        <w:t>而如果你已经使用</w:t>
      </w:r>
      <w:r>
        <w:rPr>
          <w:rFonts w:hint="eastAsia"/>
        </w:rPr>
        <w:t>log4j</w:t>
      </w:r>
      <w:r>
        <w:rPr>
          <w:rFonts w:hint="eastAsia"/>
        </w:rPr>
        <w:t>，那么你已经对于在</w:t>
      </w:r>
      <w:r>
        <w:rPr>
          <w:rFonts w:hint="eastAsia"/>
        </w:rPr>
        <w:t>if</w:t>
      </w:r>
      <w:r>
        <w:rPr>
          <w:rFonts w:hint="eastAsia"/>
        </w:rPr>
        <w:t>条件中使用</w:t>
      </w:r>
      <w:r>
        <w:rPr>
          <w:rFonts w:hint="eastAsia"/>
        </w:rPr>
        <w:t>debug</w:t>
      </w:r>
      <w:r>
        <w:rPr>
          <w:rFonts w:hint="eastAsia"/>
        </w:rPr>
        <w:t>语句这种变通方案十分熟悉了，但</w:t>
      </w:r>
      <w:r>
        <w:rPr>
          <w:rFonts w:hint="eastAsia"/>
        </w:rPr>
        <w:t>SLF4J</w:t>
      </w:r>
      <w:r>
        <w:rPr>
          <w:rFonts w:hint="eastAsia"/>
        </w:rPr>
        <w:t>的占位符就比这个好用得多。</w:t>
      </w:r>
    </w:p>
    <w:p w14:paraId="751B450A" w14:textId="77777777" w:rsidR="0075599D" w:rsidRDefault="0075599D" w:rsidP="001028FF">
      <w:pPr>
        <w:spacing w:before="312" w:after="312"/>
        <w:ind w:firstLine="480"/>
      </w:pPr>
      <w:r>
        <w:rPr>
          <w:rFonts w:hint="eastAsia"/>
        </w:rPr>
        <w:t>这是你在</w:t>
      </w:r>
      <w:r>
        <w:rPr>
          <w:rFonts w:hint="eastAsia"/>
        </w:rPr>
        <w:t>Log4j</w:t>
      </w:r>
      <w:r>
        <w:rPr>
          <w:rFonts w:hint="eastAsia"/>
        </w:rPr>
        <w:t>中使用的方案，但肯定这一点都不有趣并且降低了代码可读性因为增加了不必要的繁琐重复代码</w:t>
      </w:r>
      <w:r>
        <w:rPr>
          <w:rFonts w:hint="eastAsia"/>
        </w:rPr>
        <w:t>(boiler-plate code)</w:t>
      </w:r>
      <w:r>
        <w:rPr>
          <w:rFonts w:hint="eastAsia"/>
        </w:rPr>
        <w:t>：</w:t>
      </w:r>
    </w:p>
    <w:p w14:paraId="32347C02" w14:textId="77777777" w:rsidR="0075599D" w:rsidRDefault="0075599D" w:rsidP="00494418">
      <w:pPr>
        <w:shd w:val="clear" w:color="auto" w:fill="DBE5F1" w:themeFill="accent1" w:themeFillTint="33"/>
        <w:spacing w:before="312" w:after="312" w:line="300" w:lineRule="exact"/>
        <w:ind w:firstLine="480"/>
      </w:pPr>
      <w:r>
        <w:t>if (</w:t>
      </w:r>
      <w:proofErr w:type="spellStart"/>
      <w:proofErr w:type="gramStart"/>
      <w:r>
        <w:t>logger.isDebugEnabled</w:t>
      </w:r>
      <w:proofErr w:type="spellEnd"/>
      <w:proofErr w:type="gramEnd"/>
      <w:r>
        <w:t>()) {</w:t>
      </w:r>
    </w:p>
    <w:p w14:paraId="228625D4" w14:textId="77777777" w:rsidR="0075599D" w:rsidRDefault="0075599D" w:rsidP="00494418">
      <w:pPr>
        <w:shd w:val="clear" w:color="auto" w:fill="DBE5F1" w:themeFill="accent1" w:themeFillTint="33"/>
        <w:spacing w:before="312" w:after="312" w:line="300" w:lineRule="exact"/>
        <w:ind w:firstLine="480"/>
      </w:pPr>
      <w:r>
        <w:t xml:space="preserve">    </w:t>
      </w:r>
      <w:proofErr w:type="spellStart"/>
      <w:proofErr w:type="gramStart"/>
      <w:r>
        <w:t>logger.debug</w:t>
      </w:r>
      <w:proofErr w:type="spellEnd"/>
      <w:proofErr w:type="gramEnd"/>
      <w:r>
        <w:t>("Processing trade with id: " + id + " symbol: " + symbol);</w:t>
      </w:r>
    </w:p>
    <w:p w14:paraId="0F660C56" w14:textId="77777777" w:rsidR="0075599D" w:rsidRDefault="0075599D" w:rsidP="00494418">
      <w:pPr>
        <w:shd w:val="clear" w:color="auto" w:fill="DBE5F1" w:themeFill="accent1" w:themeFillTint="33"/>
        <w:spacing w:before="312" w:after="312" w:line="300" w:lineRule="exact"/>
        <w:ind w:firstLine="480"/>
      </w:pPr>
      <w:r>
        <w:t>}</w:t>
      </w:r>
    </w:p>
    <w:p w14:paraId="58F3FC4F" w14:textId="77777777" w:rsidR="0075599D" w:rsidRDefault="0075599D" w:rsidP="00E11189">
      <w:pPr>
        <w:spacing w:before="312" w:after="312"/>
        <w:ind w:firstLine="480"/>
      </w:pPr>
      <w:r>
        <w:rPr>
          <w:rFonts w:hint="eastAsia"/>
        </w:rPr>
        <w:t>另一方面，如果你使用</w:t>
      </w:r>
      <w:r>
        <w:rPr>
          <w:rFonts w:hint="eastAsia"/>
        </w:rPr>
        <w:t>SLF4J</w:t>
      </w:r>
      <w:r>
        <w:rPr>
          <w:rFonts w:hint="eastAsia"/>
        </w:rPr>
        <w:t>的话，你可以得到在极简洁的格式的结果，就</w:t>
      </w:r>
      <w:proofErr w:type="gramStart"/>
      <w:r>
        <w:rPr>
          <w:rFonts w:hint="eastAsia"/>
        </w:rPr>
        <w:t>像以下</w:t>
      </w:r>
      <w:proofErr w:type="gramEnd"/>
      <w:r>
        <w:rPr>
          <w:rFonts w:hint="eastAsia"/>
        </w:rPr>
        <w:t>展示的一样：</w:t>
      </w:r>
    </w:p>
    <w:p w14:paraId="23233DF7" w14:textId="77777777" w:rsidR="0075599D" w:rsidRDefault="0075599D" w:rsidP="00E11189">
      <w:pPr>
        <w:shd w:val="clear" w:color="auto" w:fill="DBE5F1" w:themeFill="accent1" w:themeFillTint="33"/>
        <w:spacing w:before="312" w:after="312"/>
        <w:ind w:firstLine="480"/>
      </w:pPr>
      <w:proofErr w:type="spellStart"/>
      <w:proofErr w:type="gramStart"/>
      <w:r>
        <w:t>logger.debug</w:t>
      </w:r>
      <w:proofErr w:type="spellEnd"/>
      <w:proofErr w:type="gramEnd"/>
      <w:r>
        <w:t>("Processing trade with id: {} and symbol : {} ", id, symbol);</w:t>
      </w:r>
    </w:p>
    <w:p w14:paraId="4E0CBC6B" w14:textId="77777777" w:rsidR="00A824D5" w:rsidRDefault="0075599D" w:rsidP="001A19E9">
      <w:pPr>
        <w:spacing w:before="312" w:after="312"/>
        <w:ind w:firstLine="480"/>
      </w:pPr>
      <w:r>
        <w:rPr>
          <w:rFonts w:hint="eastAsia"/>
        </w:rPr>
        <w:t>在</w:t>
      </w:r>
      <w:r>
        <w:rPr>
          <w:rFonts w:hint="eastAsia"/>
        </w:rPr>
        <w:t>SLF4J</w:t>
      </w:r>
      <w:r>
        <w:rPr>
          <w:rFonts w:hint="eastAsia"/>
        </w:rPr>
        <w:t>，我们不需要字符串连接而且不会导致暂时不需要的字符串消耗。取而代之的，我们在一个以占位符和以参数传递实际值的模板格式下写日志信息。你可能会在想万一我有很</w:t>
      </w:r>
      <w:proofErr w:type="gramStart"/>
      <w:r>
        <w:rPr>
          <w:rFonts w:hint="eastAsia"/>
        </w:rPr>
        <w:t>个</w:t>
      </w:r>
      <w:proofErr w:type="gramEnd"/>
      <w:r>
        <w:rPr>
          <w:rFonts w:hint="eastAsia"/>
        </w:rPr>
        <w:t>参数怎么办？</w:t>
      </w:r>
    </w:p>
    <w:p w14:paraId="3054356C" w14:textId="77777777" w:rsidR="00A824D5" w:rsidRDefault="0075599D" w:rsidP="001A19E9">
      <w:pPr>
        <w:spacing w:before="312" w:after="312"/>
        <w:ind w:firstLine="480"/>
      </w:pPr>
      <w:r>
        <w:rPr>
          <w:rFonts w:hint="eastAsia"/>
        </w:rPr>
        <w:t>嗯，那么你可以选择使用变量参数版本的日志方法或者用以</w:t>
      </w:r>
      <w:r>
        <w:rPr>
          <w:rFonts w:hint="eastAsia"/>
        </w:rPr>
        <w:t>Object</w:t>
      </w:r>
      <w:r>
        <w:rPr>
          <w:rFonts w:hint="eastAsia"/>
        </w:rPr>
        <w:t>数组传递。这是一个相当的方便和高效方法的打日志方法。记住，在生产最终日志信息</w:t>
      </w:r>
      <w:r>
        <w:rPr>
          <w:rFonts w:hint="eastAsia"/>
        </w:rPr>
        <w:lastRenderedPageBreak/>
        <w:t>的字符串之前，这个方法会检查一个特定的日志级别是不是打开了，这不仅降低了内存消耗而且预先降低了</w:t>
      </w:r>
      <w:r>
        <w:rPr>
          <w:rFonts w:hint="eastAsia"/>
        </w:rPr>
        <w:t>CPU</w:t>
      </w:r>
      <w:r>
        <w:rPr>
          <w:rFonts w:hint="eastAsia"/>
        </w:rPr>
        <w:t>去处理字符串连接命令的时间。</w:t>
      </w:r>
    </w:p>
    <w:p w14:paraId="1A0CE95A" w14:textId="59A52A4A" w:rsidR="0075599D" w:rsidRDefault="0075599D" w:rsidP="001A19E9">
      <w:pPr>
        <w:spacing w:before="312" w:after="312"/>
        <w:ind w:firstLine="480"/>
      </w:pPr>
      <w:r>
        <w:rPr>
          <w:rFonts w:hint="eastAsia"/>
        </w:rPr>
        <w:t>这里是使用</w:t>
      </w:r>
      <w:r>
        <w:rPr>
          <w:rFonts w:hint="eastAsia"/>
        </w:rPr>
        <w:t>SLF4J</w:t>
      </w:r>
      <w:r>
        <w:rPr>
          <w:rFonts w:hint="eastAsia"/>
        </w:rPr>
        <w:t>日志方法的代码，来自于</w:t>
      </w:r>
      <w:r>
        <w:rPr>
          <w:rFonts w:hint="eastAsia"/>
        </w:rPr>
        <w:t>slf4j-log4j12-1.6.1.jar</w:t>
      </w:r>
      <w:r>
        <w:rPr>
          <w:rFonts w:hint="eastAsia"/>
        </w:rPr>
        <w:t>中的</w:t>
      </w:r>
      <w:r>
        <w:rPr>
          <w:rFonts w:hint="eastAsia"/>
        </w:rPr>
        <w:t>Log4j</w:t>
      </w:r>
      <w:r>
        <w:rPr>
          <w:rFonts w:hint="eastAsia"/>
        </w:rPr>
        <w:t>的适配器类</w:t>
      </w:r>
      <w:r>
        <w:rPr>
          <w:rFonts w:hint="eastAsia"/>
        </w:rPr>
        <w:t>Log4jLoggerAdapter</w:t>
      </w:r>
      <w:r>
        <w:rPr>
          <w:rFonts w:hint="eastAsia"/>
        </w:rPr>
        <w:t>。</w:t>
      </w:r>
    </w:p>
    <w:p w14:paraId="7C60D325" w14:textId="77777777" w:rsidR="0075599D" w:rsidRDefault="0075599D" w:rsidP="002E4EA9">
      <w:pPr>
        <w:shd w:val="clear" w:color="auto" w:fill="DBE5F1" w:themeFill="accent1" w:themeFillTint="33"/>
        <w:spacing w:before="312" w:after="312" w:line="300" w:lineRule="exact"/>
        <w:ind w:firstLine="480"/>
      </w:pPr>
      <w:r>
        <w:t xml:space="preserve">public void </w:t>
      </w:r>
      <w:proofErr w:type="gramStart"/>
      <w:r>
        <w:t>debug(</w:t>
      </w:r>
      <w:proofErr w:type="gramEnd"/>
      <w:r>
        <w:t>String format, Object arg1, Object arg2) {</w:t>
      </w:r>
    </w:p>
    <w:p w14:paraId="29912E26" w14:textId="77777777" w:rsidR="0075599D" w:rsidRDefault="0075599D" w:rsidP="002E4EA9">
      <w:pPr>
        <w:shd w:val="clear" w:color="auto" w:fill="DBE5F1" w:themeFill="accent1" w:themeFillTint="33"/>
        <w:spacing w:before="312" w:after="312" w:line="300" w:lineRule="exact"/>
        <w:ind w:firstLine="480"/>
      </w:pPr>
      <w:r>
        <w:t xml:space="preserve">    if (</w:t>
      </w:r>
      <w:proofErr w:type="spellStart"/>
      <w:proofErr w:type="gramStart"/>
      <w:r>
        <w:t>logger.isDebugEnabled</w:t>
      </w:r>
      <w:proofErr w:type="spellEnd"/>
      <w:proofErr w:type="gramEnd"/>
      <w:r>
        <w:t>()) {</w:t>
      </w:r>
    </w:p>
    <w:p w14:paraId="41A43D73" w14:textId="77777777" w:rsidR="0075599D" w:rsidRDefault="0075599D" w:rsidP="002E4EA9">
      <w:pPr>
        <w:shd w:val="clear" w:color="auto" w:fill="DBE5F1" w:themeFill="accent1" w:themeFillTint="33"/>
        <w:spacing w:before="312" w:after="312" w:line="300" w:lineRule="exact"/>
        <w:ind w:firstLine="480"/>
      </w:pPr>
      <w:r>
        <w:t xml:space="preserve">        </w:t>
      </w:r>
      <w:proofErr w:type="spellStart"/>
      <w:r>
        <w:t>FormattingTuple</w:t>
      </w:r>
      <w:proofErr w:type="spellEnd"/>
      <w:r>
        <w:t xml:space="preserve"> ft = </w:t>
      </w:r>
      <w:proofErr w:type="spellStart"/>
      <w:r>
        <w:t>MessageFormatter.format</w:t>
      </w:r>
      <w:proofErr w:type="spellEnd"/>
      <w:r>
        <w:t>(format, arg1, arg2);</w:t>
      </w:r>
    </w:p>
    <w:p w14:paraId="54D62FDB" w14:textId="77777777" w:rsidR="0075599D" w:rsidRDefault="0075599D" w:rsidP="002E4EA9">
      <w:pPr>
        <w:shd w:val="clear" w:color="auto" w:fill="DBE5F1" w:themeFill="accent1" w:themeFillTint="33"/>
        <w:spacing w:before="312" w:after="312" w:line="300" w:lineRule="exact"/>
        <w:ind w:firstLine="480"/>
      </w:pPr>
      <w:r>
        <w:t xml:space="preserve">        </w:t>
      </w:r>
      <w:proofErr w:type="gramStart"/>
      <w:r>
        <w:t>logger.log(</w:t>
      </w:r>
      <w:proofErr w:type="gramEnd"/>
      <w:r>
        <w:t xml:space="preserve">FQCN, </w:t>
      </w:r>
      <w:proofErr w:type="spellStart"/>
      <w:r>
        <w:t>Level.DEBUG</w:t>
      </w:r>
      <w:proofErr w:type="spellEnd"/>
      <w:r>
        <w:t xml:space="preserve">, </w:t>
      </w:r>
      <w:proofErr w:type="spellStart"/>
      <w:r>
        <w:t>ft.getMessage</w:t>
      </w:r>
      <w:proofErr w:type="spellEnd"/>
      <w:r>
        <w:t xml:space="preserve">(), </w:t>
      </w:r>
      <w:proofErr w:type="spellStart"/>
      <w:r>
        <w:t>ft.getThrowable</w:t>
      </w:r>
      <w:proofErr w:type="spellEnd"/>
      <w:r>
        <w:t>());</w:t>
      </w:r>
    </w:p>
    <w:p w14:paraId="37F6BE8C" w14:textId="77777777" w:rsidR="0075599D" w:rsidRDefault="0075599D" w:rsidP="002E4EA9">
      <w:pPr>
        <w:shd w:val="clear" w:color="auto" w:fill="DBE5F1" w:themeFill="accent1" w:themeFillTint="33"/>
        <w:spacing w:before="312" w:after="312" w:line="300" w:lineRule="exact"/>
        <w:ind w:firstLine="480"/>
      </w:pPr>
      <w:r>
        <w:t xml:space="preserve">    }</w:t>
      </w:r>
    </w:p>
    <w:p w14:paraId="0FF8E079" w14:textId="77777777" w:rsidR="0075599D" w:rsidRDefault="0075599D" w:rsidP="002E4EA9">
      <w:pPr>
        <w:shd w:val="clear" w:color="auto" w:fill="DBE5F1" w:themeFill="accent1" w:themeFillTint="33"/>
        <w:spacing w:before="312" w:after="312" w:line="300" w:lineRule="exact"/>
        <w:ind w:firstLine="480"/>
      </w:pPr>
      <w:r>
        <w:t>}</w:t>
      </w:r>
    </w:p>
    <w:p w14:paraId="59C82CBD" w14:textId="77777777" w:rsidR="0075599D" w:rsidRDefault="0075599D" w:rsidP="00555BA2">
      <w:pPr>
        <w:spacing w:before="312" w:after="312"/>
        <w:ind w:firstLine="480"/>
      </w:pPr>
      <w:r>
        <w:rPr>
          <w:rFonts w:hint="eastAsia"/>
        </w:rPr>
        <w:t>同时，我们也很值得知道打日志是对应用程序的性能有着很大影响的，在生产环节上只进行必要的日志记录是我们所建议的。</w:t>
      </w:r>
    </w:p>
    <w:p w14:paraId="6F6943FF" w14:textId="77777777" w:rsidR="0075599D" w:rsidRDefault="0075599D" w:rsidP="00555BA2">
      <w:pPr>
        <w:pStyle w:val="1"/>
        <w:numPr>
          <w:ilvl w:val="0"/>
          <w:numId w:val="1"/>
        </w:numPr>
        <w:spacing w:before="312" w:after="312"/>
        <w:ind w:firstLineChars="0"/>
      </w:pPr>
      <w:r>
        <w:rPr>
          <w:rFonts w:hint="eastAsia"/>
        </w:rPr>
        <w:t>怎么用</w:t>
      </w:r>
      <w:r>
        <w:rPr>
          <w:rFonts w:hint="eastAsia"/>
        </w:rPr>
        <w:t>SLF4J</w:t>
      </w:r>
      <w:r>
        <w:rPr>
          <w:rFonts w:hint="eastAsia"/>
        </w:rPr>
        <w:t>做</w:t>
      </w:r>
      <w:r>
        <w:rPr>
          <w:rFonts w:hint="eastAsia"/>
        </w:rPr>
        <w:t>Log4J</w:t>
      </w:r>
      <w:r>
        <w:rPr>
          <w:rFonts w:hint="eastAsia"/>
        </w:rPr>
        <w:t>的日志记录</w:t>
      </w:r>
    </w:p>
    <w:p w14:paraId="6850D931" w14:textId="77777777" w:rsidR="00A824D5" w:rsidRDefault="0075599D" w:rsidP="00114CBE">
      <w:pPr>
        <w:spacing w:before="312" w:after="312"/>
        <w:ind w:firstLine="480"/>
      </w:pPr>
      <w:r>
        <w:rPr>
          <w:rFonts w:hint="eastAsia"/>
        </w:rPr>
        <w:t>除了以上好处，我想还有一个告诫，就是为了使用</w:t>
      </w:r>
      <w:r>
        <w:rPr>
          <w:rFonts w:hint="eastAsia"/>
        </w:rPr>
        <w:t>SLF4J</w:t>
      </w:r>
      <w:r>
        <w:rPr>
          <w:rFonts w:hint="eastAsia"/>
        </w:rPr>
        <w:t>，你不仅需要包含</w:t>
      </w:r>
      <w:r>
        <w:rPr>
          <w:rFonts w:hint="eastAsia"/>
        </w:rPr>
        <w:t>SLF4J</w:t>
      </w:r>
      <w:r>
        <w:rPr>
          <w:rFonts w:hint="eastAsia"/>
        </w:rPr>
        <w:t>的</w:t>
      </w:r>
      <w:r>
        <w:rPr>
          <w:rFonts w:hint="eastAsia"/>
        </w:rPr>
        <w:t>API jar</w:t>
      </w:r>
      <w:r>
        <w:rPr>
          <w:rFonts w:hint="eastAsia"/>
        </w:rPr>
        <w:t>包，例如</w:t>
      </w:r>
      <w:r>
        <w:rPr>
          <w:rFonts w:hint="eastAsia"/>
        </w:rPr>
        <w:t xml:space="preserve"> slf4j-api-1.6.1.jar</w:t>
      </w:r>
      <w:r>
        <w:rPr>
          <w:rFonts w:hint="eastAsia"/>
        </w:rPr>
        <w:t>，还需要相关</w:t>
      </w:r>
      <w:r>
        <w:rPr>
          <w:rFonts w:hint="eastAsia"/>
        </w:rPr>
        <w:t>Jar</w:t>
      </w:r>
      <w:r>
        <w:rPr>
          <w:rFonts w:hint="eastAsia"/>
        </w:rPr>
        <w:t>包，这取决于你在后台使用的日志类库。</w:t>
      </w:r>
    </w:p>
    <w:p w14:paraId="346278B6" w14:textId="2992303A" w:rsidR="0075599D" w:rsidRDefault="0075599D" w:rsidP="00114CBE">
      <w:pPr>
        <w:spacing w:before="312" w:after="312"/>
        <w:ind w:firstLine="480"/>
      </w:pPr>
      <w:r>
        <w:rPr>
          <w:rFonts w:hint="eastAsia"/>
        </w:rPr>
        <w:t>如果你想要使用和</w:t>
      </w:r>
      <w:r>
        <w:rPr>
          <w:rFonts w:hint="eastAsia"/>
        </w:rPr>
        <w:t xml:space="preserve">Log4J </w:t>
      </w:r>
      <w:r>
        <w:rPr>
          <w:rFonts w:hint="eastAsia"/>
        </w:rPr>
        <w:t>一起使用</w:t>
      </w:r>
      <w:r>
        <w:rPr>
          <w:rFonts w:hint="eastAsia"/>
        </w:rPr>
        <w:t xml:space="preserve">SLF4J </w:t>
      </w:r>
      <w:r>
        <w:rPr>
          <w:rFonts w:hint="eastAsia"/>
        </w:rPr>
        <w:t>，</w:t>
      </w:r>
      <w:r>
        <w:rPr>
          <w:rFonts w:hint="eastAsia"/>
        </w:rPr>
        <w:t>Simple Logging Facade for Java,</w:t>
      </w:r>
      <w:r>
        <w:rPr>
          <w:rFonts w:hint="eastAsia"/>
        </w:rPr>
        <w:t>，你需要包含以下的</w:t>
      </w:r>
      <w:r>
        <w:rPr>
          <w:rFonts w:hint="eastAsia"/>
        </w:rPr>
        <w:t>Jar</w:t>
      </w:r>
      <w:r>
        <w:rPr>
          <w:rFonts w:hint="eastAsia"/>
        </w:rPr>
        <w:t>包在你的</w:t>
      </w:r>
      <w:proofErr w:type="spellStart"/>
      <w:r>
        <w:rPr>
          <w:rFonts w:hint="eastAsia"/>
        </w:rPr>
        <w:t>classpath</w:t>
      </w:r>
      <w:proofErr w:type="spellEnd"/>
      <w:r>
        <w:rPr>
          <w:rFonts w:hint="eastAsia"/>
        </w:rPr>
        <w:t>中，取决于哪个</w:t>
      </w:r>
      <w:r>
        <w:rPr>
          <w:rFonts w:hint="eastAsia"/>
        </w:rPr>
        <w:t>SLF4J</w:t>
      </w:r>
      <w:r>
        <w:rPr>
          <w:rFonts w:hint="eastAsia"/>
        </w:rPr>
        <w:t>和你在使用的</w:t>
      </w:r>
      <w:r>
        <w:rPr>
          <w:rFonts w:hint="eastAsia"/>
        </w:rPr>
        <w:t>Log4J</w:t>
      </w:r>
      <w:r>
        <w:rPr>
          <w:rFonts w:hint="eastAsia"/>
        </w:rPr>
        <w:t>的版本。例如：</w:t>
      </w:r>
    </w:p>
    <w:p w14:paraId="40BDA753" w14:textId="77777777" w:rsidR="0075599D" w:rsidRDefault="0075599D" w:rsidP="00114CBE">
      <w:pPr>
        <w:pStyle w:val="a7"/>
        <w:numPr>
          <w:ilvl w:val="0"/>
          <w:numId w:val="2"/>
        </w:numPr>
        <w:spacing w:before="312" w:after="312" w:line="200" w:lineRule="exact"/>
        <w:ind w:left="902" w:firstLineChars="0"/>
      </w:pPr>
      <w:r>
        <w:t>slf4j-api-1.6.1.jar – JAR for SLF4J API</w:t>
      </w:r>
    </w:p>
    <w:p w14:paraId="46C8E063" w14:textId="77777777" w:rsidR="0075599D" w:rsidRDefault="0075599D" w:rsidP="00114CBE">
      <w:pPr>
        <w:pStyle w:val="a7"/>
        <w:numPr>
          <w:ilvl w:val="0"/>
          <w:numId w:val="2"/>
        </w:numPr>
        <w:spacing w:before="312" w:after="312" w:line="200" w:lineRule="exact"/>
        <w:ind w:left="902" w:firstLineChars="0"/>
      </w:pPr>
      <w:r>
        <w:t>log4j-1.2.16.jar – JAR for Log4J API</w:t>
      </w:r>
    </w:p>
    <w:p w14:paraId="23550983" w14:textId="77777777" w:rsidR="0075599D" w:rsidRDefault="0075599D" w:rsidP="00114CBE">
      <w:pPr>
        <w:pStyle w:val="a7"/>
        <w:numPr>
          <w:ilvl w:val="0"/>
          <w:numId w:val="2"/>
        </w:numPr>
        <w:spacing w:before="312" w:after="312" w:line="200" w:lineRule="exact"/>
        <w:ind w:left="902" w:firstLineChars="0"/>
      </w:pPr>
      <w:r>
        <w:t>slf4j-log4j12-1.6.1.jar – Log4J Adapter for SLF4J</w:t>
      </w:r>
    </w:p>
    <w:p w14:paraId="105AAE60" w14:textId="77777777" w:rsidR="0075599D" w:rsidRDefault="0075599D" w:rsidP="00847FDA">
      <w:pPr>
        <w:spacing w:before="312" w:after="312"/>
        <w:ind w:firstLine="480"/>
      </w:pPr>
      <w:r>
        <w:rPr>
          <w:rFonts w:hint="eastAsia"/>
        </w:rPr>
        <w:t>如果你在使用</w:t>
      </w:r>
      <w:r>
        <w:rPr>
          <w:rFonts w:hint="eastAsia"/>
        </w:rPr>
        <w:t>Maven</w:t>
      </w:r>
      <w:r>
        <w:rPr>
          <w:rFonts w:hint="eastAsia"/>
        </w:rPr>
        <w:t>去管理你的项目依赖，你只需要包含</w:t>
      </w:r>
      <w:r>
        <w:rPr>
          <w:rFonts w:hint="eastAsia"/>
        </w:rPr>
        <w:t>SLF4J JAR</w:t>
      </w:r>
      <w:r>
        <w:rPr>
          <w:rFonts w:hint="eastAsia"/>
        </w:rPr>
        <w:t>包，</w:t>
      </w:r>
      <w:r>
        <w:rPr>
          <w:rFonts w:hint="eastAsia"/>
        </w:rPr>
        <w:t>maven</w:t>
      </w:r>
      <w:r>
        <w:rPr>
          <w:rFonts w:hint="eastAsia"/>
        </w:rPr>
        <w:t>会包含它的依赖的相关包。为了和</w:t>
      </w:r>
      <w:r>
        <w:rPr>
          <w:rFonts w:hint="eastAsia"/>
        </w:rPr>
        <w:t>SLF4J</w:t>
      </w:r>
      <w:r>
        <w:rPr>
          <w:rFonts w:hint="eastAsia"/>
        </w:rPr>
        <w:t>一起中使用</w:t>
      </w:r>
      <w:r>
        <w:rPr>
          <w:rFonts w:hint="eastAsia"/>
        </w:rPr>
        <w:t>Log4J</w:t>
      </w:r>
      <w:r>
        <w:rPr>
          <w:rFonts w:hint="eastAsia"/>
        </w:rPr>
        <w:t>，你可以包含以下的依赖在你项目中的</w:t>
      </w:r>
      <w:r>
        <w:rPr>
          <w:rFonts w:hint="eastAsia"/>
        </w:rPr>
        <w:t>pom.xml</w:t>
      </w:r>
      <w:r>
        <w:rPr>
          <w:rFonts w:hint="eastAsia"/>
        </w:rPr>
        <w:t>。</w:t>
      </w:r>
    </w:p>
    <w:p w14:paraId="01E04CCE" w14:textId="77777777" w:rsidR="0075599D" w:rsidRDefault="0075599D" w:rsidP="00847FDA">
      <w:pPr>
        <w:shd w:val="clear" w:color="auto" w:fill="DBE5F1" w:themeFill="accent1" w:themeFillTint="33"/>
        <w:spacing w:before="312" w:after="312" w:line="300" w:lineRule="exact"/>
        <w:ind w:firstLine="480"/>
      </w:pPr>
      <w:r>
        <w:lastRenderedPageBreak/>
        <w:t>&lt;dependency&gt;</w:t>
      </w:r>
    </w:p>
    <w:p w14:paraId="14EF2998" w14:textId="77777777" w:rsidR="0075599D" w:rsidRDefault="0075599D" w:rsidP="00847FDA">
      <w:pPr>
        <w:shd w:val="clear" w:color="auto" w:fill="DBE5F1" w:themeFill="accent1" w:themeFillTint="33"/>
        <w:spacing w:before="312" w:after="312" w:line="300" w:lineRule="exact"/>
        <w:ind w:firstLine="480"/>
      </w:pPr>
      <w:r>
        <w:t xml:space="preserve">    &lt;</w:t>
      </w:r>
      <w:proofErr w:type="spellStart"/>
      <w:r>
        <w:t>groupId</w:t>
      </w:r>
      <w:proofErr w:type="spellEnd"/>
      <w:r>
        <w:t>&gt;org.slf4j&lt;/</w:t>
      </w:r>
      <w:proofErr w:type="spellStart"/>
      <w:r>
        <w:t>groupId</w:t>
      </w:r>
      <w:proofErr w:type="spellEnd"/>
      <w:r>
        <w:t>&gt;</w:t>
      </w:r>
    </w:p>
    <w:p w14:paraId="361B6CE3" w14:textId="77777777" w:rsidR="0075599D" w:rsidRDefault="0075599D" w:rsidP="00847FDA">
      <w:pPr>
        <w:shd w:val="clear" w:color="auto" w:fill="DBE5F1" w:themeFill="accent1" w:themeFillTint="33"/>
        <w:spacing w:before="312" w:after="312" w:line="300" w:lineRule="exact"/>
        <w:ind w:firstLine="480"/>
      </w:pPr>
      <w:r>
        <w:t xml:space="preserve">    &lt;</w:t>
      </w:r>
      <w:proofErr w:type="spellStart"/>
      <w:r>
        <w:t>artifactId</w:t>
      </w:r>
      <w:proofErr w:type="spellEnd"/>
      <w:r>
        <w:t>&gt;slf4j-log4j12&lt;/</w:t>
      </w:r>
      <w:proofErr w:type="spellStart"/>
      <w:r>
        <w:t>artifactId</w:t>
      </w:r>
      <w:proofErr w:type="spellEnd"/>
      <w:r>
        <w:t>&gt;</w:t>
      </w:r>
    </w:p>
    <w:p w14:paraId="552D0194" w14:textId="77777777" w:rsidR="0075599D" w:rsidRDefault="0075599D" w:rsidP="00847FDA">
      <w:pPr>
        <w:shd w:val="clear" w:color="auto" w:fill="DBE5F1" w:themeFill="accent1" w:themeFillTint="33"/>
        <w:spacing w:before="312" w:after="312" w:line="300" w:lineRule="exact"/>
        <w:ind w:firstLine="480"/>
      </w:pPr>
      <w:r>
        <w:t xml:space="preserve">    &lt;version&gt;1.6.1&lt;/version&gt;</w:t>
      </w:r>
    </w:p>
    <w:p w14:paraId="3AA25EB0" w14:textId="77777777" w:rsidR="0075599D" w:rsidRDefault="0075599D" w:rsidP="00847FDA">
      <w:pPr>
        <w:shd w:val="clear" w:color="auto" w:fill="DBE5F1" w:themeFill="accent1" w:themeFillTint="33"/>
        <w:spacing w:before="312" w:after="312" w:line="300" w:lineRule="exact"/>
        <w:ind w:firstLine="480"/>
      </w:pPr>
      <w:r>
        <w:t>&lt;/dependency&gt;</w:t>
      </w:r>
    </w:p>
    <w:p w14:paraId="02174A34" w14:textId="77777777" w:rsidR="0075599D" w:rsidRDefault="0075599D" w:rsidP="00847FDA">
      <w:pPr>
        <w:shd w:val="clear" w:color="auto" w:fill="DBE5F1" w:themeFill="accent1" w:themeFillTint="33"/>
        <w:spacing w:before="312" w:after="312" w:line="300" w:lineRule="exact"/>
        <w:ind w:firstLine="480"/>
      </w:pPr>
      <w:r>
        <w:t>&lt;dependency&gt;</w:t>
      </w:r>
    </w:p>
    <w:p w14:paraId="52864C36" w14:textId="77777777" w:rsidR="0075599D" w:rsidRDefault="0075599D" w:rsidP="00847FDA">
      <w:pPr>
        <w:shd w:val="clear" w:color="auto" w:fill="DBE5F1" w:themeFill="accent1" w:themeFillTint="33"/>
        <w:spacing w:before="312" w:after="312" w:line="300" w:lineRule="exact"/>
        <w:ind w:firstLine="480"/>
      </w:pPr>
      <w:r>
        <w:t xml:space="preserve">    &lt;</w:t>
      </w:r>
      <w:proofErr w:type="spellStart"/>
      <w:r>
        <w:t>groupId</w:t>
      </w:r>
      <w:proofErr w:type="spellEnd"/>
      <w:r>
        <w:t>&gt;org.slf4j&lt;/</w:t>
      </w:r>
      <w:proofErr w:type="spellStart"/>
      <w:r>
        <w:t>groupId</w:t>
      </w:r>
      <w:proofErr w:type="spellEnd"/>
      <w:r>
        <w:t>&gt;</w:t>
      </w:r>
    </w:p>
    <w:p w14:paraId="05268A9D" w14:textId="77777777" w:rsidR="0075599D" w:rsidRDefault="0075599D" w:rsidP="00847FDA">
      <w:pPr>
        <w:shd w:val="clear" w:color="auto" w:fill="DBE5F1" w:themeFill="accent1" w:themeFillTint="33"/>
        <w:spacing w:before="312" w:after="312" w:line="300" w:lineRule="exact"/>
        <w:ind w:firstLine="480"/>
      </w:pPr>
      <w:r>
        <w:t xml:space="preserve">    &lt;</w:t>
      </w:r>
      <w:proofErr w:type="spellStart"/>
      <w:r>
        <w:t>artifactId</w:t>
      </w:r>
      <w:proofErr w:type="spellEnd"/>
      <w:r>
        <w:t>&gt;slf4j-log4j12&lt;/</w:t>
      </w:r>
      <w:proofErr w:type="spellStart"/>
      <w:r>
        <w:t>artifactId</w:t>
      </w:r>
      <w:proofErr w:type="spellEnd"/>
      <w:r>
        <w:t>&gt;</w:t>
      </w:r>
    </w:p>
    <w:p w14:paraId="32A06F18" w14:textId="77777777" w:rsidR="0075599D" w:rsidRDefault="0075599D" w:rsidP="00847FDA">
      <w:pPr>
        <w:shd w:val="clear" w:color="auto" w:fill="DBE5F1" w:themeFill="accent1" w:themeFillTint="33"/>
        <w:spacing w:before="312" w:after="312" w:line="300" w:lineRule="exact"/>
        <w:ind w:firstLine="480"/>
      </w:pPr>
      <w:r>
        <w:t xml:space="preserve">    &lt;version&gt;1.6.1&lt;/version&gt;</w:t>
      </w:r>
    </w:p>
    <w:p w14:paraId="4FD2BF30" w14:textId="77777777" w:rsidR="0075599D" w:rsidRDefault="0075599D" w:rsidP="00847FDA">
      <w:pPr>
        <w:shd w:val="clear" w:color="auto" w:fill="DBE5F1" w:themeFill="accent1" w:themeFillTint="33"/>
        <w:spacing w:before="312" w:after="312" w:line="300" w:lineRule="exact"/>
        <w:ind w:firstLine="480"/>
      </w:pPr>
      <w:r>
        <w:t>&lt;/dependency&gt;</w:t>
      </w:r>
    </w:p>
    <w:p w14:paraId="62FD7B9D" w14:textId="77777777" w:rsidR="0075599D" w:rsidRDefault="0075599D" w:rsidP="00B84C5B">
      <w:pPr>
        <w:spacing w:before="312" w:after="312"/>
        <w:ind w:firstLine="480"/>
      </w:pPr>
      <w:r>
        <w:rPr>
          <w:rFonts w:hint="eastAsia"/>
        </w:rPr>
        <w:t>还有，如果你对于使用变量参数版本（</w:t>
      </w:r>
      <w:r>
        <w:rPr>
          <w:rFonts w:hint="eastAsia"/>
        </w:rPr>
        <w:t xml:space="preserve">variable argument version </w:t>
      </w:r>
      <w:r>
        <w:rPr>
          <w:rFonts w:hint="eastAsia"/>
        </w:rPr>
        <w:t>）的日志方法感兴趣的话，那么就导入</w:t>
      </w:r>
      <w:r>
        <w:rPr>
          <w:rFonts w:hint="eastAsia"/>
        </w:rPr>
        <w:t>SLF4J 1.7</w:t>
      </w:r>
      <w:r>
        <w:rPr>
          <w:rFonts w:hint="eastAsia"/>
        </w:rPr>
        <w:t>的版本吧。</w:t>
      </w:r>
    </w:p>
    <w:p w14:paraId="317C1472" w14:textId="77777777" w:rsidR="0075599D" w:rsidRDefault="0075599D" w:rsidP="00B84C5B">
      <w:pPr>
        <w:pStyle w:val="1"/>
        <w:numPr>
          <w:ilvl w:val="0"/>
          <w:numId w:val="1"/>
        </w:numPr>
        <w:spacing w:before="312" w:after="312"/>
        <w:ind w:firstLineChars="0"/>
      </w:pPr>
      <w:r>
        <w:rPr>
          <w:rFonts w:hint="eastAsia"/>
        </w:rPr>
        <w:t>总结</w:t>
      </w:r>
    </w:p>
    <w:p w14:paraId="00292E2A" w14:textId="77777777" w:rsidR="0075599D" w:rsidRDefault="0075599D" w:rsidP="00E80CD5">
      <w:pPr>
        <w:spacing w:before="312" w:after="312"/>
        <w:ind w:firstLine="480"/>
      </w:pPr>
      <w:r>
        <w:rPr>
          <w:rFonts w:hint="eastAsia"/>
        </w:rPr>
        <w:t>总结这次说的，我建议使用</w:t>
      </w:r>
      <w:r>
        <w:rPr>
          <w:rFonts w:hint="eastAsia"/>
        </w:rPr>
        <w:t>SLF4J</w:t>
      </w:r>
      <w:r>
        <w:rPr>
          <w:rFonts w:hint="eastAsia"/>
        </w:rPr>
        <w:t>的而不是直接使用</w:t>
      </w:r>
      <w:r>
        <w:rPr>
          <w:rFonts w:hint="eastAsia"/>
        </w:rPr>
        <w:t xml:space="preserve"> Log4j, commons logging, </w:t>
      </w:r>
      <w:proofErr w:type="spellStart"/>
      <w:r>
        <w:rPr>
          <w:rFonts w:hint="eastAsia"/>
        </w:rPr>
        <w:t>logback</w:t>
      </w:r>
      <w:proofErr w:type="spellEnd"/>
      <w:r>
        <w:rPr>
          <w:rFonts w:hint="eastAsia"/>
        </w:rPr>
        <w:t xml:space="preserve"> </w:t>
      </w:r>
      <w:r>
        <w:rPr>
          <w:rFonts w:hint="eastAsia"/>
        </w:rPr>
        <w:t>或者</w:t>
      </w:r>
      <w:r>
        <w:rPr>
          <w:rFonts w:hint="eastAsia"/>
        </w:rPr>
        <w:t xml:space="preserve"> </w:t>
      </w:r>
      <w:proofErr w:type="spellStart"/>
      <w:r>
        <w:rPr>
          <w:rFonts w:hint="eastAsia"/>
        </w:rPr>
        <w:t>java.util.logging</w:t>
      </w:r>
      <w:proofErr w:type="spellEnd"/>
      <w:r>
        <w:rPr>
          <w:rFonts w:hint="eastAsia"/>
        </w:rPr>
        <w:t xml:space="preserve"> </w:t>
      </w:r>
      <w:r>
        <w:rPr>
          <w:rFonts w:hint="eastAsia"/>
        </w:rPr>
        <w:t>已经足够充分了。</w:t>
      </w:r>
    </w:p>
    <w:p w14:paraId="46DC9F14" w14:textId="77777777" w:rsidR="0075599D" w:rsidRDefault="0075599D" w:rsidP="001028FF">
      <w:pPr>
        <w:spacing w:before="312" w:after="312"/>
        <w:ind w:firstLine="480"/>
      </w:pPr>
      <w:r>
        <w:rPr>
          <w:rFonts w:hint="eastAsia"/>
        </w:rPr>
        <w:t>在你的开源或内部类库中使用</w:t>
      </w:r>
      <w:r>
        <w:rPr>
          <w:rFonts w:hint="eastAsia"/>
        </w:rPr>
        <w:t>SLF4J</w:t>
      </w:r>
      <w:r>
        <w:rPr>
          <w:rFonts w:hint="eastAsia"/>
        </w:rPr>
        <w:t>会使得它独立于任何一个特定的日志实现，这意味着不需要管理多个日志配置或者多个日志类库，你的客户端会很感激这点。</w:t>
      </w:r>
    </w:p>
    <w:p w14:paraId="18CFA759" w14:textId="77777777" w:rsidR="0075599D" w:rsidRDefault="0075599D" w:rsidP="001028FF">
      <w:pPr>
        <w:spacing w:before="312" w:after="312"/>
        <w:ind w:firstLine="480"/>
      </w:pPr>
      <w:r>
        <w:rPr>
          <w:rFonts w:hint="eastAsia"/>
        </w:rPr>
        <w:t>SLF4J</w:t>
      </w:r>
      <w:r>
        <w:rPr>
          <w:rFonts w:hint="eastAsia"/>
        </w:rPr>
        <w:t>提供了基于占位符的日志方法，这通过去除检查</w:t>
      </w:r>
      <w:proofErr w:type="spellStart"/>
      <w:r>
        <w:rPr>
          <w:rFonts w:hint="eastAsia"/>
        </w:rPr>
        <w:t>isDebugEnabled</w:t>
      </w:r>
      <w:proofErr w:type="spellEnd"/>
      <w:r>
        <w:rPr>
          <w:rFonts w:hint="eastAsia"/>
        </w:rPr>
        <w:t xml:space="preserve">(), </w:t>
      </w:r>
      <w:proofErr w:type="spellStart"/>
      <w:r>
        <w:rPr>
          <w:rFonts w:hint="eastAsia"/>
        </w:rPr>
        <w:t>isInfoEnabled</w:t>
      </w:r>
      <w:proofErr w:type="spellEnd"/>
      <w:r>
        <w:rPr>
          <w:rFonts w:hint="eastAsia"/>
        </w:rPr>
        <w:t>()</w:t>
      </w:r>
      <w:r>
        <w:rPr>
          <w:rFonts w:hint="eastAsia"/>
        </w:rPr>
        <w:t>等等，提高了代码可读性。</w:t>
      </w:r>
    </w:p>
    <w:p w14:paraId="7153C477" w14:textId="77777777" w:rsidR="0075599D" w:rsidRDefault="0075599D" w:rsidP="001028FF">
      <w:pPr>
        <w:spacing w:before="312" w:after="312"/>
        <w:ind w:firstLine="480"/>
      </w:pPr>
      <w:r>
        <w:rPr>
          <w:rFonts w:hint="eastAsia"/>
        </w:rPr>
        <w:t>通过使用</w:t>
      </w:r>
      <w:r>
        <w:rPr>
          <w:rFonts w:hint="eastAsia"/>
        </w:rPr>
        <w:t>SLF4J</w:t>
      </w:r>
      <w:r>
        <w:rPr>
          <w:rFonts w:hint="eastAsia"/>
        </w:rPr>
        <w:t>的日志方法，你可以延迟构建日志信息（</w:t>
      </w:r>
      <w:proofErr w:type="spellStart"/>
      <w:r>
        <w:rPr>
          <w:rFonts w:hint="eastAsia"/>
        </w:rPr>
        <w:t>Srting</w:t>
      </w:r>
      <w:proofErr w:type="spellEnd"/>
      <w:r>
        <w:rPr>
          <w:rFonts w:hint="eastAsia"/>
        </w:rPr>
        <w:t>）的开销，直到你真正需要，这对于内存和</w:t>
      </w:r>
      <w:r>
        <w:rPr>
          <w:rFonts w:hint="eastAsia"/>
        </w:rPr>
        <w:t>CPU</w:t>
      </w:r>
      <w:r>
        <w:rPr>
          <w:rFonts w:hint="eastAsia"/>
        </w:rPr>
        <w:t>都是高效的。</w:t>
      </w:r>
    </w:p>
    <w:p w14:paraId="35A4FFD8" w14:textId="77777777" w:rsidR="0075599D" w:rsidRDefault="0075599D" w:rsidP="001028FF">
      <w:pPr>
        <w:spacing w:before="312" w:after="312"/>
        <w:ind w:firstLine="480"/>
      </w:pPr>
      <w:r>
        <w:rPr>
          <w:rFonts w:hint="eastAsia"/>
        </w:rPr>
        <w:t>作为附注，更少的暂时的字符串意味着垃圾回收器（</w:t>
      </w:r>
      <w:r>
        <w:rPr>
          <w:rFonts w:hint="eastAsia"/>
        </w:rPr>
        <w:t>Garbage Collector</w:t>
      </w:r>
      <w:r>
        <w:rPr>
          <w:rFonts w:hint="eastAsia"/>
        </w:rPr>
        <w:t>）需要做更好的工作，这意味着你的应用程序有为更好的吞吐量和性能。</w:t>
      </w:r>
    </w:p>
    <w:p w14:paraId="15F7C9A1" w14:textId="77777777" w:rsidR="00C02F21" w:rsidRPr="0075599D" w:rsidRDefault="0075599D" w:rsidP="001028FF">
      <w:pPr>
        <w:spacing w:before="312" w:after="312"/>
        <w:ind w:firstLine="480"/>
      </w:pPr>
      <w:r>
        <w:rPr>
          <w:rFonts w:hint="eastAsia"/>
        </w:rPr>
        <w:lastRenderedPageBreak/>
        <w:t>这些好处只是冰山一角，你将在开始使用</w:t>
      </w:r>
      <w:r>
        <w:rPr>
          <w:rFonts w:hint="eastAsia"/>
        </w:rPr>
        <w:t>SL4J</w:t>
      </w:r>
      <w:r>
        <w:rPr>
          <w:rFonts w:hint="eastAsia"/>
        </w:rPr>
        <w:t>和阅读其中代码的时候知道更多的好处。我强烈建议，任何一个新的</w:t>
      </w:r>
      <w:r>
        <w:rPr>
          <w:rFonts w:hint="eastAsia"/>
        </w:rPr>
        <w:t>Java</w:t>
      </w:r>
      <w:r>
        <w:rPr>
          <w:rFonts w:hint="eastAsia"/>
        </w:rPr>
        <w:t>程序员，都应该使用</w:t>
      </w:r>
      <w:r>
        <w:rPr>
          <w:rFonts w:hint="eastAsia"/>
        </w:rPr>
        <w:t>SLF4J</w:t>
      </w:r>
      <w:r>
        <w:rPr>
          <w:rFonts w:hint="eastAsia"/>
        </w:rPr>
        <w:t>做日志而不是使用包括</w:t>
      </w:r>
      <w:r>
        <w:rPr>
          <w:rFonts w:hint="eastAsia"/>
        </w:rPr>
        <w:t>Log4J</w:t>
      </w:r>
      <w:r>
        <w:rPr>
          <w:rFonts w:hint="eastAsia"/>
        </w:rPr>
        <w:t>在内的其他日志</w:t>
      </w:r>
      <w:r>
        <w:rPr>
          <w:rFonts w:hint="eastAsia"/>
        </w:rPr>
        <w:t>API</w:t>
      </w:r>
      <w:r>
        <w:rPr>
          <w:rFonts w:hint="eastAsia"/>
        </w:rPr>
        <w:t>。</w:t>
      </w:r>
    </w:p>
    <w:sectPr w:rsidR="00C02F21" w:rsidRPr="0075599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1C2728" w14:textId="77777777" w:rsidR="00ED2A87" w:rsidRDefault="00ED2A87" w:rsidP="001028FF">
      <w:pPr>
        <w:spacing w:before="240" w:after="240" w:line="240" w:lineRule="auto"/>
        <w:ind w:firstLine="480"/>
      </w:pPr>
      <w:r>
        <w:separator/>
      </w:r>
    </w:p>
  </w:endnote>
  <w:endnote w:type="continuationSeparator" w:id="0">
    <w:p w14:paraId="4F007B2B" w14:textId="77777777" w:rsidR="00ED2A87" w:rsidRDefault="00ED2A87" w:rsidP="001028FF">
      <w:pPr>
        <w:spacing w:before="240" w:after="24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DCF159" w14:textId="77777777" w:rsidR="00ED2A87" w:rsidRDefault="00ED2A87" w:rsidP="001028FF">
      <w:pPr>
        <w:spacing w:before="240" w:after="240" w:line="240" w:lineRule="auto"/>
        <w:ind w:firstLine="480"/>
      </w:pPr>
      <w:r>
        <w:separator/>
      </w:r>
    </w:p>
  </w:footnote>
  <w:footnote w:type="continuationSeparator" w:id="0">
    <w:p w14:paraId="0F8D021B" w14:textId="77777777" w:rsidR="00ED2A87" w:rsidRDefault="00ED2A87" w:rsidP="001028FF">
      <w:pPr>
        <w:spacing w:before="240" w:after="24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016C9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6AC30197"/>
    <w:multiLevelType w:val="hybridMultilevel"/>
    <w:tmpl w:val="677EB842"/>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4D7"/>
    <w:rsid w:val="000C181A"/>
    <w:rsid w:val="001028FF"/>
    <w:rsid w:val="00114CBE"/>
    <w:rsid w:val="001754D7"/>
    <w:rsid w:val="00196278"/>
    <w:rsid w:val="001A19E9"/>
    <w:rsid w:val="002546B3"/>
    <w:rsid w:val="002C56B7"/>
    <w:rsid w:val="002E4EA9"/>
    <w:rsid w:val="003E098E"/>
    <w:rsid w:val="004316D4"/>
    <w:rsid w:val="004433C2"/>
    <w:rsid w:val="00494418"/>
    <w:rsid w:val="00555BA2"/>
    <w:rsid w:val="00752B0A"/>
    <w:rsid w:val="0075599D"/>
    <w:rsid w:val="008130F5"/>
    <w:rsid w:val="008328AE"/>
    <w:rsid w:val="00847FDA"/>
    <w:rsid w:val="00906AA9"/>
    <w:rsid w:val="00A80CAB"/>
    <w:rsid w:val="00A824D5"/>
    <w:rsid w:val="00AA3810"/>
    <w:rsid w:val="00B11DEA"/>
    <w:rsid w:val="00B84C5B"/>
    <w:rsid w:val="00C02F21"/>
    <w:rsid w:val="00C47421"/>
    <w:rsid w:val="00CF3CF1"/>
    <w:rsid w:val="00D72FCB"/>
    <w:rsid w:val="00DC12F1"/>
    <w:rsid w:val="00DD63F2"/>
    <w:rsid w:val="00E11189"/>
    <w:rsid w:val="00E80CD5"/>
    <w:rsid w:val="00E84993"/>
    <w:rsid w:val="00ED2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8B7BE5"/>
  <w15:docId w15:val="{6CBDD483-DF22-4D90-838E-B007B71BC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28FF"/>
    <w:pPr>
      <w:widowControl w:val="0"/>
      <w:spacing w:beforeLines="100" w:before="100" w:afterLines="100" w:after="100" w:line="400" w:lineRule="exact"/>
      <w:ind w:firstLineChars="200" w:firstLine="200"/>
      <w:jc w:val="both"/>
    </w:pPr>
    <w:rPr>
      <w:rFonts w:ascii="Times New Roman" w:hAnsi="Times New Roman"/>
      <w:sz w:val="24"/>
    </w:rPr>
  </w:style>
  <w:style w:type="paragraph" w:styleId="1">
    <w:name w:val="heading 1"/>
    <w:basedOn w:val="a"/>
    <w:next w:val="a"/>
    <w:link w:val="10"/>
    <w:uiPriority w:val="9"/>
    <w:qFormat/>
    <w:rsid w:val="001A19E9"/>
    <w:pPr>
      <w:keepNext/>
      <w:keepLines/>
      <w:spacing w:before="340" w:after="330" w:line="578" w:lineRule="atLeast"/>
      <w:outlineLvl w:val="0"/>
    </w:pPr>
    <w:rPr>
      <w:rFonts w:eastAsiaTheme="majorEastAsia"/>
      <w:b/>
      <w:bCs/>
      <w:kern w:val="44"/>
      <w:sz w:val="30"/>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5599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5599D"/>
    <w:rPr>
      <w:sz w:val="18"/>
      <w:szCs w:val="18"/>
    </w:rPr>
  </w:style>
  <w:style w:type="paragraph" w:styleId="a5">
    <w:name w:val="footer"/>
    <w:basedOn w:val="a"/>
    <w:link w:val="a6"/>
    <w:uiPriority w:val="99"/>
    <w:unhideWhenUsed/>
    <w:rsid w:val="0075599D"/>
    <w:pPr>
      <w:tabs>
        <w:tab w:val="center" w:pos="4153"/>
        <w:tab w:val="right" w:pos="8306"/>
      </w:tabs>
      <w:snapToGrid w:val="0"/>
      <w:jc w:val="left"/>
    </w:pPr>
    <w:rPr>
      <w:sz w:val="18"/>
      <w:szCs w:val="18"/>
    </w:rPr>
  </w:style>
  <w:style w:type="character" w:customStyle="1" w:styleId="a6">
    <w:name w:val="页脚 字符"/>
    <w:basedOn w:val="a0"/>
    <w:link w:val="a5"/>
    <w:uiPriority w:val="99"/>
    <w:rsid w:val="0075599D"/>
    <w:rPr>
      <w:sz w:val="18"/>
      <w:szCs w:val="18"/>
    </w:rPr>
  </w:style>
  <w:style w:type="character" w:customStyle="1" w:styleId="10">
    <w:name w:val="标题 1 字符"/>
    <w:basedOn w:val="a0"/>
    <w:link w:val="1"/>
    <w:uiPriority w:val="9"/>
    <w:rsid w:val="001A19E9"/>
    <w:rPr>
      <w:rFonts w:ascii="Times New Roman" w:eastAsiaTheme="majorEastAsia" w:hAnsi="Times New Roman"/>
      <w:b/>
      <w:bCs/>
      <w:kern w:val="44"/>
      <w:sz w:val="30"/>
      <w:szCs w:val="44"/>
    </w:rPr>
  </w:style>
  <w:style w:type="paragraph" w:styleId="a7">
    <w:name w:val="List Paragraph"/>
    <w:basedOn w:val="a"/>
    <w:uiPriority w:val="34"/>
    <w:qFormat/>
    <w:rsid w:val="00114CBE"/>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0872171">
      <w:bodyDiv w:val="1"/>
      <w:marLeft w:val="0"/>
      <w:marRight w:val="0"/>
      <w:marTop w:val="0"/>
      <w:marBottom w:val="0"/>
      <w:divBdr>
        <w:top w:val="none" w:sz="0" w:space="0" w:color="auto"/>
        <w:left w:val="none" w:sz="0" w:space="0" w:color="auto"/>
        <w:bottom w:val="none" w:sz="0" w:space="0" w:color="auto"/>
        <w:right w:val="none" w:sz="0" w:space="0" w:color="auto"/>
      </w:divBdr>
      <w:divsChild>
        <w:div w:id="1364744376">
          <w:marLeft w:val="0"/>
          <w:marRight w:val="0"/>
          <w:marTop w:val="0"/>
          <w:marBottom w:val="0"/>
          <w:divBdr>
            <w:top w:val="none" w:sz="0" w:space="0" w:color="auto"/>
            <w:left w:val="none" w:sz="0" w:space="0" w:color="auto"/>
            <w:bottom w:val="none" w:sz="0" w:space="0" w:color="auto"/>
            <w:right w:val="none" w:sz="0" w:space="0" w:color="auto"/>
          </w:divBdr>
        </w:div>
        <w:div w:id="693459250">
          <w:marLeft w:val="0"/>
          <w:marRight w:val="0"/>
          <w:marTop w:val="0"/>
          <w:marBottom w:val="75"/>
          <w:divBdr>
            <w:top w:val="none" w:sz="0" w:space="0" w:color="auto"/>
            <w:left w:val="none" w:sz="0" w:space="0" w:color="auto"/>
            <w:bottom w:val="dotted" w:sz="6" w:space="23" w:color="E8E8E8"/>
            <w:right w:val="none" w:sz="0" w:space="0" w:color="auto"/>
          </w:divBdr>
          <w:divsChild>
            <w:div w:id="761797578">
              <w:marLeft w:val="0"/>
              <w:marRight w:val="0"/>
              <w:marTop w:val="0"/>
              <w:marBottom w:val="0"/>
              <w:divBdr>
                <w:top w:val="none" w:sz="0" w:space="0" w:color="auto"/>
                <w:left w:val="none" w:sz="0" w:space="0" w:color="auto"/>
                <w:bottom w:val="none" w:sz="0" w:space="0" w:color="auto"/>
                <w:right w:val="none" w:sz="0" w:space="0" w:color="auto"/>
              </w:divBdr>
            </w:div>
          </w:divsChild>
        </w:div>
        <w:div w:id="838036020">
          <w:marLeft w:val="0"/>
          <w:marRight w:val="0"/>
          <w:marTop w:val="0"/>
          <w:marBottom w:val="0"/>
          <w:divBdr>
            <w:top w:val="none" w:sz="0" w:space="0" w:color="auto"/>
            <w:left w:val="none" w:sz="0" w:space="0" w:color="auto"/>
            <w:bottom w:val="none" w:sz="0" w:space="0" w:color="auto"/>
            <w:right w:val="none" w:sz="0" w:space="0" w:color="auto"/>
          </w:divBdr>
          <w:divsChild>
            <w:div w:id="1991202378">
              <w:marLeft w:val="0"/>
              <w:marRight w:val="0"/>
              <w:marTop w:val="0"/>
              <w:marBottom w:val="150"/>
              <w:divBdr>
                <w:top w:val="none" w:sz="0" w:space="0" w:color="auto"/>
                <w:left w:val="none" w:sz="0" w:space="0" w:color="auto"/>
                <w:bottom w:val="none" w:sz="0" w:space="0" w:color="auto"/>
                <w:right w:val="none" w:sz="0" w:space="0" w:color="auto"/>
              </w:divBdr>
            </w:div>
            <w:div w:id="791094828">
              <w:marLeft w:val="0"/>
              <w:marRight w:val="0"/>
              <w:marTop w:val="0"/>
              <w:marBottom w:val="0"/>
              <w:divBdr>
                <w:top w:val="none" w:sz="0" w:space="0" w:color="auto"/>
                <w:left w:val="none" w:sz="0" w:space="0" w:color="auto"/>
                <w:bottom w:val="none" w:sz="0" w:space="0" w:color="auto"/>
                <w:right w:val="none" w:sz="0" w:space="0" w:color="auto"/>
              </w:divBdr>
              <w:divsChild>
                <w:div w:id="207768252">
                  <w:marLeft w:val="0"/>
                  <w:marRight w:val="0"/>
                  <w:marTop w:val="0"/>
                  <w:marBottom w:val="0"/>
                  <w:divBdr>
                    <w:top w:val="none" w:sz="0" w:space="0" w:color="auto"/>
                    <w:left w:val="none" w:sz="0" w:space="0" w:color="auto"/>
                    <w:bottom w:val="none" w:sz="0" w:space="0" w:color="auto"/>
                    <w:right w:val="none" w:sz="0" w:space="0" w:color="auto"/>
                  </w:divBdr>
                  <w:divsChild>
                    <w:div w:id="1669021076">
                      <w:marLeft w:val="0"/>
                      <w:marRight w:val="0"/>
                      <w:marTop w:val="0"/>
                      <w:marBottom w:val="0"/>
                      <w:divBdr>
                        <w:top w:val="none" w:sz="0" w:space="0" w:color="auto"/>
                        <w:left w:val="none" w:sz="0" w:space="0" w:color="auto"/>
                        <w:bottom w:val="none" w:sz="0" w:space="0" w:color="auto"/>
                        <w:right w:val="none" w:sz="0" w:space="0" w:color="auto"/>
                      </w:divBdr>
                    </w:div>
                    <w:div w:id="1651130598">
                      <w:marLeft w:val="0"/>
                      <w:marRight w:val="0"/>
                      <w:marTop w:val="0"/>
                      <w:marBottom w:val="0"/>
                      <w:divBdr>
                        <w:top w:val="none" w:sz="0" w:space="0" w:color="auto"/>
                        <w:left w:val="none" w:sz="0" w:space="0" w:color="auto"/>
                        <w:bottom w:val="none" w:sz="0" w:space="0" w:color="auto"/>
                        <w:right w:val="none" w:sz="0" w:space="0" w:color="auto"/>
                      </w:divBdr>
                    </w:div>
                    <w:div w:id="1612666581">
                      <w:marLeft w:val="0"/>
                      <w:marRight w:val="0"/>
                      <w:marTop w:val="0"/>
                      <w:marBottom w:val="0"/>
                      <w:divBdr>
                        <w:top w:val="none" w:sz="0" w:space="0" w:color="auto"/>
                        <w:left w:val="none" w:sz="0" w:space="0" w:color="auto"/>
                        <w:bottom w:val="none" w:sz="0" w:space="0" w:color="auto"/>
                        <w:right w:val="none" w:sz="0" w:space="0" w:color="auto"/>
                      </w:divBdr>
                    </w:div>
                    <w:div w:id="216014660">
                      <w:marLeft w:val="-150"/>
                      <w:marRight w:val="0"/>
                      <w:marTop w:val="0"/>
                      <w:marBottom w:val="0"/>
                      <w:divBdr>
                        <w:top w:val="none" w:sz="0" w:space="0" w:color="auto"/>
                        <w:left w:val="none" w:sz="0" w:space="0" w:color="auto"/>
                        <w:bottom w:val="none" w:sz="0" w:space="0" w:color="auto"/>
                        <w:right w:val="none" w:sz="0" w:space="0" w:color="auto"/>
                      </w:divBdr>
                      <w:divsChild>
                        <w:div w:id="1126242060">
                          <w:marLeft w:val="0"/>
                          <w:marRight w:val="0"/>
                          <w:marTop w:val="0"/>
                          <w:marBottom w:val="0"/>
                          <w:divBdr>
                            <w:top w:val="none" w:sz="0" w:space="0" w:color="auto"/>
                            <w:left w:val="none" w:sz="0" w:space="0" w:color="auto"/>
                            <w:bottom w:val="none" w:sz="0" w:space="0" w:color="auto"/>
                            <w:right w:val="none" w:sz="0" w:space="0" w:color="auto"/>
                          </w:divBdr>
                        </w:div>
                        <w:div w:id="840311133">
                          <w:marLeft w:val="0"/>
                          <w:marRight w:val="0"/>
                          <w:marTop w:val="0"/>
                          <w:marBottom w:val="0"/>
                          <w:divBdr>
                            <w:top w:val="none" w:sz="0" w:space="0" w:color="auto"/>
                            <w:left w:val="none" w:sz="0" w:space="0" w:color="auto"/>
                            <w:bottom w:val="none" w:sz="0" w:space="0" w:color="auto"/>
                            <w:right w:val="none" w:sz="0" w:space="0" w:color="auto"/>
                          </w:divBdr>
                        </w:div>
                        <w:div w:id="17203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836612">
              <w:marLeft w:val="0"/>
              <w:marRight w:val="0"/>
              <w:marTop w:val="0"/>
              <w:marBottom w:val="0"/>
              <w:divBdr>
                <w:top w:val="none" w:sz="0" w:space="0" w:color="auto"/>
                <w:left w:val="none" w:sz="0" w:space="0" w:color="auto"/>
                <w:bottom w:val="none" w:sz="0" w:space="0" w:color="auto"/>
                <w:right w:val="none" w:sz="0" w:space="0" w:color="auto"/>
              </w:divBdr>
              <w:divsChild>
                <w:div w:id="417555404">
                  <w:marLeft w:val="0"/>
                  <w:marRight w:val="0"/>
                  <w:marTop w:val="0"/>
                  <w:marBottom w:val="0"/>
                  <w:divBdr>
                    <w:top w:val="none" w:sz="0" w:space="0" w:color="auto"/>
                    <w:left w:val="none" w:sz="0" w:space="0" w:color="auto"/>
                    <w:bottom w:val="none" w:sz="0" w:space="0" w:color="auto"/>
                    <w:right w:val="none" w:sz="0" w:space="0" w:color="auto"/>
                  </w:divBdr>
                  <w:divsChild>
                    <w:div w:id="1824540747">
                      <w:marLeft w:val="0"/>
                      <w:marRight w:val="0"/>
                      <w:marTop w:val="0"/>
                      <w:marBottom w:val="0"/>
                      <w:divBdr>
                        <w:top w:val="none" w:sz="0" w:space="0" w:color="auto"/>
                        <w:left w:val="none" w:sz="0" w:space="0" w:color="auto"/>
                        <w:bottom w:val="none" w:sz="0" w:space="0" w:color="auto"/>
                        <w:right w:val="none" w:sz="0" w:space="0" w:color="auto"/>
                      </w:divBdr>
                    </w:div>
                    <w:div w:id="1854562943">
                      <w:marLeft w:val="-150"/>
                      <w:marRight w:val="0"/>
                      <w:marTop w:val="0"/>
                      <w:marBottom w:val="0"/>
                      <w:divBdr>
                        <w:top w:val="none" w:sz="0" w:space="0" w:color="auto"/>
                        <w:left w:val="none" w:sz="0" w:space="0" w:color="auto"/>
                        <w:bottom w:val="none" w:sz="0" w:space="0" w:color="auto"/>
                        <w:right w:val="none" w:sz="0" w:space="0" w:color="auto"/>
                      </w:divBdr>
                      <w:divsChild>
                        <w:div w:id="19109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862553">
              <w:marLeft w:val="0"/>
              <w:marRight w:val="0"/>
              <w:marTop w:val="0"/>
              <w:marBottom w:val="0"/>
              <w:divBdr>
                <w:top w:val="none" w:sz="0" w:space="0" w:color="auto"/>
                <w:left w:val="none" w:sz="0" w:space="0" w:color="auto"/>
                <w:bottom w:val="none" w:sz="0" w:space="0" w:color="auto"/>
                <w:right w:val="none" w:sz="0" w:space="0" w:color="auto"/>
              </w:divBdr>
              <w:divsChild>
                <w:div w:id="2021854442">
                  <w:marLeft w:val="0"/>
                  <w:marRight w:val="0"/>
                  <w:marTop w:val="0"/>
                  <w:marBottom w:val="0"/>
                  <w:divBdr>
                    <w:top w:val="none" w:sz="0" w:space="0" w:color="auto"/>
                    <w:left w:val="none" w:sz="0" w:space="0" w:color="auto"/>
                    <w:bottom w:val="none" w:sz="0" w:space="0" w:color="auto"/>
                    <w:right w:val="none" w:sz="0" w:space="0" w:color="auto"/>
                  </w:divBdr>
                  <w:divsChild>
                    <w:div w:id="820655310">
                      <w:marLeft w:val="0"/>
                      <w:marRight w:val="0"/>
                      <w:marTop w:val="0"/>
                      <w:marBottom w:val="0"/>
                      <w:divBdr>
                        <w:top w:val="none" w:sz="0" w:space="0" w:color="auto"/>
                        <w:left w:val="none" w:sz="0" w:space="0" w:color="auto"/>
                        <w:bottom w:val="none" w:sz="0" w:space="0" w:color="auto"/>
                        <w:right w:val="none" w:sz="0" w:space="0" w:color="auto"/>
                      </w:divBdr>
                    </w:div>
                    <w:div w:id="1559517655">
                      <w:marLeft w:val="0"/>
                      <w:marRight w:val="0"/>
                      <w:marTop w:val="0"/>
                      <w:marBottom w:val="0"/>
                      <w:divBdr>
                        <w:top w:val="none" w:sz="0" w:space="0" w:color="auto"/>
                        <w:left w:val="none" w:sz="0" w:space="0" w:color="auto"/>
                        <w:bottom w:val="none" w:sz="0" w:space="0" w:color="auto"/>
                        <w:right w:val="none" w:sz="0" w:space="0" w:color="auto"/>
                      </w:divBdr>
                    </w:div>
                    <w:div w:id="689601329">
                      <w:marLeft w:val="0"/>
                      <w:marRight w:val="0"/>
                      <w:marTop w:val="0"/>
                      <w:marBottom w:val="0"/>
                      <w:divBdr>
                        <w:top w:val="none" w:sz="0" w:space="0" w:color="auto"/>
                        <w:left w:val="none" w:sz="0" w:space="0" w:color="auto"/>
                        <w:bottom w:val="none" w:sz="0" w:space="0" w:color="auto"/>
                        <w:right w:val="none" w:sz="0" w:space="0" w:color="auto"/>
                      </w:divBdr>
                    </w:div>
                    <w:div w:id="935289717">
                      <w:marLeft w:val="0"/>
                      <w:marRight w:val="0"/>
                      <w:marTop w:val="0"/>
                      <w:marBottom w:val="0"/>
                      <w:divBdr>
                        <w:top w:val="none" w:sz="0" w:space="0" w:color="auto"/>
                        <w:left w:val="none" w:sz="0" w:space="0" w:color="auto"/>
                        <w:bottom w:val="none" w:sz="0" w:space="0" w:color="auto"/>
                        <w:right w:val="none" w:sz="0" w:space="0" w:color="auto"/>
                      </w:divBdr>
                    </w:div>
                    <w:div w:id="904725465">
                      <w:marLeft w:val="0"/>
                      <w:marRight w:val="0"/>
                      <w:marTop w:val="0"/>
                      <w:marBottom w:val="0"/>
                      <w:divBdr>
                        <w:top w:val="none" w:sz="0" w:space="0" w:color="auto"/>
                        <w:left w:val="none" w:sz="0" w:space="0" w:color="auto"/>
                        <w:bottom w:val="none" w:sz="0" w:space="0" w:color="auto"/>
                        <w:right w:val="none" w:sz="0" w:space="0" w:color="auto"/>
                      </w:divBdr>
                    </w:div>
                    <w:div w:id="330374760">
                      <w:marLeft w:val="0"/>
                      <w:marRight w:val="0"/>
                      <w:marTop w:val="0"/>
                      <w:marBottom w:val="0"/>
                      <w:divBdr>
                        <w:top w:val="none" w:sz="0" w:space="0" w:color="auto"/>
                        <w:left w:val="none" w:sz="0" w:space="0" w:color="auto"/>
                        <w:bottom w:val="none" w:sz="0" w:space="0" w:color="auto"/>
                        <w:right w:val="none" w:sz="0" w:space="0" w:color="auto"/>
                      </w:divBdr>
                    </w:div>
                    <w:div w:id="317807919">
                      <w:marLeft w:val="-150"/>
                      <w:marRight w:val="0"/>
                      <w:marTop w:val="0"/>
                      <w:marBottom w:val="0"/>
                      <w:divBdr>
                        <w:top w:val="none" w:sz="0" w:space="0" w:color="auto"/>
                        <w:left w:val="none" w:sz="0" w:space="0" w:color="auto"/>
                        <w:bottom w:val="none" w:sz="0" w:space="0" w:color="auto"/>
                        <w:right w:val="none" w:sz="0" w:space="0" w:color="auto"/>
                      </w:divBdr>
                      <w:divsChild>
                        <w:div w:id="374933734">
                          <w:marLeft w:val="0"/>
                          <w:marRight w:val="0"/>
                          <w:marTop w:val="0"/>
                          <w:marBottom w:val="0"/>
                          <w:divBdr>
                            <w:top w:val="none" w:sz="0" w:space="0" w:color="auto"/>
                            <w:left w:val="none" w:sz="0" w:space="0" w:color="auto"/>
                            <w:bottom w:val="none" w:sz="0" w:space="0" w:color="auto"/>
                            <w:right w:val="none" w:sz="0" w:space="0" w:color="auto"/>
                          </w:divBdr>
                        </w:div>
                        <w:div w:id="1486320845">
                          <w:marLeft w:val="0"/>
                          <w:marRight w:val="0"/>
                          <w:marTop w:val="0"/>
                          <w:marBottom w:val="0"/>
                          <w:divBdr>
                            <w:top w:val="none" w:sz="0" w:space="0" w:color="auto"/>
                            <w:left w:val="none" w:sz="0" w:space="0" w:color="auto"/>
                            <w:bottom w:val="none" w:sz="0" w:space="0" w:color="auto"/>
                            <w:right w:val="none" w:sz="0" w:space="0" w:color="auto"/>
                          </w:divBdr>
                        </w:div>
                        <w:div w:id="2028016810">
                          <w:marLeft w:val="0"/>
                          <w:marRight w:val="0"/>
                          <w:marTop w:val="0"/>
                          <w:marBottom w:val="0"/>
                          <w:divBdr>
                            <w:top w:val="none" w:sz="0" w:space="0" w:color="auto"/>
                            <w:left w:val="none" w:sz="0" w:space="0" w:color="auto"/>
                            <w:bottom w:val="none" w:sz="0" w:space="0" w:color="auto"/>
                            <w:right w:val="none" w:sz="0" w:space="0" w:color="auto"/>
                          </w:divBdr>
                        </w:div>
                        <w:div w:id="1447503206">
                          <w:marLeft w:val="0"/>
                          <w:marRight w:val="0"/>
                          <w:marTop w:val="0"/>
                          <w:marBottom w:val="0"/>
                          <w:divBdr>
                            <w:top w:val="none" w:sz="0" w:space="0" w:color="auto"/>
                            <w:left w:val="none" w:sz="0" w:space="0" w:color="auto"/>
                            <w:bottom w:val="none" w:sz="0" w:space="0" w:color="auto"/>
                            <w:right w:val="none" w:sz="0" w:space="0" w:color="auto"/>
                          </w:divBdr>
                        </w:div>
                        <w:div w:id="1256131369">
                          <w:marLeft w:val="0"/>
                          <w:marRight w:val="0"/>
                          <w:marTop w:val="0"/>
                          <w:marBottom w:val="0"/>
                          <w:divBdr>
                            <w:top w:val="none" w:sz="0" w:space="0" w:color="auto"/>
                            <w:left w:val="none" w:sz="0" w:space="0" w:color="auto"/>
                            <w:bottom w:val="none" w:sz="0" w:space="0" w:color="auto"/>
                            <w:right w:val="none" w:sz="0" w:space="0" w:color="auto"/>
                          </w:divBdr>
                        </w:div>
                        <w:div w:id="66447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712782">
              <w:marLeft w:val="0"/>
              <w:marRight w:val="0"/>
              <w:marTop w:val="0"/>
              <w:marBottom w:val="0"/>
              <w:divBdr>
                <w:top w:val="none" w:sz="0" w:space="0" w:color="auto"/>
                <w:left w:val="none" w:sz="0" w:space="0" w:color="auto"/>
                <w:bottom w:val="none" w:sz="0" w:space="0" w:color="auto"/>
                <w:right w:val="none" w:sz="0" w:space="0" w:color="auto"/>
              </w:divBdr>
              <w:divsChild>
                <w:div w:id="970985823">
                  <w:marLeft w:val="0"/>
                  <w:marRight w:val="0"/>
                  <w:marTop w:val="0"/>
                  <w:marBottom w:val="0"/>
                  <w:divBdr>
                    <w:top w:val="none" w:sz="0" w:space="0" w:color="auto"/>
                    <w:left w:val="none" w:sz="0" w:space="0" w:color="auto"/>
                    <w:bottom w:val="none" w:sz="0" w:space="0" w:color="auto"/>
                    <w:right w:val="none" w:sz="0" w:space="0" w:color="auto"/>
                  </w:divBdr>
                  <w:divsChild>
                    <w:div w:id="2116905790">
                      <w:marLeft w:val="0"/>
                      <w:marRight w:val="0"/>
                      <w:marTop w:val="0"/>
                      <w:marBottom w:val="0"/>
                      <w:divBdr>
                        <w:top w:val="none" w:sz="0" w:space="0" w:color="auto"/>
                        <w:left w:val="none" w:sz="0" w:space="0" w:color="auto"/>
                        <w:bottom w:val="none" w:sz="0" w:space="0" w:color="auto"/>
                        <w:right w:val="none" w:sz="0" w:space="0" w:color="auto"/>
                      </w:divBdr>
                    </w:div>
                    <w:div w:id="1389567358">
                      <w:marLeft w:val="0"/>
                      <w:marRight w:val="0"/>
                      <w:marTop w:val="0"/>
                      <w:marBottom w:val="0"/>
                      <w:divBdr>
                        <w:top w:val="none" w:sz="0" w:space="0" w:color="auto"/>
                        <w:left w:val="none" w:sz="0" w:space="0" w:color="auto"/>
                        <w:bottom w:val="none" w:sz="0" w:space="0" w:color="auto"/>
                        <w:right w:val="none" w:sz="0" w:space="0" w:color="auto"/>
                      </w:divBdr>
                    </w:div>
                    <w:div w:id="1937517938">
                      <w:marLeft w:val="0"/>
                      <w:marRight w:val="0"/>
                      <w:marTop w:val="0"/>
                      <w:marBottom w:val="0"/>
                      <w:divBdr>
                        <w:top w:val="none" w:sz="0" w:space="0" w:color="auto"/>
                        <w:left w:val="none" w:sz="0" w:space="0" w:color="auto"/>
                        <w:bottom w:val="none" w:sz="0" w:space="0" w:color="auto"/>
                        <w:right w:val="none" w:sz="0" w:space="0" w:color="auto"/>
                      </w:divBdr>
                    </w:div>
                    <w:div w:id="378020073">
                      <w:marLeft w:val="0"/>
                      <w:marRight w:val="0"/>
                      <w:marTop w:val="0"/>
                      <w:marBottom w:val="0"/>
                      <w:divBdr>
                        <w:top w:val="none" w:sz="0" w:space="0" w:color="auto"/>
                        <w:left w:val="none" w:sz="0" w:space="0" w:color="auto"/>
                        <w:bottom w:val="none" w:sz="0" w:space="0" w:color="auto"/>
                        <w:right w:val="none" w:sz="0" w:space="0" w:color="auto"/>
                      </w:divBdr>
                    </w:div>
                    <w:div w:id="425536784">
                      <w:marLeft w:val="0"/>
                      <w:marRight w:val="0"/>
                      <w:marTop w:val="0"/>
                      <w:marBottom w:val="0"/>
                      <w:divBdr>
                        <w:top w:val="none" w:sz="0" w:space="0" w:color="auto"/>
                        <w:left w:val="none" w:sz="0" w:space="0" w:color="auto"/>
                        <w:bottom w:val="none" w:sz="0" w:space="0" w:color="auto"/>
                        <w:right w:val="none" w:sz="0" w:space="0" w:color="auto"/>
                      </w:divBdr>
                    </w:div>
                    <w:div w:id="1497958555">
                      <w:marLeft w:val="0"/>
                      <w:marRight w:val="0"/>
                      <w:marTop w:val="0"/>
                      <w:marBottom w:val="0"/>
                      <w:divBdr>
                        <w:top w:val="none" w:sz="0" w:space="0" w:color="auto"/>
                        <w:left w:val="none" w:sz="0" w:space="0" w:color="auto"/>
                        <w:bottom w:val="none" w:sz="0" w:space="0" w:color="auto"/>
                        <w:right w:val="none" w:sz="0" w:space="0" w:color="auto"/>
                      </w:divBdr>
                    </w:div>
                    <w:div w:id="1035159269">
                      <w:marLeft w:val="0"/>
                      <w:marRight w:val="0"/>
                      <w:marTop w:val="0"/>
                      <w:marBottom w:val="0"/>
                      <w:divBdr>
                        <w:top w:val="none" w:sz="0" w:space="0" w:color="auto"/>
                        <w:left w:val="none" w:sz="0" w:space="0" w:color="auto"/>
                        <w:bottom w:val="none" w:sz="0" w:space="0" w:color="auto"/>
                        <w:right w:val="none" w:sz="0" w:space="0" w:color="auto"/>
                      </w:divBdr>
                    </w:div>
                    <w:div w:id="1385254087">
                      <w:marLeft w:val="0"/>
                      <w:marRight w:val="0"/>
                      <w:marTop w:val="0"/>
                      <w:marBottom w:val="0"/>
                      <w:divBdr>
                        <w:top w:val="none" w:sz="0" w:space="0" w:color="auto"/>
                        <w:left w:val="none" w:sz="0" w:space="0" w:color="auto"/>
                        <w:bottom w:val="none" w:sz="0" w:space="0" w:color="auto"/>
                        <w:right w:val="none" w:sz="0" w:space="0" w:color="auto"/>
                      </w:divBdr>
                    </w:div>
                    <w:div w:id="424961980">
                      <w:marLeft w:val="0"/>
                      <w:marRight w:val="0"/>
                      <w:marTop w:val="0"/>
                      <w:marBottom w:val="0"/>
                      <w:divBdr>
                        <w:top w:val="none" w:sz="0" w:space="0" w:color="auto"/>
                        <w:left w:val="none" w:sz="0" w:space="0" w:color="auto"/>
                        <w:bottom w:val="none" w:sz="0" w:space="0" w:color="auto"/>
                        <w:right w:val="none" w:sz="0" w:space="0" w:color="auto"/>
                      </w:divBdr>
                    </w:div>
                    <w:div w:id="1068459545">
                      <w:marLeft w:val="0"/>
                      <w:marRight w:val="0"/>
                      <w:marTop w:val="0"/>
                      <w:marBottom w:val="0"/>
                      <w:divBdr>
                        <w:top w:val="none" w:sz="0" w:space="0" w:color="auto"/>
                        <w:left w:val="none" w:sz="0" w:space="0" w:color="auto"/>
                        <w:bottom w:val="none" w:sz="0" w:space="0" w:color="auto"/>
                        <w:right w:val="none" w:sz="0" w:space="0" w:color="auto"/>
                      </w:divBdr>
                    </w:div>
                    <w:div w:id="65496555">
                      <w:marLeft w:val="0"/>
                      <w:marRight w:val="0"/>
                      <w:marTop w:val="0"/>
                      <w:marBottom w:val="0"/>
                      <w:divBdr>
                        <w:top w:val="none" w:sz="0" w:space="0" w:color="auto"/>
                        <w:left w:val="none" w:sz="0" w:space="0" w:color="auto"/>
                        <w:bottom w:val="none" w:sz="0" w:space="0" w:color="auto"/>
                        <w:right w:val="none" w:sz="0" w:space="0" w:color="auto"/>
                      </w:divBdr>
                    </w:div>
                    <w:div w:id="846292863">
                      <w:marLeft w:val="-150"/>
                      <w:marRight w:val="0"/>
                      <w:marTop w:val="0"/>
                      <w:marBottom w:val="0"/>
                      <w:divBdr>
                        <w:top w:val="none" w:sz="0" w:space="0" w:color="auto"/>
                        <w:left w:val="none" w:sz="0" w:space="0" w:color="auto"/>
                        <w:bottom w:val="none" w:sz="0" w:space="0" w:color="auto"/>
                        <w:right w:val="none" w:sz="0" w:space="0" w:color="auto"/>
                      </w:divBdr>
                      <w:divsChild>
                        <w:div w:id="73281989">
                          <w:marLeft w:val="0"/>
                          <w:marRight w:val="0"/>
                          <w:marTop w:val="0"/>
                          <w:marBottom w:val="0"/>
                          <w:divBdr>
                            <w:top w:val="none" w:sz="0" w:space="0" w:color="auto"/>
                            <w:left w:val="none" w:sz="0" w:space="0" w:color="auto"/>
                            <w:bottom w:val="none" w:sz="0" w:space="0" w:color="auto"/>
                            <w:right w:val="none" w:sz="0" w:space="0" w:color="auto"/>
                          </w:divBdr>
                        </w:div>
                        <w:div w:id="1585795695">
                          <w:marLeft w:val="0"/>
                          <w:marRight w:val="0"/>
                          <w:marTop w:val="0"/>
                          <w:marBottom w:val="0"/>
                          <w:divBdr>
                            <w:top w:val="none" w:sz="0" w:space="0" w:color="auto"/>
                            <w:left w:val="none" w:sz="0" w:space="0" w:color="auto"/>
                            <w:bottom w:val="none" w:sz="0" w:space="0" w:color="auto"/>
                            <w:right w:val="none" w:sz="0" w:space="0" w:color="auto"/>
                          </w:divBdr>
                        </w:div>
                        <w:div w:id="128255242">
                          <w:marLeft w:val="0"/>
                          <w:marRight w:val="0"/>
                          <w:marTop w:val="0"/>
                          <w:marBottom w:val="0"/>
                          <w:divBdr>
                            <w:top w:val="none" w:sz="0" w:space="0" w:color="auto"/>
                            <w:left w:val="none" w:sz="0" w:space="0" w:color="auto"/>
                            <w:bottom w:val="none" w:sz="0" w:space="0" w:color="auto"/>
                            <w:right w:val="none" w:sz="0" w:space="0" w:color="auto"/>
                          </w:divBdr>
                        </w:div>
                        <w:div w:id="1550726708">
                          <w:marLeft w:val="0"/>
                          <w:marRight w:val="0"/>
                          <w:marTop w:val="0"/>
                          <w:marBottom w:val="0"/>
                          <w:divBdr>
                            <w:top w:val="none" w:sz="0" w:space="0" w:color="auto"/>
                            <w:left w:val="none" w:sz="0" w:space="0" w:color="auto"/>
                            <w:bottom w:val="none" w:sz="0" w:space="0" w:color="auto"/>
                            <w:right w:val="none" w:sz="0" w:space="0" w:color="auto"/>
                          </w:divBdr>
                        </w:div>
                        <w:div w:id="2098599953">
                          <w:marLeft w:val="0"/>
                          <w:marRight w:val="0"/>
                          <w:marTop w:val="0"/>
                          <w:marBottom w:val="0"/>
                          <w:divBdr>
                            <w:top w:val="none" w:sz="0" w:space="0" w:color="auto"/>
                            <w:left w:val="none" w:sz="0" w:space="0" w:color="auto"/>
                            <w:bottom w:val="none" w:sz="0" w:space="0" w:color="auto"/>
                            <w:right w:val="none" w:sz="0" w:space="0" w:color="auto"/>
                          </w:divBdr>
                        </w:div>
                        <w:div w:id="1433011707">
                          <w:marLeft w:val="0"/>
                          <w:marRight w:val="0"/>
                          <w:marTop w:val="0"/>
                          <w:marBottom w:val="0"/>
                          <w:divBdr>
                            <w:top w:val="none" w:sz="0" w:space="0" w:color="auto"/>
                            <w:left w:val="none" w:sz="0" w:space="0" w:color="auto"/>
                            <w:bottom w:val="none" w:sz="0" w:space="0" w:color="auto"/>
                            <w:right w:val="none" w:sz="0" w:space="0" w:color="auto"/>
                          </w:divBdr>
                        </w:div>
                        <w:div w:id="2006008354">
                          <w:marLeft w:val="0"/>
                          <w:marRight w:val="0"/>
                          <w:marTop w:val="0"/>
                          <w:marBottom w:val="0"/>
                          <w:divBdr>
                            <w:top w:val="none" w:sz="0" w:space="0" w:color="auto"/>
                            <w:left w:val="none" w:sz="0" w:space="0" w:color="auto"/>
                            <w:bottom w:val="none" w:sz="0" w:space="0" w:color="auto"/>
                            <w:right w:val="none" w:sz="0" w:space="0" w:color="auto"/>
                          </w:divBdr>
                        </w:div>
                        <w:div w:id="643854088">
                          <w:marLeft w:val="0"/>
                          <w:marRight w:val="0"/>
                          <w:marTop w:val="0"/>
                          <w:marBottom w:val="0"/>
                          <w:divBdr>
                            <w:top w:val="none" w:sz="0" w:space="0" w:color="auto"/>
                            <w:left w:val="none" w:sz="0" w:space="0" w:color="auto"/>
                            <w:bottom w:val="none" w:sz="0" w:space="0" w:color="auto"/>
                            <w:right w:val="none" w:sz="0" w:space="0" w:color="auto"/>
                          </w:divBdr>
                        </w:div>
                        <w:div w:id="938372593">
                          <w:marLeft w:val="0"/>
                          <w:marRight w:val="0"/>
                          <w:marTop w:val="0"/>
                          <w:marBottom w:val="0"/>
                          <w:divBdr>
                            <w:top w:val="none" w:sz="0" w:space="0" w:color="auto"/>
                            <w:left w:val="none" w:sz="0" w:space="0" w:color="auto"/>
                            <w:bottom w:val="none" w:sz="0" w:space="0" w:color="auto"/>
                            <w:right w:val="none" w:sz="0" w:space="0" w:color="auto"/>
                          </w:divBdr>
                        </w:div>
                        <w:div w:id="1523938981">
                          <w:marLeft w:val="0"/>
                          <w:marRight w:val="0"/>
                          <w:marTop w:val="0"/>
                          <w:marBottom w:val="0"/>
                          <w:divBdr>
                            <w:top w:val="none" w:sz="0" w:space="0" w:color="auto"/>
                            <w:left w:val="none" w:sz="0" w:space="0" w:color="auto"/>
                            <w:bottom w:val="none" w:sz="0" w:space="0" w:color="auto"/>
                            <w:right w:val="none" w:sz="0" w:space="0" w:color="auto"/>
                          </w:divBdr>
                        </w:div>
                        <w:div w:id="128137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539</Words>
  <Characters>3075</Characters>
  <Application>Microsoft Office Word</Application>
  <DocSecurity>0</DocSecurity>
  <Lines>25</Lines>
  <Paragraphs>7</Paragraphs>
  <ScaleCrop>false</ScaleCrop>
  <Company>China</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XUZIMING</dc:creator>
  <cp:keywords/>
  <dc:description/>
  <cp:lastModifiedBy>徐 子明</cp:lastModifiedBy>
  <cp:revision>188</cp:revision>
  <dcterms:created xsi:type="dcterms:W3CDTF">2016-10-31T03:35:00Z</dcterms:created>
  <dcterms:modified xsi:type="dcterms:W3CDTF">2021-06-20T07:55:00Z</dcterms:modified>
</cp:coreProperties>
</file>