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E2FA" w14:textId="507E8099" w:rsidR="003F35B4" w:rsidRDefault="003F35B4" w:rsidP="003F35B4">
      <w:pPr>
        <w:pStyle w:val="1"/>
      </w:pPr>
      <w:r w:rsidRPr="003F35B4">
        <w:t xml:space="preserve">Min </w:t>
      </w:r>
      <w:proofErr w:type="spellStart"/>
      <w:r w:rsidRPr="003F35B4">
        <w:t>Xiong</w:t>
      </w:r>
      <w:proofErr w:type="spellEnd"/>
    </w:p>
    <w:p w14:paraId="0CCE84AA" w14:textId="1ED9B593" w:rsidR="003F35B4" w:rsidRDefault="003F35B4" w:rsidP="003F35B4">
      <w:pPr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201</w:t>
      </w:r>
      <w:r w:rsidR="001457F6">
        <w:rPr>
          <w:rFonts w:ascii="仿宋" w:eastAsia="仿宋" w:hAnsi="仿宋"/>
          <w:b/>
          <w:sz w:val="24"/>
        </w:rPr>
        <w:t>7</w:t>
      </w:r>
      <w:r>
        <w:rPr>
          <w:rFonts w:ascii="仿宋" w:eastAsia="仿宋" w:hAnsi="仿宋" w:hint="eastAsia"/>
          <w:b/>
          <w:sz w:val="24"/>
        </w:rPr>
        <w:t xml:space="preserve"> </w:t>
      </w:r>
      <w:r w:rsidR="001457F6" w:rsidRPr="001457F6">
        <w:rPr>
          <w:rFonts w:ascii="仿宋" w:eastAsia="仿宋" w:hAnsi="仿宋"/>
          <w:b/>
          <w:sz w:val="24"/>
        </w:rPr>
        <w:t xml:space="preserve">Min </w:t>
      </w:r>
      <w:proofErr w:type="spellStart"/>
      <w:r w:rsidR="001457F6" w:rsidRPr="001457F6">
        <w:rPr>
          <w:rFonts w:ascii="仿宋" w:eastAsia="仿宋" w:hAnsi="仿宋"/>
          <w:b/>
          <w:sz w:val="24"/>
        </w:rPr>
        <w:t>Xiong</w:t>
      </w:r>
      <w:proofErr w:type="spellEnd"/>
      <w:r>
        <w:rPr>
          <w:rFonts w:ascii="仿宋" w:eastAsia="仿宋" w:hAnsi="仿宋" w:hint="eastAsia"/>
          <w:b/>
          <w:sz w:val="24"/>
        </w:rPr>
        <w:t>--</w:t>
      </w:r>
      <w:r w:rsidR="001457F6" w:rsidRPr="001457F6">
        <w:rPr>
          <w:rFonts w:ascii="仿宋" w:eastAsia="仿宋" w:hAnsi="仿宋"/>
          <w:b/>
          <w:sz w:val="24"/>
        </w:rPr>
        <w:t>The Estimation Accuracy for Ultrasonic Doppler</w:t>
      </w:r>
      <w:r w:rsidR="001457F6">
        <w:rPr>
          <w:rFonts w:ascii="仿宋" w:eastAsia="仿宋" w:hAnsi="仿宋"/>
          <w:b/>
          <w:sz w:val="24"/>
        </w:rPr>
        <w:t xml:space="preserve"> </w:t>
      </w:r>
      <w:r w:rsidR="001457F6" w:rsidRPr="001457F6">
        <w:rPr>
          <w:rFonts w:ascii="仿宋" w:eastAsia="仿宋" w:hAnsi="仿宋"/>
          <w:b/>
          <w:sz w:val="24"/>
        </w:rPr>
        <w:t xml:space="preserve">Velocity Distribution of </w:t>
      </w:r>
      <w:bookmarkStart w:id="0" w:name="OLE_LINK3"/>
      <w:bookmarkStart w:id="1" w:name="OLE_LINK4"/>
      <w:r w:rsidR="001457F6" w:rsidRPr="001457F6">
        <w:rPr>
          <w:rFonts w:ascii="仿宋" w:eastAsia="仿宋" w:hAnsi="仿宋"/>
          <w:b/>
          <w:sz w:val="24"/>
        </w:rPr>
        <w:t>Arterial Blood Flow</w:t>
      </w:r>
      <w:bookmarkEnd w:id="0"/>
      <w:bookmarkEnd w:id="1"/>
      <w:r w:rsidR="000414C2">
        <w:rPr>
          <w:rFonts w:ascii="仿宋" w:eastAsia="仿宋" w:hAnsi="仿宋"/>
          <w:b/>
          <w:sz w:val="24"/>
        </w:rPr>
        <w:t>(</w:t>
      </w:r>
      <w:r w:rsidR="000414C2">
        <w:rPr>
          <w:rFonts w:ascii="仿宋" w:eastAsia="仿宋" w:hAnsi="仿宋" w:hint="eastAsia"/>
          <w:b/>
          <w:sz w:val="24"/>
        </w:rPr>
        <w:t>动脉血流的超声</w:t>
      </w:r>
      <w:r w:rsidR="000414C2">
        <w:rPr>
          <w:rFonts w:ascii="仿宋" w:eastAsia="仿宋" w:hAnsi="仿宋" w:hint="eastAsia"/>
          <w:b/>
          <w:sz w:val="24"/>
        </w:rPr>
        <w:t>多普勒</w:t>
      </w:r>
      <w:r w:rsidR="000414C2">
        <w:rPr>
          <w:rFonts w:ascii="仿宋" w:eastAsia="仿宋" w:hAnsi="仿宋" w:hint="eastAsia"/>
          <w:b/>
          <w:sz w:val="24"/>
        </w:rPr>
        <w:t>速度分布</w:t>
      </w:r>
      <w:r w:rsidR="000414C2">
        <w:rPr>
          <w:rFonts w:ascii="仿宋" w:eastAsia="仿宋" w:hAnsi="仿宋"/>
          <w:b/>
          <w:sz w:val="24"/>
        </w:rPr>
        <w:t>)</w:t>
      </w:r>
      <w:r w:rsidR="001457F6" w:rsidRPr="001457F6">
        <w:rPr>
          <w:rFonts w:ascii="仿宋" w:eastAsia="仿宋" w:hAnsi="仿宋"/>
          <w:b/>
          <w:sz w:val="24"/>
        </w:rPr>
        <w:t>Based</w:t>
      </w:r>
      <w:r w:rsidR="001457F6">
        <w:rPr>
          <w:rFonts w:ascii="仿宋" w:eastAsia="仿宋" w:hAnsi="仿宋"/>
          <w:b/>
          <w:sz w:val="24"/>
        </w:rPr>
        <w:t xml:space="preserve"> </w:t>
      </w:r>
      <w:r w:rsidR="001457F6" w:rsidRPr="001457F6">
        <w:rPr>
          <w:rFonts w:ascii="仿宋" w:eastAsia="仿宋" w:hAnsi="仿宋"/>
          <w:b/>
          <w:sz w:val="24"/>
        </w:rPr>
        <w:t xml:space="preserve">on </w:t>
      </w:r>
      <w:bookmarkStart w:id="2" w:name="OLE_LINK1"/>
      <w:bookmarkStart w:id="3" w:name="OLE_LINK2"/>
      <w:r w:rsidR="001457F6" w:rsidRPr="001457F6">
        <w:rPr>
          <w:rFonts w:ascii="仿宋" w:eastAsia="仿宋" w:hAnsi="仿宋"/>
          <w:b/>
          <w:sz w:val="24"/>
        </w:rPr>
        <w:t>Coherent Plane Wave Compounding</w:t>
      </w:r>
      <w:r w:rsidR="000414C2">
        <w:rPr>
          <w:rFonts w:ascii="仿宋" w:eastAsia="仿宋" w:hAnsi="仿宋"/>
          <w:b/>
          <w:sz w:val="24"/>
        </w:rPr>
        <w:t>(</w:t>
      </w:r>
      <w:r w:rsidR="000414C2" w:rsidRPr="000414C2">
        <w:rPr>
          <w:rFonts w:ascii="仿宋" w:eastAsia="仿宋" w:hAnsi="仿宋"/>
          <w:b/>
          <w:sz w:val="24"/>
        </w:rPr>
        <w:t>相干平面波复合</w:t>
      </w:r>
      <w:r w:rsidR="000414C2" w:rsidRPr="000414C2">
        <w:rPr>
          <w:rFonts w:ascii="仿宋" w:eastAsia="仿宋" w:hAnsi="仿宋"/>
          <w:b/>
          <w:sz w:val="24"/>
        </w:rPr>
        <w:t>)</w:t>
      </w:r>
    </w:p>
    <w:bookmarkEnd w:id="2"/>
    <w:bookmarkEnd w:id="3"/>
    <w:p w14:paraId="69C41A30" w14:textId="5DC2887A" w:rsidR="003F35B4" w:rsidRDefault="003F35B4" w:rsidP="003F35B4">
      <w:pPr>
        <w:rPr>
          <w:rFonts w:ascii="仿宋" w:eastAsia="仿宋" w:hAnsi="仿宋" w:hint="eastAsia"/>
          <w:b/>
          <w:sz w:val="24"/>
        </w:rPr>
      </w:pPr>
      <w:proofErr w:type="spellStart"/>
      <w:r>
        <w:rPr>
          <w:rFonts w:ascii="仿宋" w:eastAsia="仿宋" w:hAnsi="仿宋" w:hint="eastAsia"/>
          <w:b/>
          <w:sz w:val="24"/>
        </w:rPr>
        <w:t>Purpose:</w:t>
      </w:r>
      <w:r w:rsidR="004B0992" w:rsidRPr="004B0992">
        <w:rPr>
          <w:rFonts w:ascii="仿宋" w:eastAsia="仿宋" w:hAnsi="仿宋"/>
          <w:sz w:val="24"/>
        </w:rPr>
        <w:t>The</w:t>
      </w:r>
      <w:proofErr w:type="spellEnd"/>
      <w:r w:rsidR="004B0992" w:rsidRPr="004B0992">
        <w:rPr>
          <w:rFonts w:ascii="仿宋" w:eastAsia="仿宋" w:hAnsi="仿宋"/>
          <w:sz w:val="24"/>
        </w:rPr>
        <w:t xml:space="preserve"> velocity distribution of arterial blood flow is an</w:t>
      </w:r>
      <w:r w:rsidR="004B099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 xml:space="preserve">important parameter to evaluate the </w:t>
      </w:r>
      <w:bookmarkStart w:id="4" w:name="OLE_LINK5"/>
      <w:bookmarkStart w:id="5" w:name="OLE_LINK6"/>
      <w:r w:rsidR="004B0992" w:rsidRPr="004B0992">
        <w:rPr>
          <w:rFonts w:ascii="仿宋" w:eastAsia="仿宋" w:hAnsi="仿宋"/>
          <w:sz w:val="24"/>
        </w:rPr>
        <w:t>physiological and</w:t>
      </w:r>
      <w:r w:rsidR="004B099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pathological</w:t>
      </w:r>
      <w:bookmarkEnd w:id="4"/>
      <w:bookmarkEnd w:id="5"/>
      <w:r w:rsidR="00E1559F">
        <w:rPr>
          <w:rFonts w:ascii="仿宋" w:eastAsia="仿宋" w:hAnsi="仿宋" w:hint="eastAsia"/>
          <w:sz w:val="24"/>
        </w:rPr>
        <w:t>（</w:t>
      </w:r>
      <w:r w:rsidR="00E1559F" w:rsidRPr="00E1559F">
        <w:rPr>
          <w:rFonts w:ascii="仿宋" w:eastAsia="仿宋" w:hAnsi="仿宋"/>
          <w:sz w:val="24"/>
        </w:rPr>
        <w:t>生理病理学</w:t>
      </w:r>
      <w:r w:rsidR="00E1559F">
        <w:rPr>
          <w:rFonts w:ascii="仿宋" w:eastAsia="仿宋" w:hAnsi="仿宋"/>
          <w:sz w:val="24"/>
        </w:rPr>
        <w:t>）</w:t>
      </w:r>
      <w:r w:rsidR="004B0992" w:rsidRPr="004B0992">
        <w:rPr>
          <w:rFonts w:ascii="仿宋" w:eastAsia="仿宋" w:hAnsi="仿宋"/>
          <w:sz w:val="24"/>
        </w:rPr>
        <w:t>conditions of human body. In the ultrasonic</w:t>
      </w:r>
      <w:r w:rsidR="004B099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detection, the traditional focus mode</w:t>
      </w:r>
      <w:r w:rsidR="00E1559F">
        <w:rPr>
          <w:rFonts w:ascii="仿宋" w:eastAsia="仿宋" w:hAnsi="仿宋"/>
          <w:sz w:val="24"/>
        </w:rPr>
        <w:t>(</w:t>
      </w:r>
      <w:r w:rsidR="00E1559F">
        <w:rPr>
          <w:rFonts w:ascii="仿宋" w:eastAsia="仿宋" w:hAnsi="仿宋" w:hint="eastAsia"/>
          <w:sz w:val="24"/>
        </w:rPr>
        <w:t>聚焦模式)</w:t>
      </w:r>
      <w:r w:rsidR="004B0992" w:rsidRPr="004B0992">
        <w:rPr>
          <w:rFonts w:ascii="仿宋" w:eastAsia="仿宋" w:hAnsi="仿宋"/>
          <w:sz w:val="24"/>
        </w:rPr>
        <w:t xml:space="preserve">has </w:t>
      </w:r>
      <w:bookmarkStart w:id="6" w:name="OLE_LINK7"/>
      <w:r w:rsidR="004B0992" w:rsidRPr="004B0992">
        <w:rPr>
          <w:rFonts w:ascii="仿宋" w:eastAsia="仿宋" w:hAnsi="仿宋"/>
          <w:sz w:val="24"/>
        </w:rPr>
        <w:t>low frame rate</w:t>
      </w:r>
      <w:bookmarkEnd w:id="6"/>
      <w:r w:rsidR="00E1559F">
        <w:rPr>
          <w:rFonts w:ascii="仿宋" w:eastAsia="仿宋" w:hAnsi="仿宋"/>
          <w:sz w:val="24"/>
        </w:rPr>
        <w:t>(</w:t>
      </w:r>
      <w:r w:rsidR="00E1559F" w:rsidRPr="00E1559F">
        <w:rPr>
          <w:rFonts w:ascii="仿宋" w:eastAsia="仿宋" w:hAnsi="仿宋"/>
          <w:sz w:val="24"/>
        </w:rPr>
        <w:t>低帧频</w:t>
      </w:r>
      <w:r w:rsidR="00E1559F" w:rsidRPr="00E1559F">
        <w:rPr>
          <w:rFonts w:ascii="仿宋" w:eastAsia="仿宋" w:hAnsi="仿宋" w:hint="eastAsia"/>
          <w:sz w:val="24"/>
        </w:rPr>
        <w:t>)</w:t>
      </w:r>
      <w:r w:rsidR="004B0992" w:rsidRPr="004B0992">
        <w:rPr>
          <w:rFonts w:ascii="仿宋" w:eastAsia="仿宋" w:hAnsi="仿宋"/>
          <w:sz w:val="24"/>
        </w:rPr>
        <w:t>in linear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scan, poor detected accuracy</w:t>
      </w:r>
      <w:bookmarkStart w:id="7" w:name="OLE_LINK8"/>
      <w:bookmarkStart w:id="8" w:name="OLE_LINK9"/>
      <w:r w:rsidR="00E1559F">
        <w:rPr>
          <w:rFonts w:ascii="仿宋" w:eastAsia="仿宋" w:hAnsi="仿宋" w:hint="eastAsia"/>
          <w:sz w:val="24"/>
        </w:rPr>
        <w:t>（低检测精度）</w:t>
      </w:r>
      <w:r w:rsidR="004B0992" w:rsidRPr="004B0992">
        <w:rPr>
          <w:rFonts w:ascii="仿宋" w:eastAsia="仿宋" w:hAnsi="仿宋"/>
          <w:sz w:val="24"/>
        </w:rPr>
        <w:t>outside the focus points</w:t>
      </w:r>
      <w:bookmarkEnd w:id="7"/>
      <w:bookmarkEnd w:id="8"/>
      <w:r w:rsidR="00E1559F">
        <w:rPr>
          <w:rFonts w:ascii="仿宋" w:eastAsia="仿宋" w:hAnsi="仿宋" w:hint="eastAsia"/>
          <w:sz w:val="24"/>
        </w:rPr>
        <w:t>（</w:t>
      </w:r>
      <w:r w:rsidR="00E1559F" w:rsidRPr="00E1559F">
        <w:rPr>
          <w:rFonts w:ascii="仿宋" w:eastAsia="仿宋" w:hAnsi="仿宋"/>
          <w:sz w:val="24"/>
        </w:rPr>
        <w:t>焦点以外</w:t>
      </w:r>
      <w:r w:rsidR="00E1559F" w:rsidRPr="00E1559F">
        <w:rPr>
          <w:rFonts w:ascii="仿宋" w:eastAsia="仿宋" w:hAnsi="仿宋" w:hint="eastAsia"/>
          <w:sz w:val="24"/>
        </w:rPr>
        <w:t>）</w:t>
      </w:r>
      <w:r w:rsidR="004B0992" w:rsidRPr="004B0992">
        <w:rPr>
          <w:rFonts w:ascii="仿宋" w:eastAsia="仿宋" w:hAnsi="仿宋"/>
          <w:sz w:val="24"/>
        </w:rPr>
        <w:t>, difficulty of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quick estimation in two-dimensional area and some other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limitations, is restrainedly used in clinic. Plane wave</w:t>
      </w:r>
      <w:r w:rsidR="006A216E">
        <w:rPr>
          <w:rFonts w:ascii="仿宋" w:eastAsia="仿宋" w:hAnsi="仿宋" w:hint="eastAsia"/>
          <w:sz w:val="24"/>
        </w:rPr>
        <w:t>（平面波）</w:t>
      </w:r>
      <w:r w:rsidR="004B0992" w:rsidRPr="004B0992">
        <w:rPr>
          <w:rFonts w:ascii="仿宋" w:eastAsia="仿宋" w:hAnsi="仿宋"/>
          <w:sz w:val="24"/>
        </w:rPr>
        <w:t>doesn</w:t>
      </w:r>
      <w:proofErr w:type="gramStart"/>
      <w:r w:rsidR="004B0992" w:rsidRPr="004B0992">
        <w:rPr>
          <w:rFonts w:ascii="仿宋" w:eastAsia="仿宋" w:hAnsi="仿宋"/>
          <w:sz w:val="24"/>
        </w:rPr>
        <w:t>’</w:t>
      </w:r>
      <w:proofErr w:type="gramEnd"/>
      <w:r w:rsidR="004B0992" w:rsidRPr="004B0992">
        <w:rPr>
          <w:rFonts w:ascii="仿宋" w:eastAsia="仿宋" w:hAnsi="仿宋"/>
          <w:sz w:val="24"/>
        </w:rPr>
        <w:t>t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make beam forming</w:t>
      </w:r>
      <w:r w:rsidR="003D575B">
        <w:rPr>
          <w:rFonts w:ascii="仿宋" w:eastAsia="仿宋" w:hAnsi="仿宋" w:hint="eastAsia"/>
          <w:sz w:val="24"/>
        </w:rPr>
        <w:t>（聚束）</w:t>
      </w:r>
      <w:r w:rsidR="004B0992" w:rsidRPr="004B0992">
        <w:rPr>
          <w:rFonts w:ascii="仿宋" w:eastAsia="仿宋" w:hAnsi="仿宋"/>
          <w:sz w:val="24"/>
        </w:rPr>
        <w:t>in emission, so the frame rate can reach 20</w:t>
      </w:r>
      <w:r w:rsidR="000414C2">
        <w:rPr>
          <w:rFonts w:ascii="仿宋" w:eastAsia="仿宋" w:hAnsi="仿宋"/>
          <w:sz w:val="24"/>
        </w:rPr>
        <w:t xml:space="preserve"> </w:t>
      </w:r>
      <w:proofErr w:type="spellStart"/>
      <w:r w:rsidR="004B0992" w:rsidRPr="004B0992">
        <w:rPr>
          <w:rFonts w:ascii="仿宋" w:eastAsia="仿宋" w:hAnsi="仿宋"/>
          <w:sz w:val="24"/>
        </w:rPr>
        <w:t>kHz.It</w:t>
      </w:r>
      <w:proofErr w:type="spellEnd"/>
      <w:r w:rsidR="004B0992" w:rsidRPr="004B0992">
        <w:rPr>
          <w:rFonts w:ascii="仿宋" w:eastAsia="仿宋" w:hAnsi="仿宋"/>
          <w:sz w:val="24"/>
        </w:rPr>
        <w:t xml:space="preserve"> can obtain the two-dimensional velocity distribution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covered by the transducer at one emission and reception. And the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detected region that is penetrated</w:t>
      </w:r>
      <w:r w:rsidR="004A651A">
        <w:rPr>
          <w:rFonts w:ascii="仿宋" w:eastAsia="仿宋" w:hAnsi="仿宋" w:hint="eastAsia"/>
          <w:sz w:val="24"/>
        </w:rPr>
        <w:t>（穿透）</w:t>
      </w:r>
      <w:r w:rsidR="004B0992" w:rsidRPr="004B0992">
        <w:rPr>
          <w:rFonts w:ascii="仿宋" w:eastAsia="仿宋" w:hAnsi="仿宋"/>
          <w:sz w:val="24"/>
        </w:rPr>
        <w:t>by coherent plane wave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compound with different inclination angle is helpful to improve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the estimated accuracy of blood flow velocity distribution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(BFVD). However, the key factors, inclination angle interval</w:t>
      </w:r>
      <w:r w:rsidR="004A651A">
        <w:rPr>
          <w:rFonts w:ascii="仿宋" w:eastAsia="仿宋" w:hAnsi="仿宋" w:hint="eastAsia"/>
          <w:sz w:val="24"/>
        </w:rPr>
        <w:t>（间隔）</w:t>
      </w:r>
      <w:r w:rsidR="004B0992" w:rsidRPr="004B0992">
        <w:rPr>
          <w:rFonts w:ascii="仿宋" w:eastAsia="仿宋" w:hAnsi="仿宋"/>
          <w:sz w:val="24"/>
        </w:rPr>
        <w:t>and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compound times, are lack of systematic investigation in terms of</w:t>
      </w:r>
      <w:r w:rsidR="000414C2">
        <w:rPr>
          <w:rFonts w:ascii="仿宋" w:eastAsia="仿宋" w:hAnsi="仿宋"/>
          <w:sz w:val="24"/>
        </w:rPr>
        <w:t xml:space="preserve"> </w:t>
      </w:r>
      <w:r w:rsidR="004B0992" w:rsidRPr="004B0992">
        <w:rPr>
          <w:rFonts w:ascii="仿宋" w:eastAsia="仿宋" w:hAnsi="仿宋"/>
          <w:sz w:val="24"/>
        </w:rPr>
        <w:t>the estimated accuracy of BFVD.</w:t>
      </w:r>
    </w:p>
    <w:p w14:paraId="095D2406" w14:textId="59EC410B" w:rsidR="0028296D" w:rsidRDefault="003F35B4" w:rsidP="003F35B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Methods:</w:t>
      </w:r>
      <w:r w:rsidR="003C4E59" w:rsidRPr="003C4E59">
        <w:rPr>
          <w:rFonts w:ascii="TimesNewRoman" w:hAnsi="TimesNewRoman"/>
          <w:b/>
          <w:bCs/>
          <w:color w:val="000000"/>
          <w:sz w:val="18"/>
          <w:szCs w:val="18"/>
        </w:rPr>
        <w:t xml:space="preserve"> </w:t>
      </w:r>
      <w:r w:rsidR="003C4E59" w:rsidRPr="003C4E59">
        <w:rPr>
          <w:rFonts w:ascii="仿宋" w:eastAsia="仿宋" w:hAnsi="仿宋"/>
          <w:sz w:val="24"/>
        </w:rPr>
        <w:t>In present study, an intensive</w:t>
      </w:r>
      <w:r w:rsidR="0028296D">
        <w:rPr>
          <w:rFonts w:ascii="仿宋" w:eastAsia="仿宋" w:hAnsi="仿宋"/>
          <w:sz w:val="24"/>
        </w:rPr>
        <w:t xml:space="preserve"> </w:t>
      </w:r>
      <w:r w:rsidR="003C4E59" w:rsidRPr="003C4E59">
        <w:rPr>
          <w:rFonts w:ascii="仿宋" w:eastAsia="仿宋" w:hAnsi="仿宋"/>
          <w:sz w:val="24"/>
        </w:rPr>
        <w:t>research on this issue based on Field II platform is made. Plane</w:t>
      </w:r>
      <w:r w:rsidR="0028296D">
        <w:rPr>
          <w:rFonts w:ascii="仿宋" w:eastAsia="仿宋" w:hAnsi="仿宋"/>
          <w:sz w:val="24"/>
        </w:rPr>
        <w:t xml:space="preserve"> </w:t>
      </w:r>
      <w:r w:rsidR="003C4E59" w:rsidRPr="003C4E59">
        <w:rPr>
          <w:rFonts w:ascii="仿宋" w:eastAsia="仿宋" w:hAnsi="仿宋"/>
          <w:sz w:val="24"/>
        </w:rPr>
        <w:t>wave imaging mode, coherent plane wave compound,</w:t>
      </w:r>
      <w:r w:rsidR="0028296D">
        <w:rPr>
          <w:rFonts w:ascii="仿宋" w:eastAsia="仿宋" w:hAnsi="仿宋"/>
          <w:sz w:val="24"/>
        </w:rPr>
        <w:t xml:space="preserve"> </w:t>
      </w:r>
      <w:r w:rsidR="003C4E59" w:rsidRPr="003C4E59">
        <w:rPr>
          <w:rFonts w:ascii="仿宋" w:eastAsia="仿宋" w:hAnsi="仿宋"/>
          <w:sz w:val="24"/>
        </w:rPr>
        <w:t>autocorrelation estimation and other methods are used to deal</w:t>
      </w:r>
      <w:r w:rsidR="0028296D">
        <w:rPr>
          <w:rFonts w:ascii="仿宋" w:eastAsia="仿宋" w:hAnsi="仿宋"/>
          <w:sz w:val="24"/>
        </w:rPr>
        <w:t xml:space="preserve"> </w:t>
      </w:r>
      <w:r w:rsidR="003C4E59" w:rsidRPr="003C4E59">
        <w:rPr>
          <w:rFonts w:ascii="仿宋" w:eastAsia="仿宋" w:hAnsi="仿宋"/>
          <w:sz w:val="24"/>
        </w:rPr>
        <w:t xml:space="preserve">with pulse-echo radio frequency signals to calculate the BFVD. </w:t>
      </w:r>
    </w:p>
    <w:p w14:paraId="1D159EDE" w14:textId="0CEF5CA5" w:rsidR="00636EE7" w:rsidRDefault="003F35B4" w:rsidP="003F35B4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>Results:</w:t>
      </w:r>
      <w:r w:rsidR="00636EE7" w:rsidRPr="00636EE7">
        <w:rPr>
          <w:rFonts w:ascii="TimesNewRoman" w:hAnsi="TimesNewRoman"/>
          <w:b/>
          <w:bCs/>
          <w:color w:val="000000"/>
          <w:sz w:val="18"/>
          <w:szCs w:val="18"/>
        </w:rPr>
        <w:t xml:space="preserve"> </w:t>
      </w:r>
      <w:r w:rsidR="00636EE7" w:rsidRPr="00636EE7">
        <w:rPr>
          <w:rFonts w:ascii="仿宋" w:eastAsia="仿宋" w:hAnsi="仿宋"/>
          <w:sz w:val="24"/>
        </w:rPr>
        <w:t>In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the simulation experiment, transducer emits plane waves of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different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inclination</w:t>
      </w:r>
      <w:r w:rsidR="00636EE7">
        <w:rPr>
          <w:rFonts w:ascii="仿宋" w:eastAsia="仿宋" w:hAnsi="仿宋"/>
          <w:sz w:val="24"/>
        </w:rPr>
        <w:t xml:space="preserve"> </w:t>
      </w:r>
      <w:proofErr w:type="spellStart"/>
      <w:r w:rsidR="00636EE7" w:rsidRPr="00636EE7">
        <w:rPr>
          <w:rFonts w:ascii="仿宋" w:eastAsia="仿宋" w:hAnsi="仿宋"/>
          <w:sz w:val="24"/>
        </w:rPr>
        <w:t>angle,then,the</w:t>
      </w:r>
      <w:proofErr w:type="spellEnd"/>
      <w:r w:rsidR="00636EE7" w:rsidRPr="00636EE7">
        <w:rPr>
          <w:rFonts w:ascii="仿宋" w:eastAsia="仿宋" w:hAnsi="仿宋"/>
          <w:sz w:val="24"/>
        </w:rPr>
        <w:t xml:space="preserve"> velocity is estimated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 xml:space="preserve">respectively from the signals </w:t>
      </w:r>
      <w:bookmarkStart w:id="9" w:name="OLE_LINK10"/>
      <w:bookmarkStart w:id="10" w:name="OLE_LINK11"/>
      <w:r w:rsidR="00636EE7" w:rsidRPr="00636EE7">
        <w:rPr>
          <w:rFonts w:ascii="仿宋" w:eastAsia="仿宋" w:hAnsi="仿宋"/>
          <w:sz w:val="24"/>
        </w:rPr>
        <w:t>combined coherently</w:t>
      </w:r>
      <w:bookmarkEnd w:id="9"/>
      <w:bookmarkEnd w:id="10"/>
      <w:r w:rsidR="00C62914">
        <w:rPr>
          <w:rFonts w:ascii="仿宋" w:eastAsia="仿宋" w:hAnsi="仿宋"/>
          <w:sz w:val="24"/>
        </w:rPr>
        <w:t>(</w:t>
      </w:r>
      <w:r w:rsidR="00C62914" w:rsidRPr="00C62914">
        <w:rPr>
          <w:rFonts w:ascii="仿宋" w:eastAsia="仿宋" w:hAnsi="仿宋"/>
          <w:sz w:val="24"/>
        </w:rPr>
        <w:t>相干合成</w:t>
      </w:r>
      <w:r w:rsidR="00C62914" w:rsidRPr="00C62914">
        <w:rPr>
          <w:rFonts w:ascii="仿宋" w:eastAsia="仿宋" w:hAnsi="仿宋" w:hint="eastAsia"/>
          <w:sz w:val="24"/>
        </w:rPr>
        <w:t>)</w:t>
      </w:r>
      <w:r w:rsidR="00636EE7" w:rsidRPr="00636EE7">
        <w:rPr>
          <w:rFonts w:ascii="仿宋" w:eastAsia="仿宋" w:hAnsi="仿宋"/>
          <w:sz w:val="24"/>
        </w:rPr>
        <w:t>by 3,5,7and 9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 xml:space="preserve">times. The results show that the </w:t>
      </w:r>
      <w:bookmarkStart w:id="11" w:name="OLE_LINK12"/>
      <w:bookmarkStart w:id="12" w:name="OLE_LINK13"/>
      <w:r w:rsidR="00636EE7" w:rsidRPr="00636EE7">
        <w:rPr>
          <w:rFonts w:ascii="仿宋" w:eastAsia="仿宋" w:hAnsi="仿宋"/>
          <w:sz w:val="24"/>
        </w:rPr>
        <w:t>normalized root mean square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errors</w:t>
      </w:r>
      <w:r w:rsidR="00A174C8">
        <w:rPr>
          <w:rFonts w:ascii="仿宋" w:eastAsia="仿宋" w:hAnsi="仿宋"/>
          <w:sz w:val="24"/>
        </w:rPr>
        <w:t>(</w:t>
      </w:r>
      <w:r w:rsidR="00A174C8" w:rsidRPr="00A174C8">
        <w:rPr>
          <w:rFonts w:ascii="仿宋" w:eastAsia="仿宋" w:hAnsi="仿宋"/>
          <w:sz w:val="24"/>
        </w:rPr>
        <w:t>归一化均方根误差</w:t>
      </w:r>
      <w:r w:rsidR="00A174C8" w:rsidRPr="00A174C8">
        <w:rPr>
          <w:rFonts w:ascii="仿宋" w:eastAsia="仿宋" w:hAnsi="仿宋" w:hint="eastAsia"/>
          <w:sz w:val="24"/>
        </w:rPr>
        <w:t>)</w:t>
      </w:r>
      <w:r w:rsidR="00636EE7" w:rsidRPr="00636EE7">
        <w:rPr>
          <w:rFonts w:ascii="仿宋" w:eastAsia="仿宋" w:hAnsi="仿宋"/>
          <w:sz w:val="24"/>
        </w:rPr>
        <w:t xml:space="preserve"> </w:t>
      </w:r>
      <w:bookmarkEnd w:id="11"/>
      <w:bookmarkEnd w:id="12"/>
      <w:r w:rsidR="00636EE7" w:rsidRPr="00636EE7">
        <w:rPr>
          <w:rFonts w:ascii="仿宋" w:eastAsia="仿宋" w:hAnsi="仿宋"/>
          <w:sz w:val="24"/>
        </w:rPr>
        <w:t>(NRMSE) are 0.24,0.30,0.35 and</w:t>
      </w:r>
      <w:r w:rsidR="00831A4D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0.36 when the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inclination angle is set to ± 0.5,±7°,±14°and</w:t>
      </w:r>
      <w:r w:rsidR="00831A4D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±21°at the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compound times of 3. The accuracy of the estimated results has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 xml:space="preserve">an opposite trend with the increase of inclination angle </w:t>
      </w:r>
      <w:proofErr w:type="spellStart"/>
      <w:proofErr w:type="gramStart"/>
      <w:r w:rsidR="00636EE7" w:rsidRPr="00636EE7">
        <w:rPr>
          <w:rFonts w:ascii="仿宋" w:eastAsia="仿宋" w:hAnsi="仿宋"/>
          <w:sz w:val="24"/>
        </w:rPr>
        <w:t>interval.It</w:t>
      </w:r>
      <w:proofErr w:type="spellEnd"/>
      <w:proofErr w:type="gramEnd"/>
      <w:r w:rsidR="00636EE7" w:rsidRPr="00636EE7">
        <w:rPr>
          <w:rFonts w:ascii="仿宋" w:eastAsia="仿宋" w:hAnsi="仿宋"/>
          <w:sz w:val="24"/>
        </w:rPr>
        <w:t xml:space="preserve"> also shows that the NRMSE are 0.24, 0.23, 0.22 and 0.22 when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using 3,5,7 and 9 times to compound at a fixed angle interval of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± 0.5°.The accuracy of the estimation results is related slightly to</w:t>
      </w:r>
      <w:r w:rsidR="00636EE7">
        <w:rPr>
          <w:rFonts w:ascii="仿宋" w:eastAsia="仿宋" w:hAnsi="仿宋"/>
          <w:sz w:val="24"/>
        </w:rPr>
        <w:t xml:space="preserve"> </w:t>
      </w:r>
      <w:r w:rsidR="00636EE7" w:rsidRPr="00636EE7">
        <w:rPr>
          <w:rFonts w:ascii="仿宋" w:eastAsia="仿宋" w:hAnsi="仿宋"/>
          <w:sz w:val="24"/>
        </w:rPr>
        <w:t>the number of compound</w:t>
      </w:r>
      <w:bookmarkStart w:id="13" w:name="_GoBack"/>
      <w:bookmarkEnd w:id="13"/>
    </w:p>
    <w:sectPr w:rsidR="0063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532D7" w14:textId="77777777" w:rsidR="00A37D83" w:rsidRDefault="00A37D83" w:rsidP="003F35B4">
      <w:r>
        <w:separator/>
      </w:r>
    </w:p>
  </w:endnote>
  <w:endnote w:type="continuationSeparator" w:id="0">
    <w:p w14:paraId="666BCE44" w14:textId="77777777" w:rsidR="00A37D83" w:rsidRDefault="00A37D83" w:rsidP="003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97A54" w14:textId="77777777" w:rsidR="00A37D83" w:rsidRDefault="00A37D83" w:rsidP="003F35B4">
      <w:r>
        <w:separator/>
      </w:r>
    </w:p>
  </w:footnote>
  <w:footnote w:type="continuationSeparator" w:id="0">
    <w:p w14:paraId="5A4EE250" w14:textId="77777777" w:rsidR="00A37D83" w:rsidRDefault="00A37D83" w:rsidP="003F3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D3"/>
    <w:rsid w:val="000414C2"/>
    <w:rsid w:val="001457F6"/>
    <w:rsid w:val="0028296D"/>
    <w:rsid w:val="003C4E59"/>
    <w:rsid w:val="003D575B"/>
    <w:rsid w:val="003F35B4"/>
    <w:rsid w:val="004A651A"/>
    <w:rsid w:val="004B0992"/>
    <w:rsid w:val="005A6C2F"/>
    <w:rsid w:val="00636EE7"/>
    <w:rsid w:val="006A216E"/>
    <w:rsid w:val="007A2274"/>
    <w:rsid w:val="00831A4D"/>
    <w:rsid w:val="00871C98"/>
    <w:rsid w:val="00967FD3"/>
    <w:rsid w:val="00A174C8"/>
    <w:rsid w:val="00A37D83"/>
    <w:rsid w:val="00C62914"/>
    <w:rsid w:val="00E1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4CA1"/>
  <w15:chartTrackingRefBased/>
  <w15:docId w15:val="{D18C2BA2-4224-4255-8824-AAECAB72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5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5B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5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35B4"/>
    <w:rPr>
      <w:rFonts w:eastAsia="宋体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3F35B4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9</cp:revision>
  <dcterms:created xsi:type="dcterms:W3CDTF">2018-10-06T02:20:00Z</dcterms:created>
  <dcterms:modified xsi:type="dcterms:W3CDTF">2018-10-06T08:49:00Z</dcterms:modified>
</cp:coreProperties>
</file>