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92E5D0" w14:textId="5AA1581E" w:rsidR="00194249" w:rsidRPr="00194249" w:rsidRDefault="00194249" w:rsidP="00194249">
      <w:pPr>
        <w:spacing w:beforeLines="100" w:before="312" w:afterLines="50" w:after="156"/>
        <w:jc w:val="center"/>
        <w:rPr>
          <w:rFonts w:ascii="KaiTi" w:eastAsia="KaiTi" w:hAnsi="KaiTi"/>
          <w:b/>
          <w:bCs/>
          <w:sz w:val="32"/>
          <w:szCs w:val="32"/>
        </w:rPr>
      </w:pPr>
      <w:r w:rsidRPr="00194249">
        <w:rPr>
          <w:rFonts w:ascii="KaiTi" w:eastAsia="KaiTi" w:hAnsi="KaiTi" w:hint="eastAsia"/>
          <w:b/>
          <w:bCs/>
          <w:sz w:val="32"/>
          <w:szCs w:val="32"/>
        </w:rPr>
        <w:t>基于</w:t>
      </w:r>
      <w:r w:rsidRPr="00194249">
        <w:rPr>
          <w:rFonts w:ascii="KaiTi" w:eastAsia="KaiTi" w:hAnsi="KaiTi"/>
          <w:b/>
          <w:bCs/>
          <w:sz w:val="32"/>
          <w:szCs w:val="32"/>
        </w:rPr>
        <w:t>IHS</w:t>
      </w:r>
      <w:r w:rsidRPr="00194249">
        <w:rPr>
          <w:rFonts w:ascii="KaiTi" w:eastAsia="KaiTi" w:hAnsi="KaiTi" w:hint="eastAsia"/>
          <w:b/>
          <w:bCs/>
          <w:sz w:val="32"/>
          <w:szCs w:val="32"/>
        </w:rPr>
        <w:t>变换参数自适应稀疏表示医学图像融合算法研究</w:t>
      </w:r>
    </w:p>
    <w:p w14:paraId="588714C2" w14:textId="77777777" w:rsidR="00194249" w:rsidRPr="00DA6EDD" w:rsidRDefault="00194249" w:rsidP="00194249">
      <w:pPr>
        <w:spacing w:beforeLines="100" w:before="312" w:afterLines="50" w:after="156"/>
        <w:jc w:val="center"/>
        <w:rPr>
          <w:rFonts w:ascii="KaiTi" w:eastAsia="KaiTi" w:hAnsi="KaiTi"/>
        </w:rPr>
      </w:pPr>
      <w:r w:rsidRPr="00DA6EDD">
        <w:rPr>
          <w:rFonts w:ascii="KaiTi" w:eastAsia="KaiTi" w:hAnsi="KaiTi" w:hint="eastAsia"/>
        </w:rPr>
        <w:t>张林</w:t>
      </w:r>
      <w:r>
        <w:rPr>
          <w:rFonts w:ascii="KaiTi" w:eastAsia="KaiTi" w:hAnsi="KaiTi" w:hint="eastAsia"/>
        </w:rPr>
        <w:t>发</w:t>
      </w:r>
      <w:r w:rsidRPr="00DA6EDD">
        <w:rPr>
          <w:rFonts w:ascii="KaiTi" w:eastAsia="KaiTi" w:hAnsi="KaiTi" w:hint="eastAsia"/>
          <w:vertAlign w:val="superscript"/>
        </w:rPr>
        <w:t>1</w:t>
      </w:r>
      <w:r w:rsidRPr="00DA6EDD">
        <w:rPr>
          <w:rFonts w:ascii="KaiTi" w:eastAsia="KaiTi" w:hAnsi="KaiTi" w:hint="eastAsia"/>
        </w:rPr>
        <w:t xml:space="preserve"> </w:t>
      </w:r>
      <w:r>
        <w:rPr>
          <w:rFonts w:ascii="KaiTi" w:eastAsia="KaiTi" w:hAnsi="KaiTi"/>
        </w:rPr>
        <w:t xml:space="preserve"> </w:t>
      </w:r>
      <w:r w:rsidRPr="00DA6EDD">
        <w:rPr>
          <w:rFonts w:ascii="KaiTi" w:eastAsia="KaiTi" w:hAnsi="KaiTi" w:hint="eastAsia"/>
        </w:rPr>
        <w:t>张榆锋</w:t>
      </w:r>
      <w:r w:rsidRPr="00DA6EDD">
        <w:rPr>
          <w:rFonts w:ascii="KaiTi" w:eastAsia="KaiTi" w:hAnsi="KaiTi" w:hint="eastAsia"/>
          <w:vertAlign w:val="superscript"/>
        </w:rPr>
        <w:t>1</w:t>
      </w:r>
      <w:r>
        <w:rPr>
          <w:rFonts w:ascii="KaiTi" w:eastAsia="KaiTi" w:hAnsi="KaiTi"/>
        </w:rPr>
        <w:t xml:space="preserve">  </w:t>
      </w:r>
      <w:r>
        <w:rPr>
          <w:rFonts w:ascii="KaiTi" w:eastAsia="KaiTi" w:hAnsi="KaiTi" w:hint="eastAsia"/>
        </w:rPr>
        <w:t>王琨</w:t>
      </w:r>
      <w:r w:rsidRPr="007743C0">
        <w:rPr>
          <w:rFonts w:ascii="KaiTi" w:eastAsia="KaiTi" w:hAnsi="KaiTi" w:hint="eastAsia"/>
          <w:vertAlign w:val="superscript"/>
        </w:rPr>
        <w:t>1</w:t>
      </w:r>
      <w:r>
        <w:rPr>
          <w:rFonts w:ascii="KaiTi" w:eastAsia="KaiTi" w:hAnsi="KaiTi" w:hint="eastAsia"/>
        </w:rPr>
        <w:t xml:space="preserve"> </w:t>
      </w:r>
      <w:r>
        <w:rPr>
          <w:rFonts w:ascii="KaiTi" w:eastAsia="KaiTi" w:hAnsi="KaiTi"/>
        </w:rPr>
        <w:t xml:space="preserve"> </w:t>
      </w:r>
      <w:r>
        <w:rPr>
          <w:rFonts w:ascii="KaiTi" w:eastAsia="KaiTi" w:hAnsi="KaiTi" w:hint="eastAsia"/>
        </w:rPr>
        <w:t>韩素雅</w:t>
      </w:r>
      <w:r w:rsidRPr="00DA6EDD">
        <w:rPr>
          <w:rFonts w:ascii="KaiTi" w:eastAsia="KaiTi" w:hAnsi="KaiTi" w:hint="eastAsia"/>
          <w:vertAlign w:val="superscript"/>
        </w:rPr>
        <w:t>1</w:t>
      </w:r>
    </w:p>
    <w:p w14:paraId="51343929" w14:textId="77777777" w:rsidR="00194249" w:rsidRPr="00DA6EDD" w:rsidRDefault="00194249" w:rsidP="00194249">
      <w:pPr>
        <w:spacing w:beforeLines="50" w:before="156" w:afterLines="50" w:after="156"/>
        <w:jc w:val="center"/>
        <w:rPr>
          <w:rFonts w:ascii="KaiTi" w:eastAsia="KaiTi" w:hAnsi="KaiTi"/>
        </w:rPr>
      </w:pPr>
      <w:r w:rsidRPr="00DA6EDD">
        <w:rPr>
          <w:rFonts w:ascii="KaiTi" w:eastAsia="KaiTi" w:hAnsi="KaiTi" w:hint="eastAsia"/>
          <w:vertAlign w:val="superscript"/>
        </w:rPr>
        <w:t>1</w:t>
      </w:r>
      <w:r w:rsidRPr="00E2591B">
        <w:rPr>
          <w:rFonts w:ascii="KaiTi" w:eastAsia="KaiTi" w:hAnsi="KaiTi" w:hint="eastAsia"/>
        </w:rPr>
        <w:t>（</w:t>
      </w:r>
      <w:r w:rsidRPr="00DA6EDD">
        <w:rPr>
          <w:rFonts w:ascii="KaiTi" w:eastAsia="KaiTi" w:hAnsi="KaiTi" w:hint="eastAsia"/>
        </w:rPr>
        <w:t>云南大学信息学院 昆明 650091）</w:t>
      </w:r>
    </w:p>
    <w:p w14:paraId="5B81ACD7" w14:textId="77777777" w:rsidR="00194249" w:rsidRPr="00DA6EDD" w:rsidRDefault="00194249" w:rsidP="00194249">
      <w:pPr>
        <w:spacing w:beforeLines="50" w:before="156" w:afterLines="50" w:after="156"/>
        <w:rPr>
          <w:rFonts w:ascii="KaiTi" w:eastAsia="KaiTi" w:hAnsi="KaiTi"/>
          <w:b/>
          <w:bCs/>
        </w:rPr>
      </w:pPr>
      <w:r w:rsidRPr="00DA6EDD">
        <w:rPr>
          <w:rFonts w:ascii="KaiTi" w:eastAsia="KaiTi" w:hAnsi="KaiTi" w:hint="eastAsia"/>
          <w:b/>
          <w:bCs/>
        </w:rPr>
        <w:t>摘要：</w:t>
      </w:r>
    </w:p>
    <w:p w14:paraId="18D090DF" w14:textId="77777777" w:rsidR="00194249" w:rsidRDefault="00194249" w:rsidP="00194249">
      <w:pPr>
        <w:spacing w:beforeLines="50" w:before="156" w:afterLines="50" w:after="156"/>
        <w:rPr>
          <w:rFonts w:ascii="KaiTi" w:eastAsia="KaiTi" w:hAnsi="KaiTi"/>
          <w:b/>
          <w:bCs/>
        </w:rPr>
      </w:pPr>
      <w:r w:rsidRPr="00DA6EDD">
        <w:rPr>
          <w:rFonts w:ascii="KaiTi" w:eastAsia="KaiTi" w:hAnsi="KaiTi" w:hint="eastAsia"/>
          <w:b/>
          <w:bCs/>
        </w:rPr>
        <w:t>关键词</w:t>
      </w:r>
      <w:r>
        <w:rPr>
          <w:rFonts w:ascii="KaiTi" w:eastAsia="KaiTi" w:hAnsi="KaiTi" w:hint="eastAsia"/>
          <w:b/>
          <w:bCs/>
        </w:rPr>
        <w:t>：</w:t>
      </w:r>
    </w:p>
    <w:p w14:paraId="1452698C" w14:textId="77777777" w:rsidR="00194249" w:rsidRPr="00F50DF5" w:rsidRDefault="00194249" w:rsidP="00194249">
      <w:pPr>
        <w:jc w:val="center"/>
        <w:rPr>
          <w:rFonts w:ascii="KaiTi" w:eastAsia="KaiTi" w:hAnsi="KaiTi"/>
          <w:b/>
          <w:bCs/>
          <w:sz w:val="36"/>
          <w:szCs w:val="36"/>
        </w:rPr>
      </w:pPr>
      <w:r w:rsidRPr="00F50DF5">
        <w:rPr>
          <w:rFonts w:ascii="KaiTi" w:eastAsia="KaiTi" w:hAnsi="KaiTi"/>
          <w:b/>
          <w:bCs/>
          <w:sz w:val="36"/>
          <w:szCs w:val="36"/>
        </w:rPr>
        <w:t xml:space="preserve">A novel method for </w:t>
      </w:r>
      <w:r>
        <w:rPr>
          <w:rFonts w:ascii="KaiTi" w:eastAsia="KaiTi" w:hAnsi="KaiTi"/>
          <w:b/>
          <w:bCs/>
          <w:sz w:val="36"/>
          <w:szCs w:val="36"/>
        </w:rPr>
        <w:t>medical</w:t>
      </w:r>
      <w:r w:rsidRPr="00F50DF5">
        <w:rPr>
          <w:rFonts w:ascii="KaiTi" w:eastAsia="KaiTi" w:hAnsi="KaiTi"/>
          <w:b/>
          <w:bCs/>
          <w:sz w:val="36"/>
          <w:szCs w:val="36"/>
        </w:rPr>
        <w:t xml:space="preserve"> image fusion</w:t>
      </w:r>
    </w:p>
    <w:p w14:paraId="38A7CB9E" w14:textId="77777777" w:rsidR="00194249" w:rsidRPr="0071041C" w:rsidRDefault="00194249" w:rsidP="00194249">
      <w:pPr>
        <w:spacing w:beforeLines="50" w:before="156" w:afterLines="50" w:after="156"/>
        <w:jc w:val="center"/>
        <w:rPr>
          <w:rFonts w:ascii="FangSong" w:eastAsia="FangSong" w:hAnsi="FangSong"/>
          <w:sz w:val="28"/>
          <w:szCs w:val="28"/>
        </w:rPr>
      </w:pPr>
      <w:r w:rsidRPr="00192340">
        <w:rPr>
          <w:rFonts w:ascii="FangSong" w:eastAsia="FangSong" w:hAnsi="FangSong"/>
          <w:sz w:val="28"/>
          <w:szCs w:val="28"/>
        </w:rPr>
        <w:t>Z</w:t>
      </w:r>
      <w:r w:rsidRPr="00192340">
        <w:rPr>
          <w:rFonts w:ascii="FangSong" w:eastAsia="FangSong" w:hAnsi="FangSong" w:hint="eastAsia"/>
          <w:sz w:val="28"/>
          <w:szCs w:val="28"/>
        </w:rPr>
        <w:t>hang</w:t>
      </w:r>
      <w:r w:rsidRPr="00192340">
        <w:rPr>
          <w:rFonts w:ascii="FangSong" w:eastAsia="FangSong" w:hAnsi="FangSong"/>
          <w:sz w:val="28"/>
          <w:szCs w:val="28"/>
        </w:rPr>
        <w:t xml:space="preserve"> Linfa</w:t>
      </w:r>
      <w:r w:rsidRPr="00192340">
        <w:rPr>
          <w:rFonts w:ascii="FangSong" w:eastAsia="FangSong" w:hAnsi="FangSong"/>
          <w:sz w:val="28"/>
          <w:szCs w:val="28"/>
          <w:vertAlign w:val="superscript"/>
        </w:rPr>
        <w:t>1</w:t>
      </w:r>
      <w:r w:rsidRPr="00192340">
        <w:rPr>
          <w:rFonts w:ascii="FangSong" w:eastAsia="FangSong" w:hAnsi="FangSong"/>
          <w:sz w:val="28"/>
          <w:szCs w:val="28"/>
        </w:rPr>
        <w:t>,</w:t>
      </w:r>
      <w:r w:rsidRPr="00787D71">
        <w:rPr>
          <w:rFonts w:ascii="FangSong" w:eastAsia="FangSong" w:hAnsi="FangSong"/>
          <w:sz w:val="28"/>
          <w:szCs w:val="28"/>
        </w:rPr>
        <w:t xml:space="preserve"> </w:t>
      </w:r>
      <w:r w:rsidRPr="00192340">
        <w:rPr>
          <w:rFonts w:ascii="FangSong" w:eastAsia="FangSong" w:hAnsi="FangSong"/>
          <w:sz w:val="28"/>
          <w:szCs w:val="28"/>
        </w:rPr>
        <w:t>Zhang Yufeng</w:t>
      </w:r>
      <w:r w:rsidRPr="00192340">
        <w:rPr>
          <w:rFonts w:ascii="FangSong" w:eastAsia="FangSong" w:hAnsi="FangSong"/>
          <w:sz w:val="28"/>
          <w:szCs w:val="28"/>
          <w:vertAlign w:val="superscript"/>
        </w:rPr>
        <w:t>1</w:t>
      </w:r>
      <w:r w:rsidRPr="00192340">
        <w:rPr>
          <w:rFonts w:ascii="FangSong" w:eastAsia="FangSong" w:hAnsi="FangSong"/>
          <w:sz w:val="28"/>
          <w:szCs w:val="28"/>
        </w:rPr>
        <w:t>,</w:t>
      </w:r>
      <w:r w:rsidRPr="00787D71">
        <w:rPr>
          <w:rFonts w:ascii="FangSong" w:eastAsia="FangSong" w:hAnsi="FangSong"/>
          <w:sz w:val="28"/>
          <w:szCs w:val="28"/>
        </w:rPr>
        <w:t xml:space="preserve"> </w:t>
      </w:r>
      <w:r w:rsidRPr="00192340">
        <w:rPr>
          <w:rFonts w:ascii="FangSong" w:eastAsia="FangSong" w:hAnsi="FangSong"/>
          <w:sz w:val="28"/>
          <w:szCs w:val="28"/>
        </w:rPr>
        <w:t>Wang Kun</w:t>
      </w:r>
      <w:r w:rsidRPr="00192340">
        <w:rPr>
          <w:rFonts w:ascii="FangSong" w:eastAsia="FangSong" w:hAnsi="FangSong"/>
          <w:sz w:val="28"/>
          <w:szCs w:val="28"/>
          <w:vertAlign w:val="superscript"/>
        </w:rPr>
        <w:t>1</w:t>
      </w:r>
      <w:r>
        <w:rPr>
          <w:rFonts w:ascii="FangSong" w:eastAsia="FangSong" w:hAnsi="FangSong"/>
          <w:sz w:val="28"/>
          <w:szCs w:val="28"/>
        </w:rPr>
        <w:t>,</w:t>
      </w:r>
      <w:r w:rsidRPr="00787D71">
        <w:rPr>
          <w:rFonts w:ascii="FangSong" w:eastAsia="FangSong" w:hAnsi="FangSong"/>
          <w:sz w:val="28"/>
          <w:szCs w:val="28"/>
        </w:rPr>
        <w:t xml:space="preserve"> </w:t>
      </w:r>
      <w:r>
        <w:rPr>
          <w:rFonts w:ascii="FangSong" w:eastAsia="FangSong" w:hAnsi="FangSong"/>
          <w:sz w:val="28"/>
          <w:szCs w:val="28"/>
        </w:rPr>
        <w:t>Han Suyang</w:t>
      </w:r>
      <w:r w:rsidRPr="0071041C">
        <w:rPr>
          <w:rFonts w:ascii="FangSong" w:eastAsia="FangSong" w:hAnsi="FangSong"/>
          <w:sz w:val="28"/>
          <w:szCs w:val="28"/>
          <w:vertAlign w:val="superscript"/>
        </w:rPr>
        <w:t>1</w:t>
      </w:r>
    </w:p>
    <w:p w14:paraId="183B493D" w14:textId="77777777" w:rsidR="00194249" w:rsidRPr="00F57AFD" w:rsidRDefault="00194249" w:rsidP="00194249">
      <w:pPr>
        <w:spacing w:beforeLines="50" w:before="156" w:afterLines="50" w:after="156"/>
        <w:jc w:val="center"/>
        <w:rPr>
          <w:rFonts w:ascii="FangSong" w:eastAsia="FangSong" w:hAnsi="FangSong"/>
          <w:sz w:val="16"/>
          <w:szCs w:val="16"/>
        </w:rPr>
      </w:pPr>
      <w:r w:rsidRPr="006A6636">
        <w:rPr>
          <w:rFonts w:ascii="FangSong" w:eastAsia="FangSong" w:hAnsi="FangSong"/>
          <w:sz w:val="16"/>
          <w:szCs w:val="16"/>
          <w:vertAlign w:val="superscript"/>
        </w:rPr>
        <w:t>1</w:t>
      </w:r>
      <w:r w:rsidRPr="006A6636">
        <w:rPr>
          <w:rFonts w:ascii="FangSong" w:eastAsia="FangSong" w:hAnsi="FangSong"/>
          <w:sz w:val="16"/>
          <w:szCs w:val="16"/>
        </w:rPr>
        <w:t>(</w:t>
      </w:r>
      <w:r w:rsidRPr="00F57AFD">
        <w:rPr>
          <w:rFonts w:ascii="FangSong" w:eastAsia="FangSong" w:hAnsi="FangSong"/>
          <w:sz w:val="16"/>
          <w:szCs w:val="16"/>
        </w:rPr>
        <w:t>Department of Electronic Engineering</w:t>
      </w:r>
      <w:r w:rsidRPr="006A6636">
        <w:rPr>
          <w:rFonts w:ascii="FangSong" w:eastAsia="FangSong" w:hAnsi="FangSong"/>
          <w:sz w:val="16"/>
          <w:szCs w:val="16"/>
        </w:rPr>
        <w:t>, Yunnan University, Kunming 650091, China)</w:t>
      </w:r>
    </w:p>
    <w:p w14:paraId="35755EA9" w14:textId="77777777" w:rsidR="00194249" w:rsidRDefault="00194249" w:rsidP="00194249">
      <w:pPr>
        <w:rPr>
          <w:rFonts w:ascii="仿宋" w:eastAsia="仿宋" w:hAnsi="仿宋"/>
          <w:sz w:val="24"/>
          <w:szCs w:val="24"/>
        </w:rPr>
      </w:pPr>
      <w:r w:rsidRPr="00865B9C">
        <w:rPr>
          <w:rFonts w:ascii="FangSong" w:eastAsia="FangSong" w:hAnsi="FangSong"/>
          <w:b/>
          <w:bCs/>
          <w:sz w:val="24"/>
          <w:szCs w:val="24"/>
        </w:rPr>
        <w:t>Abstract</w:t>
      </w:r>
      <w:r>
        <w:rPr>
          <w:rFonts w:ascii="FangSong" w:eastAsia="FangSong" w:hAnsi="FangSong"/>
          <w:b/>
          <w:bCs/>
          <w:sz w:val="24"/>
          <w:szCs w:val="24"/>
        </w:rPr>
        <w:t>:</w:t>
      </w:r>
      <w:r>
        <w:rPr>
          <w:rFonts w:ascii="仿宋" w:eastAsia="仿宋" w:hAnsi="仿宋"/>
          <w:sz w:val="24"/>
          <w:szCs w:val="24"/>
        </w:rPr>
        <w:t>I</w:t>
      </w:r>
      <w:r w:rsidRPr="00326B74">
        <w:rPr>
          <w:rFonts w:ascii="仿宋" w:eastAsia="仿宋" w:hAnsi="仿宋"/>
          <w:sz w:val="24"/>
          <w:szCs w:val="24"/>
        </w:rPr>
        <w:t xml:space="preserve">mage fusion </w:t>
      </w:r>
      <w:r w:rsidRPr="00640078">
        <w:rPr>
          <w:rFonts w:ascii="仿宋" w:eastAsia="仿宋" w:hAnsi="仿宋"/>
          <w:sz w:val="24"/>
          <w:szCs w:val="24"/>
        </w:rPr>
        <w:t xml:space="preserve">combines </w:t>
      </w:r>
      <w:r w:rsidRPr="00326B74">
        <w:rPr>
          <w:rFonts w:ascii="仿宋" w:eastAsia="仿宋" w:hAnsi="仿宋"/>
          <w:sz w:val="24"/>
          <w:szCs w:val="24"/>
        </w:rPr>
        <w:t xml:space="preserve">multiple </w:t>
      </w:r>
      <w:r w:rsidRPr="00640078">
        <w:rPr>
          <w:rFonts w:ascii="仿宋" w:eastAsia="仿宋" w:hAnsi="仿宋"/>
          <w:sz w:val="24"/>
          <w:szCs w:val="24"/>
        </w:rPr>
        <w:t xml:space="preserve">images to </w:t>
      </w:r>
      <w:r w:rsidRPr="00326B74">
        <w:rPr>
          <w:rFonts w:ascii="仿宋" w:eastAsia="仿宋" w:hAnsi="仿宋"/>
          <w:sz w:val="24"/>
          <w:szCs w:val="24"/>
        </w:rPr>
        <w:t>incur</w:t>
      </w:r>
      <w:r>
        <w:rPr>
          <w:rFonts w:ascii="仿宋" w:eastAsia="仿宋" w:hAnsi="仿宋" w:hint="eastAsia"/>
          <w:sz w:val="24"/>
          <w:szCs w:val="24"/>
        </w:rPr>
        <w:t xml:space="preserve"> </w:t>
      </w:r>
      <w:r w:rsidRPr="00640078">
        <w:rPr>
          <w:rFonts w:ascii="仿宋" w:eastAsia="仿宋" w:hAnsi="仿宋"/>
          <w:sz w:val="24"/>
          <w:szCs w:val="24"/>
        </w:rPr>
        <w:t>a single image</w:t>
      </w:r>
      <w:r w:rsidRPr="00640078">
        <w:rPr>
          <w:rFonts w:ascii="仿宋" w:eastAsia="仿宋" w:hAnsi="仿宋" w:hint="eastAsia"/>
          <w:sz w:val="24"/>
          <w:szCs w:val="24"/>
        </w:rPr>
        <w:t xml:space="preserve"> </w:t>
      </w:r>
      <w:r w:rsidRPr="00640078">
        <w:rPr>
          <w:rFonts w:ascii="仿宋" w:eastAsia="仿宋" w:hAnsi="仿宋"/>
          <w:sz w:val="24"/>
          <w:szCs w:val="24"/>
        </w:rPr>
        <w:t xml:space="preserve">with excellent quality, retaining the </w:t>
      </w:r>
      <w:r>
        <w:rPr>
          <w:rFonts w:ascii="仿宋" w:eastAsia="仿宋" w:hAnsi="仿宋" w:hint="eastAsia"/>
          <w:sz w:val="24"/>
          <w:szCs w:val="24"/>
        </w:rPr>
        <w:t>fea</w:t>
      </w:r>
      <w:r>
        <w:rPr>
          <w:rFonts w:ascii="仿宋" w:eastAsia="仿宋" w:hAnsi="仿宋"/>
          <w:sz w:val="24"/>
          <w:szCs w:val="24"/>
        </w:rPr>
        <w:t>tures</w:t>
      </w:r>
      <w:r w:rsidRPr="00640078">
        <w:rPr>
          <w:rFonts w:ascii="仿宋" w:eastAsia="仿宋" w:hAnsi="仿宋"/>
          <w:sz w:val="24"/>
          <w:szCs w:val="24"/>
        </w:rPr>
        <w:t xml:space="preserve"> of original images</w:t>
      </w:r>
      <w:r>
        <w:rPr>
          <w:rFonts w:ascii="仿宋" w:eastAsia="仿宋" w:hAnsi="仿宋"/>
          <w:sz w:val="24"/>
          <w:szCs w:val="24"/>
        </w:rPr>
        <w:t>.</w:t>
      </w:r>
    </w:p>
    <w:p w14:paraId="72BD4764" w14:textId="77777777" w:rsidR="00194249" w:rsidRPr="00326B74" w:rsidRDefault="00194249" w:rsidP="00194249">
      <w:pPr>
        <w:rPr>
          <w:rFonts w:ascii="仿宋" w:eastAsia="仿宋" w:hAnsi="仿宋"/>
          <w:sz w:val="24"/>
          <w:szCs w:val="24"/>
        </w:rPr>
      </w:pPr>
      <w:r w:rsidRPr="005749FD">
        <w:rPr>
          <w:rFonts w:ascii="仿宋" w:eastAsia="仿宋" w:hAnsi="仿宋"/>
          <w:sz w:val="24"/>
          <w:szCs w:val="24"/>
        </w:rPr>
        <w:t>In parallel, the introduction of the matching pursuit, and the basis pursuit denoising gave rise to the ability to address the image denoising problem as a direct sparse decomposition technique over redundant dictionaries.</w:t>
      </w:r>
    </w:p>
    <w:p w14:paraId="6268CAE7" w14:textId="77777777" w:rsidR="00194249" w:rsidRPr="0071041C" w:rsidRDefault="00194249" w:rsidP="00194249">
      <w:pPr>
        <w:spacing w:beforeLines="100" w:before="312" w:afterLines="100" w:after="312"/>
        <w:jc w:val="left"/>
        <w:rPr>
          <w:rFonts w:ascii="FangSong" w:eastAsia="FangSong" w:hAnsi="FangSong"/>
          <w:b/>
          <w:bCs/>
          <w:sz w:val="24"/>
          <w:szCs w:val="24"/>
        </w:rPr>
      </w:pPr>
      <w:r>
        <w:rPr>
          <w:rFonts w:ascii="FangSong" w:eastAsia="FangSong" w:hAnsi="FangSong"/>
          <w:b/>
          <w:bCs/>
          <w:sz w:val="24"/>
          <w:szCs w:val="24"/>
        </w:rPr>
        <w:t>Keywords:</w:t>
      </w:r>
    </w:p>
    <w:p w14:paraId="693CD842" w14:textId="42E36AA6" w:rsidR="00194249" w:rsidRDefault="00194249" w:rsidP="00194249">
      <w:pPr>
        <w:pStyle w:val="2"/>
      </w:pPr>
      <w:r>
        <w:rPr>
          <w:rFonts w:hint="eastAsia"/>
        </w:rPr>
        <w:t>1</w:t>
      </w:r>
      <w:r>
        <w:t xml:space="preserve"> </w:t>
      </w:r>
      <w:r>
        <w:rPr>
          <w:rFonts w:hint="eastAsia"/>
        </w:rPr>
        <w:t>引言</w:t>
      </w:r>
    </w:p>
    <w:p w14:paraId="297F2D9C" w14:textId="5D0F42C0" w:rsidR="00716106" w:rsidRDefault="00716106" w:rsidP="00716106">
      <w:pPr>
        <w:ind w:firstLineChars="200" w:firstLine="480"/>
        <w:rPr>
          <w:rFonts w:ascii="FangSong" w:eastAsia="FangSong" w:hAnsi="FangSong"/>
          <w:sz w:val="24"/>
          <w:szCs w:val="24"/>
        </w:rPr>
      </w:pPr>
      <w:r w:rsidRPr="009107E7">
        <w:rPr>
          <w:rFonts w:ascii="FangSong" w:eastAsia="FangSong" w:hAnsi="FangSong" w:hint="eastAsia"/>
          <w:sz w:val="24"/>
          <w:szCs w:val="24"/>
        </w:rPr>
        <w:t>随着医学影像技术的发展，衍生出多种成像方式用</w:t>
      </w:r>
      <w:r>
        <w:rPr>
          <w:rFonts w:ascii="FangSong" w:eastAsia="FangSong" w:hAnsi="FangSong" w:hint="eastAsia"/>
          <w:sz w:val="24"/>
          <w:szCs w:val="24"/>
        </w:rPr>
        <w:t>在</w:t>
      </w:r>
      <w:r w:rsidRPr="009107E7">
        <w:rPr>
          <w:rFonts w:ascii="FangSong" w:eastAsia="FangSong" w:hAnsi="FangSong" w:hint="eastAsia"/>
          <w:sz w:val="24"/>
          <w:szCs w:val="24"/>
        </w:rPr>
        <w:t>临床以提供诊断信息，如核磁共振成像（M</w:t>
      </w:r>
      <w:r w:rsidRPr="009107E7">
        <w:rPr>
          <w:rFonts w:ascii="FangSong" w:eastAsia="FangSong" w:hAnsi="FangSong"/>
          <w:sz w:val="24"/>
          <w:szCs w:val="24"/>
        </w:rPr>
        <w:t>RI）</w:t>
      </w:r>
      <w:r w:rsidRPr="009107E7">
        <w:rPr>
          <w:rFonts w:ascii="FangSong" w:eastAsia="FangSong" w:hAnsi="FangSong" w:hint="eastAsia"/>
          <w:sz w:val="24"/>
          <w:szCs w:val="24"/>
        </w:rPr>
        <w:t>、</w:t>
      </w:r>
      <w:r w:rsidRPr="009107E7">
        <w:rPr>
          <w:rFonts w:ascii="FangSong" w:eastAsia="FangSong" w:hAnsi="FangSong"/>
          <w:sz w:val="24"/>
          <w:szCs w:val="24"/>
        </w:rPr>
        <w:t>电子计算机断层扫描</w:t>
      </w:r>
      <w:r>
        <w:rPr>
          <w:rFonts w:ascii="FangSong" w:eastAsia="FangSong" w:hAnsi="FangSong" w:hint="eastAsia"/>
          <w:sz w:val="24"/>
          <w:szCs w:val="24"/>
        </w:rPr>
        <w:t>成像</w:t>
      </w:r>
      <w:r w:rsidRPr="009107E7">
        <w:rPr>
          <w:rFonts w:ascii="FangSong" w:eastAsia="FangSong" w:hAnsi="FangSong" w:hint="eastAsia"/>
          <w:sz w:val="24"/>
          <w:szCs w:val="24"/>
        </w:rPr>
        <w:t>(</w:t>
      </w:r>
      <w:r w:rsidRPr="009107E7">
        <w:rPr>
          <w:rFonts w:ascii="FangSong" w:eastAsia="FangSong" w:hAnsi="FangSong"/>
          <w:sz w:val="24"/>
          <w:szCs w:val="24"/>
        </w:rPr>
        <w:t>CT)</w:t>
      </w:r>
      <w:r w:rsidRPr="009107E7">
        <w:rPr>
          <w:rFonts w:ascii="FangSong" w:eastAsia="FangSong" w:hAnsi="FangSong" w:hint="eastAsia"/>
          <w:sz w:val="24"/>
          <w:szCs w:val="24"/>
        </w:rPr>
        <w:t>、单光子发射计算机断层成像(</w:t>
      </w:r>
      <w:r w:rsidRPr="009107E7">
        <w:rPr>
          <w:rFonts w:ascii="FangSong" w:eastAsia="FangSong" w:hAnsi="FangSong"/>
          <w:sz w:val="24"/>
          <w:szCs w:val="24"/>
        </w:rPr>
        <w:t>SPECT)</w:t>
      </w:r>
      <w:r w:rsidRPr="009107E7">
        <w:rPr>
          <w:rFonts w:ascii="FangSong" w:eastAsia="FangSong" w:hAnsi="FangSong" w:hint="eastAsia"/>
          <w:sz w:val="24"/>
          <w:szCs w:val="24"/>
        </w:rPr>
        <w:t>、正电子发射型计算机断层成像(</w:t>
      </w:r>
      <w:r w:rsidRPr="009107E7">
        <w:rPr>
          <w:rFonts w:ascii="FangSong" w:eastAsia="FangSong" w:hAnsi="FangSong"/>
          <w:sz w:val="24"/>
          <w:szCs w:val="24"/>
        </w:rPr>
        <w:t>PET)</w:t>
      </w:r>
      <w:r w:rsidRPr="009107E7">
        <w:rPr>
          <w:rFonts w:ascii="FangSong" w:eastAsia="FangSong" w:hAnsi="FangSong" w:hint="eastAsia"/>
          <w:sz w:val="24"/>
          <w:szCs w:val="24"/>
        </w:rPr>
        <w:t>等。但由于其各自成像机理的不同，导致各种成像技术各有</w:t>
      </w:r>
      <w:r>
        <w:rPr>
          <w:rFonts w:ascii="FangSong" w:eastAsia="FangSong" w:hAnsi="FangSong" w:hint="eastAsia"/>
          <w:sz w:val="24"/>
          <w:szCs w:val="24"/>
        </w:rPr>
        <w:t>优缺点</w:t>
      </w:r>
      <w:r w:rsidRPr="00B03AF1">
        <w:rPr>
          <w:rFonts w:ascii="FangSong" w:eastAsia="FangSong" w:hAnsi="FangSong" w:hint="eastAsia"/>
          <w:sz w:val="24"/>
          <w:szCs w:val="24"/>
          <w:vertAlign w:val="superscript"/>
        </w:rPr>
        <w:t>[</w:t>
      </w:r>
      <w:r w:rsidRPr="00B03AF1">
        <w:rPr>
          <w:rFonts w:ascii="FangSong" w:eastAsia="FangSong" w:hAnsi="FangSong"/>
          <w:sz w:val="24"/>
          <w:szCs w:val="24"/>
          <w:vertAlign w:val="superscript"/>
        </w:rPr>
        <w:t>1]</w:t>
      </w:r>
      <w:r>
        <w:rPr>
          <w:rFonts w:ascii="FangSong" w:eastAsia="FangSong" w:hAnsi="FangSong" w:hint="eastAsia"/>
          <w:sz w:val="24"/>
          <w:szCs w:val="24"/>
        </w:rPr>
        <w:t>（如</w:t>
      </w:r>
      <w:bookmarkStart w:id="0" w:name="OLE_LINK3"/>
      <w:bookmarkStart w:id="1" w:name="OLE_LINK4"/>
      <w:r>
        <w:rPr>
          <w:rFonts w:ascii="FangSong" w:eastAsia="FangSong" w:hAnsi="FangSong" w:hint="eastAsia"/>
          <w:sz w:val="24"/>
          <w:szCs w:val="24"/>
        </w:rPr>
        <w:t>S</w:t>
      </w:r>
      <w:r>
        <w:rPr>
          <w:rFonts w:ascii="FangSong" w:eastAsia="FangSong" w:hAnsi="FangSong"/>
          <w:sz w:val="24"/>
          <w:szCs w:val="24"/>
        </w:rPr>
        <w:t>PECT</w:t>
      </w:r>
      <w:bookmarkEnd w:id="0"/>
      <w:bookmarkEnd w:id="1"/>
      <w:r>
        <w:rPr>
          <w:rFonts w:ascii="FangSong" w:eastAsia="FangSong" w:hAnsi="FangSong" w:hint="eastAsia"/>
          <w:sz w:val="24"/>
          <w:szCs w:val="24"/>
        </w:rPr>
        <w:t>能够</w:t>
      </w:r>
      <w:r w:rsidRPr="00910C76">
        <w:rPr>
          <w:rFonts w:ascii="FangSong" w:eastAsia="FangSong" w:hAnsi="FangSong"/>
          <w:sz w:val="24"/>
          <w:szCs w:val="24"/>
        </w:rPr>
        <w:t>显示细胞和分子的生物学活动</w:t>
      </w:r>
      <w:r>
        <w:rPr>
          <w:rFonts w:ascii="FangSong" w:eastAsia="FangSong" w:hAnsi="FangSong" w:hint="eastAsia"/>
          <w:sz w:val="24"/>
          <w:szCs w:val="24"/>
        </w:rPr>
        <w:t>，但是缺乏组织结构信息，</w:t>
      </w:r>
      <w:r>
        <w:rPr>
          <w:rFonts w:ascii="FangSong" w:eastAsia="FangSong" w:hAnsi="FangSong"/>
          <w:sz w:val="24"/>
          <w:szCs w:val="24"/>
        </w:rPr>
        <w:t>MIR</w:t>
      </w:r>
      <w:r>
        <w:rPr>
          <w:rFonts w:ascii="FangSong" w:eastAsia="FangSong" w:hAnsi="FangSong" w:hint="eastAsia"/>
          <w:sz w:val="24"/>
          <w:szCs w:val="24"/>
        </w:rPr>
        <w:t>则相反，见图1）</w:t>
      </w:r>
      <w:r w:rsidRPr="009107E7">
        <w:rPr>
          <w:rFonts w:ascii="FangSong" w:eastAsia="FangSong" w:hAnsi="FangSong" w:hint="eastAsia"/>
          <w:sz w:val="24"/>
          <w:szCs w:val="24"/>
        </w:rPr>
        <w:t>。</w:t>
      </w:r>
      <w:r w:rsidR="007F177A">
        <w:rPr>
          <w:rFonts w:ascii="FangSong" w:eastAsia="FangSong" w:hAnsi="FangSong" w:hint="eastAsia"/>
          <w:sz w:val="24"/>
          <w:szCs w:val="24"/>
        </w:rPr>
        <w:t>医学</w:t>
      </w:r>
      <w:r w:rsidRPr="009107E7">
        <w:rPr>
          <w:rFonts w:ascii="FangSong" w:eastAsia="FangSong" w:hAnsi="FangSong" w:hint="eastAsia"/>
          <w:sz w:val="24"/>
          <w:szCs w:val="24"/>
        </w:rPr>
        <w:t>图像融合技术能够将</w:t>
      </w:r>
      <w:r w:rsidR="007F177A">
        <w:rPr>
          <w:rFonts w:ascii="FangSong" w:eastAsia="FangSong" w:hAnsi="FangSong" w:hint="eastAsia"/>
          <w:sz w:val="24"/>
          <w:szCs w:val="24"/>
        </w:rPr>
        <w:t>多幅</w:t>
      </w:r>
      <w:r w:rsidRPr="009107E7">
        <w:rPr>
          <w:rFonts w:ascii="FangSong" w:eastAsia="FangSong" w:hAnsi="FangSong" w:hint="eastAsia"/>
          <w:sz w:val="24"/>
          <w:szCs w:val="24"/>
        </w:rPr>
        <w:t>不同成像模式的图像</w:t>
      </w:r>
      <w:r w:rsidR="007F177A">
        <w:rPr>
          <w:rFonts w:ascii="FangSong" w:eastAsia="FangSong" w:hAnsi="FangSong" w:hint="eastAsia"/>
          <w:sz w:val="24"/>
          <w:szCs w:val="24"/>
        </w:rPr>
        <w:t>融</w:t>
      </w:r>
      <w:r w:rsidRPr="009107E7">
        <w:rPr>
          <w:rFonts w:ascii="FangSong" w:eastAsia="FangSong" w:hAnsi="FangSong" w:hint="eastAsia"/>
          <w:sz w:val="24"/>
          <w:szCs w:val="24"/>
        </w:rPr>
        <w:t>合成为一</w:t>
      </w:r>
      <w:r w:rsidR="007F177A">
        <w:rPr>
          <w:rFonts w:ascii="FangSong" w:eastAsia="FangSong" w:hAnsi="FangSong" w:hint="eastAsia"/>
          <w:sz w:val="24"/>
          <w:szCs w:val="24"/>
        </w:rPr>
        <w:t>幅</w:t>
      </w:r>
      <w:r w:rsidRPr="009107E7">
        <w:rPr>
          <w:rFonts w:ascii="FangSong" w:eastAsia="FangSong" w:hAnsi="FangSong" w:hint="eastAsia"/>
          <w:sz w:val="24"/>
          <w:szCs w:val="24"/>
        </w:rPr>
        <w:t>，</w:t>
      </w:r>
      <w:r>
        <w:rPr>
          <w:rFonts w:ascii="FangSong" w:eastAsia="FangSong" w:hAnsi="FangSong" w:hint="eastAsia"/>
          <w:sz w:val="24"/>
          <w:szCs w:val="24"/>
        </w:rPr>
        <w:t>融合图像能够提供丰富的互补诊断信息，提高疾病诊断精度</w:t>
      </w:r>
      <w:r w:rsidRPr="0022450F">
        <w:rPr>
          <w:rFonts w:ascii="FangSong" w:eastAsia="FangSong" w:hAnsi="FangSong" w:hint="eastAsia"/>
          <w:sz w:val="24"/>
          <w:szCs w:val="24"/>
          <w:vertAlign w:val="superscript"/>
        </w:rPr>
        <w:t>[</w:t>
      </w:r>
      <w:r>
        <w:rPr>
          <w:rFonts w:ascii="FangSong" w:eastAsia="FangSong" w:hAnsi="FangSong"/>
          <w:sz w:val="24"/>
          <w:szCs w:val="24"/>
          <w:vertAlign w:val="superscript"/>
        </w:rPr>
        <w:t>2</w:t>
      </w:r>
      <w:r w:rsidRPr="0022450F">
        <w:rPr>
          <w:rFonts w:ascii="FangSong" w:eastAsia="FangSong" w:hAnsi="FangSong"/>
          <w:sz w:val="24"/>
          <w:szCs w:val="24"/>
          <w:vertAlign w:val="superscript"/>
        </w:rPr>
        <w:t>]</w:t>
      </w:r>
      <w:r>
        <w:rPr>
          <w:rFonts w:ascii="FangSong" w:eastAsia="FangSong" w:hAnsi="FangSong" w:hint="eastAsia"/>
          <w:sz w:val="24"/>
          <w:szCs w:val="24"/>
        </w:rPr>
        <w:t>。同时，图像融合技术的使用，能够使医生对病情的研判不再需要分别参考不同成像模式的病理图像，大大提高诊断效率</w:t>
      </w:r>
      <w:r w:rsidRPr="0045348E">
        <w:rPr>
          <w:rFonts w:ascii="FangSong" w:eastAsia="FangSong" w:hAnsi="FangSong" w:hint="eastAsia"/>
          <w:sz w:val="24"/>
          <w:szCs w:val="24"/>
          <w:vertAlign w:val="superscript"/>
        </w:rPr>
        <w:t>[</w:t>
      </w:r>
      <w:r>
        <w:rPr>
          <w:rFonts w:ascii="FangSong" w:eastAsia="FangSong" w:hAnsi="FangSong"/>
          <w:sz w:val="24"/>
          <w:szCs w:val="24"/>
          <w:vertAlign w:val="superscript"/>
        </w:rPr>
        <w:t>3</w:t>
      </w:r>
      <w:r w:rsidRPr="0045348E">
        <w:rPr>
          <w:rFonts w:ascii="FangSong" w:eastAsia="FangSong" w:hAnsi="FangSong"/>
          <w:sz w:val="24"/>
          <w:szCs w:val="24"/>
          <w:vertAlign w:val="superscript"/>
        </w:rPr>
        <w:t>]</w:t>
      </w:r>
      <w:r>
        <w:rPr>
          <w:rFonts w:ascii="FangSong" w:eastAsia="FangSong" w:hAnsi="FangSong" w:hint="eastAsia"/>
          <w:sz w:val="24"/>
          <w:szCs w:val="24"/>
        </w:rPr>
        <w:t>。</w:t>
      </w:r>
    </w:p>
    <w:p w14:paraId="57847F7F" w14:textId="14FB7106" w:rsidR="007F177A" w:rsidRDefault="007F177A" w:rsidP="007F177A">
      <w:pPr>
        <w:ind w:firstLineChars="200" w:firstLine="480"/>
        <w:rPr>
          <w:rFonts w:ascii="FangSong" w:eastAsia="FangSong" w:hAnsi="FangSong"/>
          <w:sz w:val="24"/>
          <w:szCs w:val="24"/>
        </w:rPr>
      </w:pPr>
      <w:r>
        <w:rPr>
          <w:rFonts w:ascii="FangSong" w:eastAsia="FangSong" w:hAnsi="FangSong" w:hint="eastAsia"/>
          <w:sz w:val="24"/>
          <w:szCs w:val="24"/>
        </w:rPr>
        <w:t>近年来，</w:t>
      </w:r>
      <w:r w:rsidRPr="008B5645">
        <w:rPr>
          <w:rFonts w:ascii="FangSong" w:eastAsia="FangSong" w:hAnsi="FangSong" w:hint="eastAsia"/>
          <w:sz w:val="24"/>
          <w:szCs w:val="24"/>
        </w:rPr>
        <w:t>为了提高图像融合质量，同时减少</w:t>
      </w:r>
      <w:r>
        <w:rPr>
          <w:rFonts w:ascii="FangSong" w:eastAsia="FangSong" w:hAnsi="FangSong" w:hint="eastAsia"/>
          <w:sz w:val="24"/>
          <w:szCs w:val="24"/>
        </w:rPr>
        <w:t>算法</w:t>
      </w:r>
      <w:r w:rsidRPr="008B5645">
        <w:rPr>
          <w:rFonts w:ascii="FangSong" w:eastAsia="FangSong" w:hAnsi="FangSong" w:hint="eastAsia"/>
          <w:sz w:val="24"/>
          <w:szCs w:val="24"/>
        </w:rPr>
        <w:t>时间复杂度，许多医学图像融合方法被提出。</w:t>
      </w:r>
      <w:r>
        <w:rPr>
          <w:rFonts w:ascii="FangSong" w:eastAsia="FangSong" w:hAnsi="FangSong" w:hint="eastAsia"/>
          <w:sz w:val="24"/>
          <w:szCs w:val="24"/>
        </w:rPr>
        <w:t>总的来说，医学图像融合方法可以分为三大类：特征级融合、决策级融合、像素级融合</w:t>
      </w:r>
      <w:r w:rsidRPr="007F177A">
        <w:rPr>
          <w:rFonts w:ascii="FangSong" w:eastAsia="FangSong" w:hAnsi="FangSong" w:hint="eastAsia"/>
          <w:sz w:val="24"/>
          <w:szCs w:val="24"/>
          <w:vertAlign w:val="superscript"/>
        </w:rPr>
        <w:t>[</w:t>
      </w:r>
      <w:r w:rsidRPr="007F177A">
        <w:rPr>
          <w:rFonts w:ascii="FangSong" w:eastAsia="FangSong" w:hAnsi="FangSong"/>
          <w:sz w:val="24"/>
          <w:szCs w:val="24"/>
          <w:vertAlign w:val="superscript"/>
        </w:rPr>
        <w:t>4]</w:t>
      </w:r>
      <w:r>
        <w:rPr>
          <w:rFonts w:ascii="FangSong" w:eastAsia="FangSong" w:hAnsi="FangSong" w:hint="eastAsia"/>
          <w:sz w:val="24"/>
          <w:szCs w:val="24"/>
        </w:rPr>
        <w:t>，其中像素级融合方法是使用最为广泛，由于其直接对原始数据进行处理，对原图像信息失真度最小。像素级融合方法可以分解为三个步骤：一是对两张原图像做相同变换后获取两组系数(下称图像分解)、二是对已获取两组系数进行处理合成为一组系数（下称融合规则）、三是对合成后系数进行反变换获取融合图像（下称图像重构</w:t>
      </w:r>
      <w:r w:rsidR="000F5822">
        <w:rPr>
          <w:rFonts w:ascii="FangSong" w:eastAsia="FangSong" w:hAnsi="FangSong"/>
          <w:sz w:val="24"/>
          <w:szCs w:val="24"/>
        </w:rPr>
        <w:t>）</w:t>
      </w:r>
      <w:r w:rsidR="000F5822" w:rsidRPr="00A54E11">
        <w:rPr>
          <w:rFonts w:ascii="FangSong" w:eastAsia="FangSong" w:hAnsi="FangSong" w:hint="eastAsia"/>
          <w:sz w:val="24"/>
          <w:szCs w:val="24"/>
          <w:vertAlign w:val="superscript"/>
        </w:rPr>
        <w:t>[</w:t>
      </w:r>
      <w:r w:rsidR="000F5822">
        <w:rPr>
          <w:rFonts w:ascii="FangSong" w:eastAsia="FangSong" w:hAnsi="FangSong"/>
          <w:sz w:val="24"/>
          <w:szCs w:val="24"/>
          <w:vertAlign w:val="superscript"/>
        </w:rPr>
        <w:t>5</w:t>
      </w:r>
      <w:r w:rsidR="000F5822" w:rsidRPr="00A54E11">
        <w:rPr>
          <w:rFonts w:ascii="FangSong" w:eastAsia="FangSong" w:hAnsi="FangSong"/>
          <w:sz w:val="24"/>
          <w:szCs w:val="24"/>
          <w:vertAlign w:val="superscript"/>
        </w:rPr>
        <w:t>]</w:t>
      </w:r>
      <w:r>
        <w:rPr>
          <w:rFonts w:ascii="FangSong" w:eastAsia="FangSong" w:hAnsi="FangSong" w:hint="eastAsia"/>
          <w:sz w:val="24"/>
          <w:szCs w:val="24"/>
        </w:rPr>
        <w:t>。</w:t>
      </w:r>
    </w:p>
    <w:p w14:paraId="111C1071" w14:textId="64BCAB4A" w:rsidR="007F177A" w:rsidRDefault="007F177A" w:rsidP="007F177A">
      <w:pPr>
        <w:ind w:firstLineChars="200" w:firstLine="480"/>
        <w:rPr>
          <w:rFonts w:ascii="FangSong" w:eastAsia="FangSong" w:hAnsi="FangSong"/>
          <w:sz w:val="24"/>
          <w:szCs w:val="24"/>
        </w:rPr>
      </w:pPr>
      <w:r>
        <w:rPr>
          <w:rFonts w:ascii="FangSong" w:eastAsia="FangSong" w:hAnsi="FangSong" w:hint="eastAsia"/>
          <w:sz w:val="24"/>
          <w:szCs w:val="24"/>
        </w:rPr>
        <w:t>像素级融合方法三个步骤中，图像分解和融合规则对融合图像质量及时间复</w:t>
      </w:r>
      <w:r>
        <w:rPr>
          <w:rFonts w:ascii="FangSong" w:eastAsia="FangSong" w:hAnsi="FangSong" w:hint="eastAsia"/>
          <w:sz w:val="24"/>
          <w:szCs w:val="24"/>
        </w:rPr>
        <w:lastRenderedPageBreak/>
        <w:t>杂度的影响最为关键。图像分解方法有如下几类：基于空间变换域的方法（如</w:t>
      </w:r>
      <w:r>
        <w:rPr>
          <w:rFonts w:ascii="FangSong" w:eastAsia="FangSong" w:hAnsi="FangSong"/>
          <w:sz w:val="24"/>
          <w:szCs w:val="24"/>
        </w:rPr>
        <w:t>IHS</w:t>
      </w:r>
      <w:r>
        <w:rPr>
          <w:rFonts w:ascii="FangSong" w:eastAsia="FangSong" w:hAnsi="FangSong" w:hint="eastAsia"/>
          <w:sz w:val="24"/>
          <w:szCs w:val="24"/>
        </w:rPr>
        <w:t>空间变换和P</w:t>
      </w:r>
      <w:r>
        <w:rPr>
          <w:rFonts w:ascii="FangSong" w:eastAsia="FangSong" w:hAnsi="FangSong"/>
          <w:sz w:val="24"/>
          <w:szCs w:val="24"/>
        </w:rPr>
        <w:t>CA</w:t>
      </w:r>
      <w:r>
        <w:rPr>
          <w:rFonts w:ascii="FangSong" w:eastAsia="FangSong" w:hAnsi="FangSong" w:hint="eastAsia"/>
          <w:sz w:val="24"/>
          <w:szCs w:val="24"/>
        </w:rPr>
        <w:t>变换</w:t>
      </w:r>
      <w:r w:rsidRPr="00A54E11">
        <w:rPr>
          <w:rFonts w:ascii="FangSong" w:eastAsia="FangSong" w:hAnsi="FangSong" w:hint="eastAsia"/>
          <w:sz w:val="24"/>
          <w:szCs w:val="24"/>
          <w:vertAlign w:val="superscript"/>
        </w:rPr>
        <w:t>[</w:t>
      </w:r>
      <w:r w:rsidR="00CE0BE9">
        <w:rPr>
          <w:rFonts w:ascii="FangSong" w:eastAsia="FangSong" w:hAnsi="FangSong"/>
          <w:sz w:val="24"/>
          <w:szCs w:val="24"/>
          <w:vertAlign w:val="superscript"/>
        </w:rPr>
        <w:t>6</w:t>
      </w:r>
      <w:r w:rsidRPr="00A54E11">
        <w:rPr>
          <w:rFonts w:ascii="FangSong" w:eastAsia="FangSong" w:hAnsi="FangSong"/>
          <w:sz w:val="24"/>
          <w:szCs w:val="24"/>
          <w:vertAlign w:val="superscript"/>
        </w:rPr>
        <w:t>]</w:t>
      </w:r>
      <w:r>
        <w:rPr>
          <w:rFonts w:ascii="FangSong" w:eastAsia="FangSong" w:hAnsi="FangSong"/>
          <w:sz w:val="24"/>
          <w:szCs w:val="24"/>
        </w:rPr>
        <w:t>）</w:t>
      </w:r>
      <w:r>
        <w:rPr>
          <w:rFonts w:ascii="FangSong" w:eastAsia="FangSong" w:hAnsi="FangSong" w:hint="eastAsia"/>
          <w:sz w:val="24"/>
          <w:szCs w:val="24"/>
        </w:rPr>
        <w:t>;空间变换域方法能够减少算法时间复杂度，但是其提供的细节有限，为了提高对细节信息的表示能力，后来发展出基于多尺度变换的方法（如拉普拉斯金字塔（L</w:t>
      </w:r>
      <w:r>
        <w:rPr>
          <w:rFonts w:ascii="FangSong" w:eastAsia="FangSong" w:hAnsi="FangSong"/>
          <w:sz w:val="24"/>
          <w:szCs w:val="24"/>
        </w:rPr>
        <w:t>P）</w:t>
      </w:r>
      <w:r w:rsidRPr="00A54E11">
        <w:rPr>
          <w:rFonts w:ascii="FangSong" w:eastAsia="FangSong" w:hAnsi="FangSong" w:hint="eastAsia"/>
          <w:sz w:val="24"/>
          <w:szCs w:val="24"/>
          <w:vertAlign w:val="superscript"/>
        </w:rPr>
        <w:t>[</w:t>
      </w:r>
      <w:r w:rsidR="00FE01DD">
        <w:rPr>
          <w:rFonts w:ascii="FangSong" w:eastAsia="FangSong" w:hAnsi="FangSong"/>
          <w:sz w:val="24"/>
          <w:szCs w:val="24"/>
          <w:vertAlign w:val="superscript"/>
        </w:rPr>
        <w:t>7</w:t>
      </w:r>
      <w:r w:rsidRPr="00A54E11">
        <w:rPr>
          <w:rFonts w:ascii="FangSong" w:eastAsia="FangSong" w:hAnsi="FangSong"/>
          <w:sz w:val="24"/>
          <w:szCs w:val="24"/>
          <w:vertAlign w:val="superscript"/>
        </w:rPr>
        <w:t>]</w:t>
      </w:r>
      <w:r>
        <w:rPr>
          <w:rFonts w:ascii="FangSong" w:eastAsia="FangSong" w:hAnsi="FangSong" w:hint="eastAsia"/>
          <w:sz w:val="24"/>
          <w:szCs w:val="24"/>
        </w:rPr>
        <w:t>、形态学金字塔</w:t>
      </w:r>
      <w:r w:rsidRPr="00A54E11">
        <w:rPr>
          <w:rFonts w:ascii="FangSong" w:eastAsia="FangSong" w:hAnsi="FangSong" w:hint="eastAsia"/>
          <w:sz w:val="24"/>
          <w:szCs w:val="24"/>
          <w:vertAlign w:val="superscript"/>
        </w:rPr>
        <w:t>[</w:t>
      </w:r>
      <w:r w:rsidR="00FE01DD">
        <w:rPr>
          <w:rFonts w:ascii="FangSong" w:eastAsia="FangSong" w:hAnsi="FangSong"/>
          <w:sz w:val="24"/>
          <w:szCs w:val="24"/>
          <w:vertAlign w:val="superscript"/>
        </w:rPr>
        <w:t>8</w:t>
      </w:r>
      <w:r w:rsidRPr="00A54E11">
        <w:rPr>
          <w:rFonts w:ascii="FangSong" w:eastAsia="FangSong" w:hAnsi="FangSong"/>
          <w:sz w:val="24"/>
          <w:szCs w:val="24"/>
          <w:vertAlign w:val="superscript"/>
        </w:rPr>
        <w:t>][</w:t>
      </w:r>
      <w:r w:rsidR="00FE01DD">
        <w:rPr>
          <w:rFonts w:ascii="FangSong" w:eastAsia="FangSong" w:hAnsi="FangSong"/>
          <w:sz w:val="24"/>
          <w:szCs w:val="24"/>
          <w:vertAlign w:val="superscript"/>
        </w:rPr>
        <w:t>9</w:t>
      </w:r>
      <w:r w:rsidRPr="00A54E11">
        <w:rPr>
          <w:rFonts w:ascii="FangSong" w:eastAsia="FangSong" w:hAnsi="FangSong"/>
          <w:sz w:val="24"/>
          <w:szCs w:val="24"/>
          <w:vertAlign w:val="superscript"/>
        </w:rPr>
        <w:t>]</w:t>
      </w:r>
      <w:r>
        <w:rPr>
          <w:rFonts w:ascii="FangSong" w:eastAsia="FangSong" w:hAnsi="FangSong" w:hint="eastAsia"/>
          <w:sz w:val="24"/>
          <w:szCs w:val="24"/>
        </w:rPr>
        <w:t>、基于局部拉普拉斯滤波器（L</w:t>
      </w:r>
      <w:r>
        <w:rPr>
          <w:rFonts w:ascii="FangSong" w:eastAsia="FangSong" w:hAnsi="FangSong"/>
          <w:sz w:val="24"/>
          <w:szCs w:val="24"/>
        </w:rPr>
        <w:t>LF）</w:t>
      </w:r>
      <w:r>
        <w:rPr>
          <w:rFonts w:ascii="FangSong" w:eastAsia="FangSong" w:hAnsi="FangSong" w:hint="eastAsia"/>
          <w:sz w:val="24"/>
          <w:szCs w:val="24"/>
        </w:rPr>
        <w:t>的多尺度分解</w:t>
      </w:r>
      <w:r w:rsidRPr="00A54E11">
        <w:rPr>
          <w:rFonts w:ascii="FangSong" w:eastAsia="FangSong" w:hAnsi="FangSong" w:hint="eastAsia"/>
          <w:sz w:val="24"/>
          <w:szCs w:val="24"/>
          <w:vertAlign w:val="superscript"/>
        </w:rPr>
        <w:t>[</w:t>
      </w:r>
      <w:r w:rsidR="0022371D">
        <w:rPr>
          <w:rFonts w:ascii="FangSong" w:eastAsia="FangSong" w:hAnsi="FangSong"/>
          <w:sz w:val="24"/>
          <w:szCs w:val="24"/>
          <w:vertAlign w:val="superscript"/>
        </w:rPr>
        <w:t>10</w:t>
      </w:r>
      <w:r w:rsidRPr="00A54E11">
        <w:rPr>
          <w:rFonts w:ascii="FangSong" w:eastAsia="FangSong" w:hAnsi="FangSong"/>
          <w:sz w:val="24"/>
          <w:szCs w:val="24"/>
          <w:vertAlign w:val="superscript"/>
        </w:rPr>
        <w:t>]</w:t>
      </w:r>
      <w:r>
        <w:rPr>
          <w:rFonts w:ascii="FangSong" w:eastAsia="FangSong" w:hAnsi="FangSong" w:hint="eastAsia"/>
          <w:sz w:val="24"/>
          <w:szCs w:val="24"/>
        </w:rPr>
        <w:t>、基于拉普拉斯金字塔和卷积神经网络的医学图像融合方法</w:t>
      </w:r>
      <w:r w:rsidRPr="00A54E11">
        <w:rPr>
          <w:rFonts w:ascii="FangSong" w:eastAsia="FangSong" w:hAnsi="FangSong" w:hint="eastAsia"/>
          <w:sz w:val="24"/>
          <w:szCs w:val="24"/>
          <w:vertAlign w:val="superscript"/>
        </w:rPr>
        <w:t>[</w:t>
      </w:r>
      <w:r w:rsidR="0022371D">
        <w:rPr>
          <w:rFonts w:ascii="FangSong" w:eastAsia="FangSong" w:hAnsi="FangSong"/>
          <w:sz w:val="24"/>
          <w:szCs w:val="24"/>
          <w:vertAlign w:val="superscript"/>
        </w:rPr>
        <w:t>11</w:t>
      </w:r>
      <w:r w:rsidRPr="00A54E11">
        <w:rPr>
          <w:rFonts w:ascii="FangSong" w:eastAsia="FangSong" w:hAnsi="FangSong"/>
          <w:sz w:val="24"/>
          <w:szCs w:val="24"/>
          <w:vertAlign w:val="superscript"/>
        </w:rPr>
        <w:t>]</w:t>
      </w:r>
      <w:r>
        <w:rPr>
          <w:rFonts w:ascii="FangSong" w:eastAsia="FangSong" w:hAnsi="FangSong" w:hint="eastAsia"/>
          <w:sz w:val="24"/>
          <w:szCs w:val="24"/>
        </w:rPr>
        <w:t>）；多尺度的方法只是单单对图像进行多个尺度分解，但是无法获取每个尺度上信息，因此，基于多尺度几何分析的方法被提出（如基于小波变换的图像融合</w:t>
      </w:r>
      <w:r w:rsidRPr="00A54E11">
        <w:rPr>
          <w:rFonts w:ascii="FangSong" w:eastAsia="FangSong" w:hAnsi="FangSong" w:hint="eastAsia"/>
          <w:sz w:val="24"/>
          <w:szCs w:val="24"/>
          <w:vertAlign w:val="superscript"/>
        </w:rPr>
        <w:t>[</w:t>
      </w:r>
      <w:r w:rsidR="00665570">
        <w:rPr>
          <w:rFonts w:ascii="FangSong" w:eastAsia="FangSong" w:hAnsi="FangSong"/>
          <w:sz w:val="24"/>
          <w:szCs w:val="24"/>
          <w:vertAlign w:val="superscript"/>
        </w:rPr>
        <w:t>12</w:t>
      </w:r>
      <w:r w:rsidRPr="00A54E11">
        <w:rPr>
          <w:rFonts w:ascii="FangSong" w:eastAsia="FangSong" w:hAnsi="FangSong"/>
          <w:sz w:val="24"/>
          <w:szCs w:val="24"/>
          <w:vertAlign w:val="superscript"/>
        </w:rPr>
        <w:t>][</w:t>
      </w:r>
      <w:r w:rsidR="00665570">
        <w:rPr>
          <w:rFonts w:ascii="FangSong" w:eastAsia="FangSong" w:hAnsi="FangSong"/>
          <w:sz w:val="24"/>
          <w:szCs w:val="24"/>
          <w:vertAlign w:val="superscript"/>
        </w:rPr>
        <w:t>13</w:t>
      </w:r>
      <w:r w:rsidRPr="00A54E11">
        <w:rPr>
          <w:rFonts w:ascii="FangSong" w:eastAsia="FangSong" w:hAnsi="FangSong"/>
          <w:sz w:val="24"/>
          <w:szCs w:val="24"/>
          <w:vertAlign w:val="superscript"/>
        </w:rPr>
        <w:t>][</w:t>
      </w:r>
      <w:r w:rsidR="00665570">
        <w:rPr>
          <w:rFonts w:ascii="FangSong" w:eastAsia="FangSong" w:hAnsi="FangSong"/>
          <w:sz w:val="24"/>
          <w:szCs w:val="24"/>
          <w:vertAlign w:val="superscript"/>
        </w:rPr>
        <w:t>14</w:t>
      </w:r>
      <w:r w:rsidRPr="00A54E11">
        <w:rPr>
          <w:rFonts w:ascii="FangSong" w:eastAsia="FangSong" w:hAnsi="FangSong"/>
          <w:sz w:val="24"/>
          <w:szCs w:val="24"/>
          <w:vertAlign w:val="superscript"/>
        </w:rPr>
        <w:t>]</w:t>
      </w:r>
      <w:r>
        <w:rPr>
          <w:rFonts w:ascii="FangSong" w:eastAsia="FangSong" w:hAnsi="FangSong"/>
          <w:sz w:val="24"/>
          <w:szCs w:val="24"/>
        </w:rPr>
        <w:t>,</w:t>
      </w:r>
      <w:r>
        <w:rPr>
          <w:rFonts w:ascii="FangSong" w:eastAsia="FangSong" w:hAnsi="FangSong" w:hint="eastAsia"/>
          <w:sz w:val="24"/>
          <w:szCs w:val="24"/>
        </w:rPr>
        <w:t>小波擅长对点的表示，但是对图像的线的奇异性表示能力较弱、脊波变换通过r</w:t>
      </w:r>
      <w:r>
        <w:rPr>
          <w:rFonts w:ascii="FangSong" w:eastAsia="FangSong" w:hAnsi="FangSong"/>
          <w:sz w:val="24"/>
          <w:szCs w:val="24"/>
        </w:rPr>
        <w:t>ado</w:t>
      </w:r>
      <w:r>
        <w:rPr>
          <w:rFonts w:ascii="FangSong" w:eastAsia="FangSong" w:hAnsi="FangSong" w:hint="eastAsia"/>
          <w:sz w:val="24"/>
          <w:szCs w:val="24"/>
        </w:rPr>
        <w:t>n变换将线的奇异性转化为点的奇异性，应用于图像融合中一定程度上提高了成像质量</w:t>
      </w:r>
      <w:r w:rsidRPr="00A54E11">
        <w:rPr>
          <w:rFonts w:ascii="FangSong" w:eastAsia="FangSong" w:hAnsi="FangSong" w:hint="eastAsia"/>
          <w:sz w:val="24"/>
          <w:szCs w:val="24"/>
          <w:vertAlign w:val="superscript"/>
        </w:rPr>
        <w:t>[</w:t>
      </w:r>
      <w:r w:rsidRPr="00A54E11">
        <w:rPr>
          <w:rFonts w:ascii="FangSong" w:eastAsia="FangSong" w:hAnsi="FangSong"/>
          <w:sz w:val="24"/>
          <w:szCs w:val="24"/>
          <w:vertAlign w:val="superscript"/>
        </w:rPr>
        <w:t>1</w:t>
      </w:r>
      <w:r w:rsidR="00665570">
        <w:rPr>
          <w:rFonts w:ascii="FangSong" w:eastAsia="FangSong" w:hAnsi="FangSong"/>
          <w:sz w:val="24"/>
          <w:szCs w:val="24"/>
          <w:vertAlign w:val="superscript"/>
        </w:rPr>
        <w:t>5</w:t>
      </w:r>
      <w:r w:rsidRPr="00A54E11">
        <w:rPr>
          <w:rFonts w:ascii="FangSong" w:eastAsia="FangSong" w:hAnsi="FangSong"/>
          <w:sz w:val="24"/>
          <w:szCs w:val="24"/>
          <w:vertAlign w:val="superscript"/>
        </w:rPr>
        <w:t>]</w:t>
      </w:r>
      <w:r>
        <w:rPr>
          <w:rFonts w:ascii="FangSong" w:eastAsia="FangSong" w:hAnsi="FangSong" w:hint="eastAsia"/>
          <w:sz w:val="24"/>
          <w:szCs w:val="24"/>
        </w:rPr>
        <w:t>、为了对每个尺度进行多方向分解，达到更精细表示的目的，曲波变换</w:t>
      </w:r>
      <w:r w:rsidRPr="00A54E11">
        <w:rPr>
          <w:rFonts w:ascii="FangSong" w:eastAsia="FangSong" w:hAnsi="FangSong" w:hint="eastAsia"/>
          <w:sz w:val="24"/>
          <w:szCs w:val="24"/>
          <w:vertAlign w:val="superscript"/>
        </w:rPr>
        <w:t>[</w:t>
      </w:r>
      <w:r w:rsidRPr="00A54E11">
        <w:rPr>
          <w:rFonts w:ascii="FangSong" w:eastAsia="FangSong" w:hAnsi="FangSong"/>
          <w:sz w:val="24"/>
          <w:szCs w:val="24"/>
          <w:vertAlign w:val="superscript"/>
        </w:rPr>
        <w:t>1</w:t>
      </w:r>
      <w:r w:rsidR="00665570">
        <w:rPr>
          <w:rFonts w:ascii="FangSong" w:eastAsia="FangSong" w:hAnsi="FangSong"/>
          <w:sz w:val="24"/>
          <w:szCs w:val="24"/>
          <w:vertAlign w:val="superscript"/>
        </w:rPr>
        <w:t>6</w:t>
      </w:r>
      <w:r w:rsidRPr="00A54E11">
        <w:rPr>
          <w:rFonts w:ascii="FangSong" w:eastAsia="FangSong" w:hAnsi="FangSong"/>
          <w:sz w:val="24"/>
          <w:szCs w:val="24"/>
          <w:vertAlign w:val="superscript"/>
        </w:rPr>
        <w:t>][1</w:t>
      </w:r>
      <w:r w:rsidR="00665570">
        <w:rPr>
          <w:rFonts w:ascii="FangSong" w:eastAsia="FangSong" w:hAnsi="FangSong"/>
          <w:sz w:val="24"/>
          <w:szCs w:val="24"/>
          <w:vertAlign w:val="superscript"/>
        </w:rPr>
        <w:t>7</w:t>
      </w:r>
      <w:r w:rsidRPr="00A54E11">
        <w:rPr>
          <w:rFonts w:ascii="FangSong" w:eastAsia="FangSong" w:hAnsi="FangSong"/>
          <w:sz w:val="24"/>
          <w:szCs w:val="24"/>
          <w:vertAlign w:val="superscript"/>
        </w:rPr>
        <w:t>]</w:t>
      </w:r>
      <w:r>
        <w:rPr>
          <w:rFonts w:ascii="FangSong" w:eastAsia="FangSong" w:hAnsi="FangSong" w:hint="eastAsia"/>
          <w:sz w:val="24"/>
          <w:szCs w:val="24"/>
        </w:rPr>
        <w:t>、轮廓波变换</w:t>
      </w:r>
      <w:r w:rsidRPr="00A54E11">
        <w:rPr>
          <w:rFonts w:ascii="FangSong" w:eastAsia="FangSong" w:hAnsi="FangSong" w:hint="eastAsia"/>
          <w:sz w:val="24"/>
          <w:szCs w:val="24"/>
          <w:vertAlign w:val="superscript"/>
        </w:rPr>
        <w:t>[</w:t>
      </w:r>
      <w:r w:rsidRPr="00A54E11">
        <w:rPr>
          <w:rFonts w:ascii="FangSong" w:eastAsia="FangSong" w:hAnsi="FangSong"/>
          <w:sz w:val="24"/>
          <w:szCs w:val="24"/>
          <w:vertAlign w:val="superscript"/>
        </w:rPr>
        <w:t>1</w:t>
      </w:r>
      <w:r w:rsidR="00665570">
        <w:rPr>
          <w:rFonts w:ascii="FangSong" w:eastAsia="FangSong" w:hAnsi="FangSong"/>
          <w:sz w:val="24"/>
          <w:szCs w:val="24"/>
          <w:vertAlign w:val="superscript"/>
        </w:rPr>
        <w:t>8</w:t>
      </w:r>
      <w:r w:rsidRPr="00A54E11">
        <w:rPr>
          <w:rFonts w:ascii="FangSong" w:eastAsia="FangSong" w:hAnsi="FangSong"/>
          <w:sz w:val="24"/>
          <w:szCs w:val="24"/>
          <w:vertAlign w:val="superscript"/>
        </w:rPr>
        <w:t>][1</w:t>
      </w:r>
      <w:r w:rsidR="00665570">
        <w:rPr>
          <w:rFonts w:ascii="FangSong" w:eastAsia="FangSong" w:hAnsi="FangSong"/>
          <w:sz w:val="24"/>
          <w:szCs w:val="24"/>
          <w:vertAlign w:val="superscript"/>
        </w:rPr>
        <w:t>9</w:t>
      </w:r>
      <w:r w:rsidRPr="00A54E11">
        <w:rPr>
          <w:rFonts w:ascii="FangSong" w:eastAsia="FangSong" w:hAnsi="FangSong"/>
          <w:sz w:val="24"/>
          <w:szCs w:val="24"/>
          <w:vertAlign w:val="superscript"/>
        </w:rPr>
        <w:t>][</w:t>
      </w:r>
      <w:r w:rsidR="00665570">
        <w:rPr>
          <w:rFonts w:ascii="FangSong" w:eastAsia="FangSong" w:hAnsi="FangSong"/>
          <w:sz w:val="24"/>
          <w:szCs w:val="24"/>
          <w:vertAlign w:val="superscript"/>
        </w:rPr>
        <w:t>20</w:t>
      </w:r>
      <w:r w:rsidRPr="00A54E11">
        <w:rPr>
          <w:rFonts w:ascii="FangSong" w:eastAsia="FangSong" w:hAnsi="FangSong"/>
          <w:sz w:val="24"/>
          <w:szCs w:val="24"/>
          <w:vertAlign w:val="superscript"/>
        </w:rPr>
        <w:t>]</w:t>
      </w:r>
      <w:r>
        <w:rPr>
          <w:rFonts w:ascii="FangSong" w:eastAsia="FangSong" w:hAnsi="FangSong" w:hint="eastAsia"/>
          <w:sz w:val="24"/>
          <w:szCs w:val="24"/>
        </w:rPr>
        <w:t>和剪切波变换</w:t>
      </w:r>
      <w:r w:rsidRPr="00A54E11">
        <w:rPr>
          <w:rFonts w:ascii="FangSong" w:eastAsia="FangSong" w:hAnsi="FangSong" w:hint="eastAsia"/>
          <w:sz w:val="24"/>
          <w:szCs w:val="24"/>
          <w:vertAlign w:val="superscript"/>
        </w:rPr>
        <w:t>[</w:t>
      </w:r>
      <w:r w:rsidR="00665570">
        <w:rPr>
          <w:rFonts w:ascii="FangSong" w:eastAsia="FangSong" w:hAnsi="FangSong"/>
          <w:sz w:val="24"/>
          <w:szCs w:val="24"/>
          <w:vertAlign w:val="superscript"/>
        </w:rPr>
        <w:t>21</w:t>
      </w:r>
      <w:r w:rsidRPr="00A54E11">
        <w:rPr>
          <w:rFonts w:ascii="FangSong" w:eastAsia="FangSong" w:hAnsi="FangSong"/>
          <w:sz w:val="24"/>
          <w:szCs w:val="24"/>
          <w:vertAlign w:val="superscript"/>
        </w:rPr>
        <w:t>][</w:t>
      </w:r>
      <w:r w:rsidR="00665570">
        <w:rPr>
          <w:rFonts w:ascii="FangSong" w:eastAsia="FangSong" w:hAnsi="FangSong"/>
          <w:sz w:val="24"/>
          <w:szCs w:val="24"/>
          <w:vertAlign w:val="superscript"/>
        </w:rPr>
        <w:t>22</w:t>
      </w:r>
      <w:r w:rsidRPr="00A54E11">
        <w:rPr>
          <w:rFonts w:ascii="FangSong" w:eastAsia="FangSong" w:hAnsi="FangSong"/>
          <w:sz w:val="24"/>
          <w:szCs w:val="24"/>
          <w:vertAlign w:val="superscript"/>
        </w:rPr>
        <w:t>]</w:t>
      </w:r>
      <w:r>
        <w:rPr>
          <w:rFonts w:ascii="FangSong" w:eastAsia="FangSong" w:hAnsi="FangSong" w:hint="eastAsia"/>
          <w:sz w:val="24"/>
          <w:szCs w:val="24"/>
        </w:rPr>
        <w:t>应用于图像融合、为了解决轮廓波变换和剪切波变换不具有平移不变性的问题，非下子采样轮廓波变换（N</w:t>
      </w:r>
      <w:r>
        <w:rPr>
          <w:rFonts w:ascii="FangSong" w:eastAsia="FangSong" w:hAnsi="FangSong"/>
          <w:sz w:val="24"/>
          <w:szCs w:val="24"/>
        </w:rPr>
        <w:t>SCT</w:t>
      </w:r>
      <w:r>
        <w:rPr>
          <w:rFonts w:ascii="FangSong" w:eastAsia="FangSong" w:hAnsi="FangSong" w:hint="eastAsia"/>
          <w:sz w:val="24"/>
          <w:szCs w:val="24"/>
        </w:rPr>
        <w:t>）</w:t>
      </w:r>
      <w:r w:rsidRPr="00A54E11">
        <w:rPr>
          <w:rFonts w:ascii="FangSong" w:eastAsia="FangSong" w:hAnsi="FangSong" w:hint="eastAsia"/>
          <w:sz w:val="24"/>
          <w:szCs w:val="24"/>
          <w:vertAlign w:val="superscript"/>
        </w:rPr>
        <w:t>[</w:t>
      </w:r>
      <w:r w:rsidR="00926EEF">
        <w:rPr>
          <w:rFonts w:ascii="FangSong" w:eastAsia="FangSong" w:hAnsi="FangSong"/>
          <w:sz w:val="24"/>
          <w:szCs w:val="24"/>
          <w:vertAlign w:val="superscript"/>
        </w:rPr>
        <w:t>23</w:t>
      </w:r>
      <w:r w:rsidRPr="00A54E11">
        <w:rPr>
          <w:rFonts w:ascii="FangSong" w:eastAsia="FangSong" w:hAnsi="FangSong"/>
          <w:sz w:val="24"/>
          <w:szCs w:val="24"/>
          <w:vertAlign w:val="superscript"/>
        </w:rPr>
        <w:t>]</w:t>
      </w:r>
      <w:r>
        <w:rPr>
          <w:rFonts w:ascii="FangSong" w:eastAsia="FangSong" w:hAnsi="FangSong" w:hint="eastAsia"/>
          <w:sz w:val="24"/>
          <w:szCs w:val="24"/>
        </w:rPr>
        <w:t>和非下子采样剪切波变换（N</w:t>
      </w:r>
      <w:r>
        <w:rPr>
          <w:rFonts w:ascii="FangSong" w:eastAsia="FangSong" w:hAnsi="FangSong"/>
          <w:sz w:val="24"/>
          <w:szCs w:val="24"/>
        </w:rPr>
        <w:t>SST</w:t>
      </w:r>
      <w:r>
        <w:rPr>
          <w:rFonts w:ascii="FangSong" w:eastAsia="FangSong" w:hAnsi="FangSong" w:hint="eastAsia"/>
          <w:sz w:val="24"/>
          <w:szCs w:val="24"/>
        </w:rPr>
        <w:t>）</w:t>
      </w:r>
      <w:r w:rsidRPr="00A54E11">
        <w:rPr>
          <w:rFonts w:ascii="FangSong" w:eastAsia="FangSong" w:hAnsi="FangSong" w:hint="eastAsia"/>
          <w:sz w:val="24"/>
          <w:szCs w:val="24"/>
          <w:vertAlign w:val="superscript"/>
        </w:rPr>
        <w:t>[</w:t>
      </w:r>
      <w:r w:rsidRPr="00A54E11">
        <w:rPr>
          <w:rFonts w:ascii="FangSong" w:eastAsia="FangSong" w:hAnsi="FangSong"/>
          <w:sz w:val="24"/>
          <w:szCs w:val="24"/>
          <w:vertAlign w:val="superscript"/>
        </w:rPr>
        <w:t>2</w:t>
      </w:r>
      <w:r w:rsidR="00AE31D1">
        <w:rPr>
          <w:rFonts w:ascii="FangSong" w:eastAsia="FangSong" w:hAnsi="FangSong"/>
          <w:sz w:val="24"/>
          <w:szCs w:val="24"/>
          <w:vertAlign w:val="superscript"/>
        </w:rPr>
        <w:t>4</w:t>
      </w:r>
      <w:r w:rsidRPr="00A54E11">
        <w:rPr>
          <w:rFonts w:ascii="FangSong" w:eastAsia="FangSong" w:hAnsi="FangSong"/>
          <w:sz w:val="24"/>
          <w:szCs w:val="24"/>
          <w:vertAlign w:val="superscript"/>
        </w:rPr>
        <w:t>][2</w:t>
      </w:r>
      <w:r w:rsidR="00AE31D1">
        <w:rPr>
          <w:rFonts w:ascii="FangSong" w:eastAsia="FangSong" w:hAnsi="FangSong"/>
          <w:sz w:val="24"/>
          <w:szCs w:val="24"/>
          <w:vertAlign w:val="superscript"/>
        </w:rPr>
        <w:t>5</w:t>
      </w:r>
      <w:r w:rsidRPr="00A54E11">
        <w:rPr>
          <w:rFonts w:ascii="FangSong" w:eastAsia="FangSong" w:hAnsi="FangSong"/>
          <w:sz w:val="24"/>
          <w:szCs w:val="24"/>
          <w:vertAlign w:val="superscript"/>
        </w:rPr>
        <w:t>][</w:t>
      </w:r>
      <w:r w:rsidR="00AE31D1">
        <w:rPr>
          <w:rFonts w:ascii="FangSong" w:eastAsia="FangSong" w:hAnsi="FangSong"/>
          <w:sz w:val="24"/>
          <w:szCs w:val="24"/>
          <w:vertAlign w:val="superscript"/>
        </w:rPr>
        <w:t>26</w:t>
      </w:r>
      <w:r w:rsidRPr="00A54E11">
        <w:rPr>
          <w:rFonts w:ascii="FangSong" w:eastAsia="FangSong" w:hAnsi="FangSong"/>
          <w:sz w:val="24"/>
          <w:szCs w:val="24"/>
          <w:vertAlign w:val="superscript"/>
        </w:rPr>
        <w:t>]</w:t>
      </w:r>
      <w:r>
        <w:rPr>
          <w:rFonts w:ascii="FangSong" w:eastAsia="FangSong" w:hAnsi="FangSong" w:hint="eastAsia"/>
          <w:sz w:val="24"/>
          <w:szCs w:val="24"/>
        </w:rPr>
        <w:t>被提出应用于图像融合</w:t>
      </w:r>
      <w:r>
        <w:rPr>
          <w:rFonts w:ascii="FangSong" w:eastAsia="FangSong" w:hAnsi="FangSong"/>
          <w:sz w:val="24"/>
          <w:szCs w:val="24"/>
        </w:rPr>
        <w:t>）</w:t>
      </w:r>
      <w:r>
        <w:rPr>
          <w:rFonts w:ascii="FangSong" w:eastAsia="FangSong" w:hAnsi="FangSong" w:hint="eastAsia"/>
          <w:sz w:val="24"/>
          <w:szCs w:val="24"/>
        </w:rPr>
        <w:t>;多尺度几何分析方法只是通过固定基函数（相当于固定的原子）去捕获图像几何结构，对于图像中复杂部分而言，并不具备较好的适应性，稀疏表示的方法通过基于目标图像预先</w:t>
      </w:r>
      <w:r w:rsidR="00506DA5">
        <w:rPr>
          <w:rFonts w:ascii="FangSong" w:eastAsia="FangSong" w:hAnsi="FangSong" w:hint="eastAsia"/>
          <w:sz w:val="24"/>
          <w:szCs w:val="24"/>
        </w:rPr>
        <w:t>建立</w:t>
      </w:r>
      <w:r>
        <w:rPr>
          <w:rFonts w:ascii="FangSong" w:eastAsia="FangSong" w:hAnsi="FangSong" w:hint="eastAsia"/>
          <w:sz w:val="24"/>
          <w:szCs w:val="24"/>
        </w:rPr>
        <w:t>字典，字典中由若干个原子组成，通过字典去表示目标图像，能够大大提高对图像的表</w:t>
      </w:r>
      <w:r w:rsidR="00D52D1E">
        <w:rPr>
          <w:rFonts w:ascii="FangSong" w:eastAsia="FangSong" w:hAnsi="FangSong" w:hint="eastAsia"/>
          <w:sz w:val="24"/>
          <w:szCs w:val="24"/>
        </w:rPr>
        <w:t>示</w:t>
      </w:r>
      <w:r>
        <w:rPr>
          <w:rFonts w:ascii="FangSong" w:eastAsia="FangSong" w:hAnsi="FangSong" w:hint="eastAsia"/>
          <w:sz w:val="24"/>
          <w:szCs w:val="24"/>
        </w:rPr>
        <w:t>能力，同时具有平移不变性，在图像融合中应用取得较好效果</w:t>
      </w:r>
      <w:r w:rsidRPr="00A54E11">
        <w:rPr>
          <w:rFonts w:ascii="FangSong" w:eastAsia="FangSong" w:hAnsi="FangSong" w:hint="eastAsia"/>
          <w:sz w:val="24"/>
          <w:szCs w:val="24"/>
          <w:vertAlign w:val="superscript"/>
        </w:rPr>
        <w:t>[</w:t>
      </w:r>
      <w:r w:rsidRPr="00A54E11">
        <w:rPr>
          <w:rFonts w:ascii="FangSong" w:eastAsia="FangSong" w:hAnsi="FangSong"/>
          <w:sz w:val="24"/>
          <w:szCs w:val="24"/>
          <w:vertAlign w:val="superscript"/>
        </w:rPr>
        <w:t>2</w:t>
      </w:r>
      <w:r w:rsidR="00AE31D1">
        <w:rPr>
          <w:rFonts w:ascii="FangSong" w:eastAsia="FangSong" w:hAnsi="FangSong"/>
          <w:sz w:val="24"/>
          <w:szCs w:val="24"/>
          <w:vertAlign w:val="superscript"/>
        </w:rPr>
        <w:t>7</w:t>
      </w:r>
      <w:r w:rsidRPr="00A54E11">
        <w:rPr>
          <w:rFonts w:ascii="FangSong" w:eastAsia="FangSong" w:hAnsi="FangSong"/>
          <w:sz w:val="24"/>
          <w:szCs w:val="24"/>
          <w:vertAlign w:val="superscript"/>
        </w:rPr>
        <w:t>]-[3</w:t>
      </w:r>
      <w:r w:rsidR="004D68BD">
        <w:rPr>
          <w:rFonts w:ascii="FangSong" w:eastAsia="FangSong" w:hAnsi="FangSong"/>
          <w:sz w:val="24"/>
          <w:szCs w:val="24"/>
          <w:vertAlign w:val="superscript"/>
        </w:rPr>
        <w:t>6</w:t>
      </w:r>
      <w:r w:rsidRPr="00A54E11">
        <w:rPr>
          <w:rFonts w:ascii="FangSong" w:eastAsia="FangSong" w:hAnsi="FangSong"/>
          <w:sz w:val="24"/>
          <w:szCs w:val="24"/>
          <w:vertAlign w:val="superscript"/>
        </w:rPr>
        <w:t>]</w:t>
      </w:r>
      <w:r>
        <w:rPr>
          <w:rFonts w:ascii="FangSong" w:eastAsia="FangSong" w:hAnsi="FangSong" w:hint="eastAsia"/>
          <w:sz w:val="24"/>
          <w:szCs w:val="24"/>
        </w:rPr>
        <w:t>。</w:t>
      </w:r>
    </w:p>
    <w:p w14:paraId="3618265D" w14:textId="7D56BEC4" w:rsidR="007F177A" w:rsidRDefault="007F177A" w:rsidP="00B927F8">
      <w:pPr>
        <w:ind w:firstLineChars="200" w:firstLine="480"/>
        <w:rPr>
          <w:rFonts w:ascii="FangSong" w:eastAsia="FangSong" w:hAnsi="FangSong"/>
          <w:sz w:val="24"/>
          <w:szCs w:val="24"/>
        </w:rPr>
      </w:pPr>
      <w:r>
        <w:rPr>
          <w:rFonts w:ascii="FangSong" w:eastAsia="FangSong" w:hAnsi="FangSong" w:hint="eastAsia"/>
          <w:sz w:val="24"/>
          <w:szCs w:val="24"/>
        </w:rPr>
        <w:t>基于稀疏表示的方法中，</w:t>
      </w:r>
      <w:commentRangeStart w:id="2"/>
      <w:r>
        <w:rPr>
          <w:rFonts w:ascii="FangSong" w:eastAsia="FangSong" w:hAnsi="FangSong" w:hint="eastAsia"/>
          <w:sz w:val="24"/>
          <w:szCs w:val="24"/>
        </w:rPr>
        <w:t>融合规则有两种：一种是系数最大值原则</w:t>
      </w:r>
      <w:r w:rsidRPr="00A54E11">
        <w:rPr>
          <w:rFonts w:ascii="FangSong" w:eastAsia="FangSong" w:hAnsi="FangSong" w:hint="eastAsia"/>
          <w:sz w:val="24"/>
          <w:szCs w:val="24"/>
          <w:vertAlign w:val="superscript"/>
        </w:rPr>
        <w:t>[</w:t>
      </w:r>
      <w:r w:rsidRPr="00A54E11">
        <w:rPr>
          <w:rFonts w:ascii="FangSong" w:eastAsia="FangSong" w:hAnsi="FangSong"/>
          <w:sz w:val="24"/>
          <w:szCs w:val="24"/>
          <w:vertAlign w:val="superscript"/>
        </w:rPr>
        <w:t>2</w:t>
      </w:r>
      <w:r w:rsidR="00AE31D1">
        <w:rPr>
          <w:rFonts w:ascii="FangSong" w:eastAsia="FangSong" w:hAnsi="FangSong"/>
          <w:sz w:val="24"/>
          <w:szCs w:val="24"/>
          <w:vertAlign w:val="superscript"/>
        </w:rPr>
        <w:t>7</w:t>
      </w:r>
      <w:r w:rsidRPr="00A54E11">
        <w:rPr>
          <w:rFonts w:ascii="FangSong" w:eastAsia="FangSong" w:hAnsi="FangSong"/>
          <w:sz w:val="24"/>
          <w:szCs w:val="24"/>
          <w:vertAlign w:val="superscript"/>
        </w:rPr>
        <w:t>][</w:t>
      </w:r>
      <w:r w:rsidR="00AE31D1">
        <w:rPr>
          <w:rFonts w:ascii="FangSong" w:eastAsia="FangSong" w:hAnsi="FangSong"/>
          <w:sz w:val="24"/>
          <w:szCs w:val="24"/>
          <w:vertAlign w:val="superscript"/>
        </w:rPr>
        <w:t>30</w:t>
      </w:r>
      <w:r w:rsidRPr="00A54E11">
        <w:rPr>
          <w:rFonts w:ascii="FangSong" w:eastAsia="FangSong" w:hAnsi="FangSong"/>
          <w:sz w:val="24"/>
          <w:szCs w:val="24"/>
          <w:vertAlign w:val="superscript"/>
        </w:rPr>
        <w:t>][</w:t>
      </w:r>
      <w:r w:rsidR="00AE31D1">
        <w:rPr>
          <w:rFonts w:ascii="FangSong" w:eastAsia="FangSong" w:hAnsi="FangSong"/>
          <w:sz w:val="24"/>
          <w:szCs w:val="24"/>
          <w:vertAlign w:val="superscript"/>
        </w:rPr>
        <w:t>31</w:t>
      </w:r>
      <w:r w:rsidRPr="00A54E11">
        <w:rPr>
          <w:rFonts w:ascii="FangSong" w:eastAsia="FangSong" w:hAnsi="FangSong"/>
          <w:sz w:val="24"/>
          <w:szCs w:val="24"/>
          <w:vertAlign w:val="superscript"/>
        </w:rPr>
        <w:t>][</w:t>
      </w:r>
      <w:r w:rsidR="00AE31D1">
        <w:rPr>
          <w:rFonts w:ascii="FangSong" w:eastAsia="FangSong" w:hAnsi="FangSong"/>
          <w:sz w:val="24"/>
          <w:szCs w:val="24"/>
          <w:vertAlign w:val="superscript"/>
        </w:rPr>
        <w:t>33</w:t>
      </w:r>
      <w:r w:rsidRPr="00A54E11">
        <w:rPr>
          <w:rFonts w:ascii="FangSong" w:eastAsia="FangSong" w:hAnsi="FangSong"/>
          <w:sz w:val="24"/>
          <w:szCs w:val="24"/>
          <w:vertAlign w:val="superscript"/>
        </w:rPr>
        <w:t>]</w:t>
      </w:r>
      <w:r>
        <w:rPr>
          <w:rFonts w:ascii="FangSong" w:eastAsia="FangSong" w:hAnsi="FangSong" w:hint="eastAsia"/>
          <w:sz w:val="24"/>
          <w:szCs w:val="24"/>
        </w:rPr>
        <w:t>，在医学图像融合中，系数最大值原则会导致融合图像不够平滑，造成信息严重丢失；另一种是加权平均的方式</w:t>
      </w:r>
      <w:r w:rsidRPr="00A54E11">
        <w:rPr>
          <w:rFonts w:ascii="FangSong" w:eastAsia="FangSong" w:hAnsi="FangSong"/>
          <w:sz w:val="24"/>
          <w:szCs w:val="24"/>
          <w:vertAlign w:val="superscript"/>
        </w:rPr>
        <w:t>[2</w:t>
      </w:r>
      <w:r w:rsidR="00AE31D1">
        <w:rPr>
          <w:rFonts w:ascii="FangSong" w:eastAsia="FangSong" w:hAnsi="FangSong"/>
          <w:sz w:val="24"/>
          <w:szCs w:val="24"/>
          <w:vertAlign w:val="superscript"/>
        </w:rPr>
        <w:t>9</w:t>
      </w:r>
      <w:r w:rsidRPr="00A54E11">
        <w:rPr>
          <w:rFonts w:ascii="FangSong" w:eastAsia="FangSong" w:hAnsi="FangSong"/>
          <w:sz w:val="24"/>
          <w:szCs w:val="24"/>
          <w:vertAlign w:val="superscript"/>
        </w:rPr>
        <w:t>][</w:t>
      </w:r>
      <w:r w:rsidR="00AE31D1">
        <w:rPr>
          <w:rFonts w:ascii="FangSong" w:eastAsia="FangSong" w:hAnsi="FangSong"/>
          <w:sz w:val="24"/>
          <w:szCs w:val="24"/>
          <w:vertAlign w:val="superscript"/>
        </w:rPr>
        <w:t>32</w:t>
      </w:r>
      <w:r w:rsidRPr="00A54E11">
        <w:rPr>
          <w:rFonts w:ascii="FangSong" w:eastAsia="FangSong" w:hAnsi="FangSong"/>
          <w:sz w:val="24"/>
          <w:szCs w:val="24"/>
          <w:vertAlign w:val="superscript"/>
        </w:rPr>
        <w:t>]</w:t>
      </w:r>
      <w:r w:rsidR="004D68BD">
        <w:rPr>
          <w:rFonts w:ascii="FangSong" w:eastAsia="FangSong" w:hAnsi="FangSong" w:hint="eastAsia"/>
          <w:sz w:val="24"/>
          <w:szCs w:val="24"/>
          <w:vertAlign w:val="superscript"/>
        </w:rPr>
        <w:t>[</w:t>
      </w:r>
      <w:r w:rsidR="004D68BD">
        <w:rPr>
          <w:rFonts w:ascii="FangSong" w:eastAsia="FangSong" w:hAnsi="FangSong"/>
          <w:sz w:val="24"/>
          <w:szCs w:val="24"/>
          <w:vertAlign w:val="superscript"/>
        </w:rPr>
        <w:t>36]</w:t>
      </w:r>
      <w:r>
        <w:rPr>
          <w:rFonts w:ascii="FangSong" w:eastAsia="FangSong" w:hAnsi="FangSong" w:hint="eastAsia"/>
          <w:sz w:val="24"/>
          <w:szCs w:val="24"/>
        </w:rPr>
        <w:t>，</w:t>
      </w:r>
      <w:commentRangeEnd w:id="2"/>
      <w:r w:rsidR="004D68BD">
        <w:rPr>
          <w:rStyle w:val="a9"/>
        </w:rPr>
        <w:commentReference w:id="2"/>
      </w:r>
      <w:r>
        <w:rPr>
          <w:rFonts w:ascii="FangSong" w:eastAsia="FangSong" w:hAnsi="FangSong" w:hint="eastAsia"/>
          <w:sz w:val="24"/>
          <w:szCs w:val="24"/>
        </w:rPr>
        <w:t>能够解决信息丢失的问题，但是获取加权平均参数方式的合理性决定着成像质量，传统加权平均方法没有充分考虑原图像自身特征去获取最佳加权参数，难以获得最优参数，同时缺乏自适应性。</w:t>
      </w:r>
    </w:p>
    <w:p w14:paraId="6AB51322" w14:textId="303F3BAC" w:rsidR="00C62333" w:rsidRPr="00C62333" w:rsidRDefault="00C62333" w:rsidP="00B927F8">
      <w:pPr>
        <w:ind w:firstLineChars="200" w:firstLine="480"/>
        <w:rPr>
          <w:rFonts w:ascii="FangSong" w:eastAsia="FangSong" w:hAnsi="FangSong" w:hint="eastAsia"/>
          <w:sz w:val="24"/>
          <w:szCs w:val="24"/>
        </w:rPr>
      </w:pPr>
      <w:r>
        <w:rPr>
          <w:rFonts w:ascii="FangSong" w:eastAsia="FangSong" w:hAnsi="FangSong" w:hint="eastAsia"/>
          <w:sz w:val="24"/>
          <w:szCs w:val="24"/>
        </w:rPr>
        <w:t>为了减少对图像表示失真，</w:t>
      </w:r>
      <w:r w:rsidR="00313269">
        <w:rPr>
          <w:rFonts w:ascii="FangSong" w:eastAsia="FangSong" w:hAnsi="FangSong" w:hint="eastAsia"/>
          <w:sz w:val="24"/>
          <w:szCs w:val="24"/>
        </w:rPr>
        <w:t>本文采用</w:t>
      </w:r>
    </w:p>
    <w:p w14:paraId="35C48A95" w14:textId="64760920" w:rsidR="000477DE" w:rsidRDefault="00745742" w:rsidP="00745742">
      <w:pPr>
        <w:pStyle w:val="2"/>
      </w:pPr>
      <w:r>
        <w:rPr>
          <w:rFonts w:hint="eastAsia"/>
        </w:rPr>
        <w:t>2</w:t>
      </w:r>
      <w:r>
        <w:t xml:space="preserve"> </w:t>
      </w:r>
      <w:r>
        <w:rPr>
          <w:rFonts w:hint="eastAsia"/>
        </w:rPr>
        <w:t>方法原理</w:t>
      </w:r>
    </w:p>
    <w:p w14:paraId="1F49013F" w14:textId="1942AF8C" w:rsidR="00745742" w:rsidRDefault="00745742" w:rsidP="00745742">
      <w:pPr>
        <w:pStyle w:val="3"/>
      </w:pPr>
      <w:r>
        <w:rPr>
          <w:rFonts w:hint="eastAsia"/>
        </w:rPr>
        <w:t>2.1</w:t>
      </w:r>
      <w:r>
        <w:t xml:space="preserve"> </w:t>
      </w:r>
      <w:r w:rsidR="00C62333">
        <w:rPr>
          <w:rFonts w:hint="eastAsia"/>
        </w:rPr>
        <w:t>自适应</w:t>
      </w:r>
      <w:r>
        <w:rPr>
          <w:rFonts w:hint="eastAsia"/>
        </w:rPr>
        <w:t>稀疏表示</w:t>
      </w:r>
    </w:p>
    <w:p w14:paraId="2E55441C" w14:textId="0A259C23" w:rsidR="000B0021" w:rsidRDefault="000B0021" w:rsidP="004D68BD">
      <w:pPr>
        <w:pStyle w:val="5"/>
      </w:pPr>
      <w:r>
        <w:rPr>
          <w:rFonts w:hint="eastAsia"/>
        </w:rPr>
        <w:t>2.1.1</w:t>
      </w:r>
      <w:r>
        <w:t xml:space="preserve"> </w:t>
      </w:r>
      <w:r w:rsidR="004D68BD">
        <w:rPr>
          <w:rFonts w:hint="eastAsia"/>
        </w:rPr>
        <w:t>稀疏</w:t>
      </w:r>
      <w:r>
        <w:rPr>
          <w:rFonts w:hint="eastAsia"/>
        </w:rPr>
        <w:t>表示基础理论</w:t>
      </w:r>
    </w:p>
    <w:p w14:paraId="650082A4" w14:textId="49674343" w:rsidR="00A71385" w:rsidRPr="004D68BD" w:rsidRDefault="004D68BD" w:rsidP="00A71385">
      <w:pPr>
        <w:ind w:firstLineChars="200" w:firstLine="480"/>
        <w:rPr>
          <w:rFonts w:ascii="FangSong" w:eastAsia="FangSong" w:hAnsi="FangSong" w:hint="eastAsia"/>
          <w:sz w:val="24"/>
          <w:szCs w:val="24"/>
        </w:rPr>
      </w:pPr>
      <w:r>
        <w:rPr>
          <w:rFonts w:ascii="FangSong" w:eastAsia="FangSong" w:hAnsi="FangSong" w:hint="eastAsia"/>
          <w:sz w:val="24"/>
          <w:szCs w:val="24"/>
        </w:rPr>
        <w:t>稀疏</w:t>
      </w:r>
      <w:r w:rsidR="00506DA5" w:rsidRPr="004D68BD">
        <w:rPr>
          <w:rFonts w:ascii="FangSong" w:eastAsia="FangSong" w:hAnsi="FangSong" w:hint="eastAsia"/>
          <w:sz w:val="24"/>
          <w:szCs w:val="24"/>
        </w:rPr>
        <w:t>表示</w:t>
      </w:r>
      <w:r>
        <w:rPr>
          <w:rFonts w:ascii="FangSong" w:eastAsia="FangSong" w:hAnsi="FangSong" w:hint="eastAsia"/>
          <w:sz w:val="24"/>
          <w:szCs w:val="24"/>
        </w:rPr>
        <w:t>理论</w:t>
      </w:r>
      <w:r w:rsidR="00EF6CF1">
        <w:rPr>
          <w:rFonts w:ascii="FangSong" w:eastAsia="FangSong" w:hAnsi="FangSong" w:hint="eastAsia"/>
          <w:sz w:val="24"/>
          <w:szCs w:val="24"/>
        </w:rPr>
        <w:t>基础是</w:t>
      </w:r>
      <w:r w:rsidR="00166A10">
        <w:rPr>
          <w:rFonts w:ascii="FangSong" w:eastAsia="FangSong" w:hAnsi="FangSong" w:hint="eastAsia"/>
          <w:sz w:val="24"/>
          <w:szCs w:val="24"/>
        </w:rPr>
        <w:t>目标</w:t>
      </w:r>
      <w:r w:rsidR="00EF6CF1">
        <w:rPr>
          <w:rFonts w:ascii="FangSong" w:eastAsia="FangSong" w:hAnsi="FangSong" w:hint="eastAsia"/>
          <w:sz w:val="24"/>
          <w:szCs w:val="24"/>
        </w:rPr>
        <w:t>图像能够被完备字典</w:t>
      </w:r>
      <w:r w:rsidR="00EF6CF1">
        <w:rPr>
          <w:rFonts w:ascii="FangSong" w:eastAsia="FangSong" w:hAnsi="FangSong"/>
          <w:sz w:val="24"/>
          <w:szCs w:val="24"/>
        </w:rPr>
        <w:t>D</w:t>
      </w:r>
      <w:r w:rsidR="00EF6CF1">
        <w:rPr>
          <w:rFonts w:ascii="FangSong" w:eastAsia="FangSong" w:hAnsi="FangSong" w:hint="eastAsia"/>
          <w:sz w:val="24"/>
          <w:szCs w:val="24"/>
        </w:rPr>
        <w:t>线性组合来表示</w:t>
      </w:r>
      <w:r w:rsidR="00EF6CF1" w:rsidRPr="00EF6CF1">
        <w:rPr>
          <w:rFonts w:ascii="FangSong" w:eastAsia="FangSong" w:hAnsi="FangSong" w:hint="eastAsia"/>
          <w:sz w:val="24"/>
          <w:szCs w:val="24"/>
          <w:vertAlign w:val="superscript"/>
        </w:rPr>
        <w:t>[</w:t>
      </w:r>
      <w:r w:rsidR="00EF6CF1" w:rsidRPr="00EF6CF1">
        <w:rPr>
          <w:rFonts w:ascii="FangSong" w:eastAsia="FangSong" w:hAnsi="FangSong"/>
          <w:sz w:val="24"/>
          <w:szCs w:val="24"/>
          <w:vertAlign w:val="superscript"/>
        </w:rPr>
        <w:t>37][38]</w:t>
      </w:r>
      <w:r w:rsidR="00EF6CF1">
        <w:rPr>
          <w:rFonts w:ascii="FangSong" w:eastAsia="FangSong" w:hAnsi="FangSong" w:hint="eastAsia"/>
          <w:sz w:val="24"/>
          <w:szCs w:val="24"/>
        </w:rPr>
        <w:t>，完备字典</w:t>
      </w:r>
      <w:r w:rsidR="0027102D" w:rsidRPr="00492C82">
        <w:rPr>
          <w:rFonts w:ascii="FangSong" w:eastAsia="FangSong" w:hAnsi="FangSong"/>
          <w:position w:val="-12"/>
          <w:sz w:val="24"/>
          <w:szCs w:val="24"/>
        </w:rPr>
        <w:object w:dxaOrig="3220" w:dyaOrig="380" w14:anchorId="394E71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60.95pt;height:19.05pt" o:ole="">
            <v:imagedata r:id="rId9" o:title=""/>
          </v:shape>
          <o:OLEObject Type="Embed" ProgID="Equation.DSMT4" ShapeID="_x0000_i1049" DrawAspect="Content" ObjectID="_1636037392" r:id="rId10"/>
        </w:object>
      </w:r>
      <w:r w:rsidR="003F6D7D">
        <w:rPr>
          <w:rFonts w:ascii="FangSong" w:eastAsia="FangSong" w:hAnsi="FangSong" w:hint="eastAsia"/>
          <w:sz w:val="24"/>
          <w:szCs w:val="24"/>
        </w:rPr>
        <w:t>包含</w:t>
      </w:r>
      <w:r w:rsidR="0027102D">
        <w:rPr>
          <w:rFonts w:ascii="FangSong" w:eastAsia="FangSong" w:hAnsi="FangSong"/>
          <w:sz w:val="24"/>
          <w:szCs w:val="24"/>
        </w:rPr>
        <w:t>K</w:t>
      </w:r>
      <w:r w:rsidR="003F6D7D">
        <w:rPr>
          <w:rFonts w:ascii="FangSong" w:eastAsia="FangSong" w:hAnsi="FangSong" w:hint="eastAsia"/>
          <w:sz w:val="24"/>
          <w:szCs w:val="24"/>
        </w:rPr>
        <w:t>个</w:t>
      </w:r>
      <w:r w:rsidR="003F6D7D">
        <w:rPr>
          <w:rFonts w:ascii="FangSong" w:eastAsia="FangSong" w:hAnsi="FangSong"/>
          <w:sz w:val="24"/>
          <w:szCs w:val="24"/>
        </w:rPr>
        <w:t>n</w:t>
      </w:r>
      <w:r w:rsidR="003F6D7D">
        <w:rPr>
          <w:rFonts w:ascii="FangSong" w:eastAsia="FangSong" w:hAnsi="FangSong" w:hint="eastAsia"/>
          <w:sz w:val="24"/>
          <w:szCs w:val="24"/>
        </w:rPr>
        <w:t>维信号原子</w:t>
      </w:r>
      <w:r w:rsidR="00256F8C">
        <w:rPr>
          <w:rFonts w:ascii="FangSong" w:eastAsia="FangSong" w:hAnsi="FangSong" w:hint="eastAsia"/>
          <w:sz w:val="24"/>
          <w:szCs w:val="24"/>
        </w:rPr>
        <w:t>，</w:t>
      </w:r>
      <w:r w:rsidR="00166A10">
        <w:rPr>
          <w:rFonts w:ascii="FangSong" w:eastAsia="FangSong" w:hAnsi="FangSong" w:hint="eastAsia"/>
          <w:sz w:val="24"/>
          <w:szCs w:val="24"/>
        </w:rPr>
        <w:t>通过窗移动将目标图像Y截取成M个小块，即</w:t>
      </w:r>
      <w:r w:rsidR="00166A10" w:rsidRPr="00256F8C">
        <w:rPr>
          <w:rFonts w:ascii="FangSong" w:eastAsia="FangSong" w:hAnsi="FangSong"/>
          <w:position w:val="-12"/>
          <w:sz w:val="24"/>
          <w:szCs w:val="24"/>
        </w:rPr>
        <w:object w:dxaOrig="4720" w:dyaOrig="380" w14:anchorId="52F471C1">
          <v:shape id="_x0000_i1039" type="#_x0000_t75" style="width:236.1pt;height:19.05pt" o:ole="">
            <v:imagedata r:id="rId11" o:title=""/>
          </v:shape>
          <o:OLEObject Type="Embed" ProgID="Equation.DSMT4" ShapeID="_x0000_i1039" DrawAspect="Content" ObjectID="_1636037393" r:id="rId12"/>
        </w:object>
      </w:r>
      <w:r w:rsidR="00166A10">
        <w:rPr>
          <w:rFonts w:ascii="FangSong" w:eastAsia="FangSong" w:hAnsi="FangSong" w:hint="eastAsia"/>
          <w:sz w:val="24"/>
          <w:szCs w:val="24"/>
        </w:rPr>
        <w:t>，</w:t>
      </w:r>
      <w:r w:rsidR="00492C82">
        <w:rPr>
          <w:rFonts w:ascii="FangSong" w:eastAsia="FangSong" w:hAnsi="FangSong" w:hint="eastAsia"/>
          <w:sz w:val="24"/>
          <w:szCs w:val="24"/>
        </w:rPr>
        <w:t>进一步地，图像Y可以表示为</w:t>
      </w:r>
      <w:r w:rsidR="0027102D" w:rsidRPr="0027102D">
        <w:rPr>
          <w:rFonts w:ascii="FangSong" w:eastAsia="FangSong" w:hAnsi="FangSong"/>
          <w:position w:val="-12"/>
          <w:sz w:val="24"/>
          <w:szCs w:val="24"/>
        </w:rPr>
        <w:object w:dxaOrig="3240" w:dyaOrig="380" w14:anchorId="1929E2AB">
          <v:shape id="_x0000_i1051" type="#_x0000_t75" style="width:162pt;height:19.05pt" o:ole="">
            <v:imagedata r:id="rId13" o:title=""/>
          </v:shape>
          <o:OLEObject Type="Embed" ProgID="Equation.DSMT4" ShapeID="_x0000_i1051" DrawAspect="Content" ObjectID="_1636037394" r:id="rId14"/>
        </w:object>
      </w:r>
      <w:r w:rsidR="00492C82">
        <w:rPr>
          <w:rFonts w:ascii="FangSong" w:eastAsia="FangSong" w:hAnsi="FangSong" w:hint="eastAsia"/>
          <w:sz w:val="24"/>
          <w:szCs w:val="24"/>
        </w:rPr>
        <w:t>，</w:t>
      </w:r>
      <w:r w:rsidR="0027102D">
        <w:rPr>
          <w:rFonts w:ascii="FangSong" w:eastAsia="FangSong" w:hAnsi="FangSong" w:hint="eastAsia"/>
          <w:sz w:val="24"/>
          <w:szCs w:val="24"/>
        </w:rPr>
        <w:t>误差</w:t>
      </w:r>
      <w:bookmarkStart w:id="3" w:name="_GoBack"/>
      <w:bookmarkEnd w:id="3"/>
      <w:r w:rsidR="0027102D" w:rsidRPr="004D68BD">
        <w:rPr>
          <w:rFonts w:ascii="FangSong" w:eastAsia="FangSong" w:hAnsi="FangSong" w:hint="eastAsia"/>
          <w:sz w:val="24"/>
          <w:szCs w:val="24"/>
        </w:rPr>
        <w:t xml:space="preserve"> </w:t>
      </w:r>
    </w:p>
    <w:p w14:paraId="721BB615" w14:textId="226FD38F" w:rsidR="000B0021" w:rsidRPr="000B0021" w:rsidRDefault="000B0021" w:rsidP="004D68BD">
      <w:pPr>
        <w:pStyle w:val="5"/>
        <w:rPr>
          <w:rFonts w:hint="eastAsia"/>
        </w:rPr>
      </w:pPr>
      <w:r>
        <w:rPr>
          <w:rFonts w:hint="eastAsia"/>
        </w:rPr>
        <w:lastRenderedPageBreak/>
        <w:t>2.1.2</w:t>
      </w:r>
      <w:r>
        <w:t xml:space="preserve"> </w:t>
      </w:r>
      <w:r>
        <w:rPr>
          <w:rFonts w:hint="eastAsia"/>
        </w:rPr>
        <w:t>自适应系数表示</w:t>
      </w:r>
    </w:p>
    <w:p w14:paraId="407E903F" w14:textId="29EE1B77" w:rsidR="00745742" w:rsidRPr="000B0021" w:rsidRDefault="00745742" w:rsidP="000B0021">
      <w:pPr>
        <w:pStyle w:val="3"/>
      </w:pPr>
      <w:r w:rsidRPr="000B0021">
        <w:rPr>
          <w:rFonts w:hint="eastAsia"/>
        </w:rPr>
        <w:t>2.2</w:t>
      </w:r>
      <w:r w:rsidRPr="000B0021">
        <w:t xml:space="preserve"> IHS</w:t>
      </w:r>
      <w:r w:rsidRPr="000B0021">
        <w:rPr>
          <w:rFonts w:hint="eastAsia"/>
        </w:rPr>
        <w:t>变换</w:t>
      </w:r>
    </w:p>
    <w:p w14:paraId="77D1639D" w14:textId="2EA064BF" w:rsidR="00745742" w:rsidRDefault="00745742" w:rsidP="00745742">
      <w:pPr>
        <w:pStyle w:val="3"/>
      </w:pPr>
      <w:r>
        <w:rPr>
          <w:rFonts w:hint="eastAsia"/>
        </w:rPr>
        <w:t>2.3</w:t>
      </w:r>
      <w:r>
        <w:t xml:space="preserve"> </w:t>
      </w:r>
      <w:r>
        <w:rPr>
          <w:rFonts w:hint="eastAsia"/>
        </w:rPr>
        <w:t>自适应加权算法</w:t>
      </w:r>
    </w:p>
    <w:p w14:paraId="5A45B5EC" w14:textId="5B3E29CA" w:rsidR="00745742" w:rsidRDefault="00745742" w:rsidP="00745742">
      <w:pPr>
        <w:pStyle w:val="2"/>
      </w:pPr>
      <w:r>
        <w:rPr>
          <w:rFonts w:hint="eastAsia"/>
        </w:rPr>
        <w:t>3</w:t>
      </w:r>
      <w:r>
        <w:t xml:space="preserve"> </w:t>
      </w:r>
      <w:r>
        <w:rPr>
          <w:rFonts w:hint="eastAsia"/>
        </w:rPr>
        <w:t>实验和结果</w:t>
      </w:r>
    </w:p>
    <w:p w14:paraId="7AD61BD2" w14:textId="10CB061E" w:rsidR="00745742" w:rsidRDefault="00745742" w:rsidP="00745742">
      <w:pPr>
        <w:pStyle w:val="3"/>
      </w:pPr>
      <w:r>
        <w:rPr>
          <w:rFonts w:hint="eastAsia"/>
        </w:rPr>
        <w:t>3.1</w:t>
      </w:r>
      <w:r>
        <w:t xml:space="preserve"> </w:t>
      </w:r>
      <w:r>
        <w:rPr>
          <w:rFonts w:hint="eastAsia"/>
        </w:rPr>
        <w:t>实验设置</w:t>
      </w:r>
    </w:p>
    <w:p w14:paraId="57B67474" w14:textId="3BB7356B" w:rsidR="00745742" w:rsidRDefault="00745742" w:rsidP="00745742">
      <w:pPr>
        <w:pStyle w:val="3"/>
      </w:pPr>
      <w:r>
        <w:rPr>
          <w:rFonts w:hint="eastAsia"/>
        </w:rPr>
        <w:t>3.2</w:t>
      </w:r>
      <w:r>
        <w:t xml:space="preserve"> </w:t>
      </w:r>
      <w:r>
        <w:rPr>
          <w:rFonts w:hint="eastAsia"/>
        </w:rPr>
        <w:t>评价指标</w:t>
      </w:r>
    </w:p>
    <w:p w14:paraId="7E892090" w14:textId="3D126A35" w:rsidR="00745742" w:rsidRDefault="00745742" w:rsidP="00745742">
      <w:pPr>
        <w:pStyle w:val="4"/>
      </w:pPr>
      <w:r>
        <w:rPr>
          <w:rFonts w:hint="eastAsia"/>
        </w:rPr>
        <w:t>3.2.1</w:t>
      </w:r>
      <w:r>
        <w:t xml:space="preserve"> </w:t>
      </w:r>
      <w:r>
        <w:rPr>
          <w:rFonts w:hint="eastAsia"/>
        </w:rPr>
        <w:t>主观评价指标</w:t>
      </w:r>
    </w:p>
    <w:p w14:paraId="06813EA3" w14:textId="3F41D9BD" w:rsidR="00745742" w:rsidRDefault="00745742" w:rsidP="00745742">
      <w:pPr>
        <w:pStyle w:val="4"/>
      </w:pPr>
      <w:r>
        <w:rPr>
          <w:rFonts w:hint="eastAsia"/>
        </w:rPr>
        <w:t>3.2.2</w:t>
      </w:r>
      <w:r>
        <w:t xml:space="preserve"> </w:t>
      </w:r>
      <w:r>
        <w:rPr>
          <w:rFonts w:hint="eastAsia"/>
        </w:rPr>
        <w:t>客观评价指标</w:t>
      </w:r>
    </w:p>
    <w:p w14:paraId="5C4B00D3" w14:textId="7D1E43E1" w:rsidR="00745742" w:rsidRDefault="00745742" w:rsidP="00745742">
      <w:pPr>
        <w:pStyle w:val="3"/>
      </w:pPr>
      <w:r>
        <w:rPr>
          <w:rFonts w:hint="eastAsia"/>
        </w:rPr>
        <w:t>3.3</w:t>
      </w:r>
      <w:r>
        <w:t xml:space="preserve"> </w:t>
      </w:r>
      <w:r>
        <w:rPr>
          <w:rFonts w:hint="eastAsia"/>
        </w:rPr>
        <w:t>与其他融合算法对比</w:t>
      </w:r>
    </w:p>
    <w:p w14:paraId="0D1F14F0" w14:textId="7BC02B7B" w:rsidR="00745742" w:rsidRDefault="00745742" w:rsidP="00745742">
      <w:pPr>
        <w:pStyle w:val="3"/>
      </w:pPr>
      <w:r>
        <w:rPr>
          <w:rFonts w:hint="eastAsia"/>
        </w:rPr>
        <w:t>3.4</w:t>
      </w:r>
      <w:r>
        <w:t xml:space="preserve"> </w:t>
      </w:r>
      <w:r>
        <w:rPr>
          <w:rFonts w:hint="eastAsia"/>
        </w:rPr>
        <w:t>进一步讨论</w:t>
      </w:r>
    </w:p>
    <w:p w14:paraId="16511395" w14:textId="7336C5CA" w:rsidR="00745742" w:rsidRDefault="00745742" w:rsidP="00745742">
      <w:pPr>
        <w:pStyle w:val="2"/>
      </w:pPr>
      <w:r>
        <w:rPr>
          <w:rFonts w:hint="eastAsia"/>
        </w:rPr>
        <w:t>4</w:t>
      </w:r>
      <w:r>
        <w:t xml:space="preserve"> </w:t>
      </w:r>
      <w:r>
        <w:rPr>
          <w:rFonts w:hint="eastAsia"/>
        </w:rPr>
        <w:t>结论</w:t>
      </w:r>
    </w:p>
    <w:p w14:paraId="3EF2AEE2" w14:textId="0F9D59E6" w:rsidR="00745742" w:rsidRDefault="00745742" w:rsidP="00745742">
      <w:pPr>
        <w:pStyle w:val="2"/>
      </w:pPr>
      <w:r>
        <w:rPr>
          <w:rFonts w:hint="eastAsia"/>
        </w:rPr>
        <w:t>参考文献</w:t>
      </w:r>
    </w:p>
    <w:p w14:paraId="4F45AAEA" w14:textId="17230CD5" w:rsidR="00716106" w:rsidRPr="00B03AF1" w:rsidRDefault="00716106" w:rsidP="00716106">
      <w:pPr>
        <w:rPr>
          <w:rFonts w:ascii="Adobe Devanagari" w:hAnsi="Adobe Devanagari" w:cs="Adobe Devanagari"/>
        </w:rPr>
      </w:pPr>
      <w:r w:rsidRPr="00B03AF1">
        <w:rPr>
          <w:rFonts w:ascii="Adobe Devanagari" w:hAnsi="Adobe Devanagari" w:cs="Adobe Devanagari"/>
        </w:rPr>
        <w:t>[</w:t>
      </w:r>
      <w:r>
        <w:rPr>
          <w:rFonts w:ascii="Adobe Devanagari" w:hAnsi="Adobe Devanagari" w:cs="Adobe Devanagari"/>
        </w:rPr>
        <w:t>1</w:t>
      </w:r>
      <w:r w:rsidRPr="00B03AF1">
        <w:rPr>
          <w:rFonts w:ascii="Adobe Devanagari" w:hAnsi="Adobe Devanagari" w:cs="Adobe Devanagari"/>
        </w:rPr>
        <w:t>] J. Du, W. Li, K. Lu, and B. Xiao, An overview of multi-modal medical image fusion, Neurocomputing, vol. 215, pp. 3–20, Nov. 2016.</w:t>
      </w:r>
    </w:p>
    <w:p w14:paraId="228E7C5C" w14:textId="0616B9FB" w:rsidR="00716106" w:rsidRDefault="00DA2915" w:rsidP="00DA2915">
      <w:pPr>
        <w:rPr>
          <w:rFonts w:ascii="Adobe Devanagari" w:hAnsi="Adobe Devanagari" w:cs="Adobe Devanagari"/>
        </w:rPr>
      </w:pPr>
      <w:r w:rsidRPr="0045348E">
        <w:rPr>
          <w:rFonts w:ascii="Adobe Devanagari" w:hAnsi="Adobe Devanagari" w:cs="Adobe Devanagari"/>
        </w:rPr>
        <w:t>[</w:t>
      </w:r>
      <w:r>
        <w:rPr>
          <w:rFonts w:ascii="Adobe Devanagari" w:hAnsi="Adobe Devanagari" w:cs="Adobe Devanagari"/>
        </w:rPr>
        <w:t>2</w:t>
      </w:r>
      <w:r w:rsidRPr="0045348E">
        <w:rPr>
          <w:rFonts w:ascii="Adobe Devanagari" w:hAnsi="Adobe Devanagari" w:cs="Adobe Devanagari"/>
        </w:rPr>
        <w:t>] A.P. James, B.V. Dasarathy, Medical image fusion: a survey of the state of the art, Inf. Fusion 19 (2014) 4–19.</w:t>
      </w:r>
    </w:p>
    <w:p w14:paraId="0A9F6BB9" w14:textId="77777777" w:rsidR="00DA2915" w:rsidRDefault="00DA2915" w:rsidP="00DA2915">
      <w:pPr>
        <w:rPr>
          <w:rFonts w:ascii="Adobe Devanagari" w:hAnsi="Adobe Devanagari" w:cs="Adobe Devanagari"/>
        </w:rPr>
      </w:pPr>
      <w:r w:rsidRPr="0045348E">
        <w:rPr>
          <w:rFonts w:ascii="Adobe Devanagari" w:hAnsi="Adobe Devanagari" w:cs="Adobe Devanagari"/>
        </w:rPr>
        <w:t>[</w:t>
      </w:r>
      <w:r>
        <w:rPr>
          <w:rFonts w:ascii="Adobe Devanagari" w:hAnsi="Adobe Devanagari" w:cs="Adobe Devanagari"/>
        </w:rPr>
        <w:t>3</w:t>
      </w:r>
      <w:r w:rsidRPr="0045348E">
        <w:rPr>
          <w:rFonts w:ascii="Adobe Devanagari" w:hAnsi="Adobe Devanagari" w:cs="Adobe Devanagari"/>
        </w:rPr>
        <w:t>] M. Yin, X. Liu, Y. Liu, and X. Chen, ‘‘Medical image fusion with parameter-adaptive pulse coupled neural network in nonsubsampled shear- let transform domain,’’ IEEE Trans. Instrum. Meas., vol. 68, no. 1, pp. 49–64, Jan. 2019.</w:t>
      </w:r>
    </w:p>
    <w:p w14:paraId="3A5D1E59" w14:textId="3E339828" w:rsidR="007F177A" w:rsidRDefault="007F177A" w:rsidP="007F177A">
      <w:pPr>
        <w:rPr>
          <w:rFonts w:ascii="Adobe Devanagari" w:hAnsi="Adobe Devanagari" w:cs="Adobe Devanagari"/>
        </w:rPr>
      </w:pPr>
      <w:r w:rsidRPr="00882BAA">
        <w:rPr>
          <w:rFonts w:ascii="Adobe Devanagari" w:hAnsi="Adobe Devanagari" w:cs="Adobe Devanagari"/>
        </w:rPr>
        <w:t>[</w:t>
      </w:r>
      <w:r>
        <w:rPr>
          <w:rFonts w:ascii="Adobe Devanagari" w:hAnsi="Adobe Devanagari" w:cs="Adobe Devanagari" w:hint="eastAsia"/>
        </w:rPr>
        <w:t>4</w:t>
      </w:r>
      <w:r w:rsidRPr="00882BAA">
        <w:rPr>
          <w:rFonts w:ascii="Adobe Devanagari" w:hAnsi="Adobe Devanagari" w:cs="Adobe Devanagari"/>
        </w:rPr>
        <w:t>] D. Yang, S. Hu, S. Liu, X. Ma, Y. Sun, Multi-focus image fusion based on block matching in 3d transform domain, J. Syst. Eng. Electron. 29 (2) (2018) 415–428</w:t>
      </w:r>
      <w:r>
        <w:rPr>
          <w:rFonts w:ascii="Adobe Devanagari" w:hAnsi="Adobe Devanagari" w:cs="Adobe Devanagari"/>
        </w:rPr>
        <w:t xml:space="preserve"> .</w:t>
      </w:r>
    </w:p>
    <w:p w14:paraId="41758FE6" w14:textId="1B329ED9" w:rsidR="007F177A" w:rsidRPr="00AE3F1D" w:rsidRDefault="007F177A" w:rsidP="007F177A">
      <w:pPr>
        <w:rPr>
          <w:rFonts w:ascii="Adobe Devanagari" w:hAnsi="Adobe Devanagari" w:cs="Adobe Devanagari"/>
        </w:rPr>
      </w:pPr>
      <w:r>
        <w:rPr>
          <w:rFonts w:ascii="Adobe Devanagari" w:hAnsi="Adobe Devanagari" w:cs="Adobe Devanagari"/>
        </w:rPr>
        <w:t xml:space="preserve">[5] </w:t>
      </w:r>
      <w:r w:rsidRPr="00F95442">
        <w:rPr>
          <w:rFonts w:ascii="Adobe Devanagari" w:hAnsi="Adobe Devanagari" w:cs="Adobe Devanagari"/>
        </w:rPr>
        <w:t xml:space="preserve">S. Li , X. Kang , L. Fang , J. Hu , H. Yin , Pixel-level image fusion: a survey of the state of the art, Inf. </w:t>
      </w:r>
      <w:r w:rsidRPr="00F95442">
        <w:rPr>
          <w:rFonts w:ascii="Adobe Devanagari" w:hAnsi="Adobe Devanagari" w:cs="Adobe Devanagari"/>
        </w:rPr>
        <w:lastRenderedPageBreak/>
        <w:t>Fusion 33 (2017) 100–112 .</w:t>
      </w:r>
    </w:p>
    <w:p w14:paraId="15D123E3" w14:textId="2BD3767A" w:rsidR="00CE0BE9" w:rsidRDefault="00CE0BE9" w:rsidP="00CE0BE9">
      <w:pPr>
        <w:rPr>
          <w:rFonts w:ascii="Adobe Devanagari" w:hAnsi="Adobe Devanagari" w:cs="Adobe Devanagari"/>
        </w:rPr>
      </w:pPr>
      <w:r>
        <w:rPr>
          <w:rFonts w:ascii="Adobe Devanagari" w:hAnsi="Adobe Devanagari" w:cs="Adobe Devanagari"/>
        </w:rPr>
        <w:t xml:space="preserve">[6] </w:t>
      </w:r>
      <w:r w:rsidRPr="009F6144">
        <w:rPr>
          <w:rFonts w:ascii="Adobe Devanagari" w:hAnsi="Adobe Devanagari" w:cs="Adobe Devanagari"/>
        </w:rPr>
        <w:t>C. He, Q. Liu, H. Li, et al., Multimodal medical image fusion based on IHS and PCA, Proc. Eng. 7 (2010) 280–285.</w:t>
      </w:r>
    </w:p>
    <w:p w14:paraId="78679E54" w14:textId="6685E330" w:rsidR="0050618A" w:rsidRPr="00F34918" w:rsidRDefault="0050618A" w:rsidP="0050618A">
      <w:pPr>
        <w:rPr>
          <w:rFonts w:ascii="Adobe Devanagari" w:hAnsi="Adobe Devanagari" w:cs="Adobe Devanagari"/>
        </w:rPr>
      </w:pPr>
      <w:r>
        <w:rPr>
          <w:rFonts w:ascii="Adobe Devanagari" w:hAnsi="Adobe Devanagari" w:cs="Adobe Devanagari"/>
        </w:rPr>
        <w:t xml:space="preserve">[7] </w:t>
      </w:r>
      <w:r w:rsidRPr="00F34918">
        <w:rPr>
          <w:rFonts w:ascii="Adobe Devanagari" w:hAnsi="Adobe Devanagari" w:cs="Adobe Devanagari"/>
        </w:rPr>
        <w:t>A. Toet, “A morphological pyramidal image decomposition,” Pattern Recognit. Lett., vol. 9, no. 4, pp. 255–261, 1989.</w:t>
      </w:r>
    </w:p>
    <w:p w14:paraId="0A110569" w14:textId="161243B9" w:rsidR="00FE01DD" w:rsidRDefault="00FE01DD" w:rsidP="00FE01DD">
      <w:pPr>
        <w:rPr>
          <w:rFonts w:ascii="Adobe Devanagari" w:hAnsi="Adobe Devanagari" w:cs="Adobe Devanagari"/>
        </w:rPr>
      </w:pPr>
      <w:r w:rsidRPr="00F34918">
        <w:rPr>
          <w:rFonts w:ascii="Adobe Devanagari" w:hAnsi="Adobe Devanagari" w:cs="Adobe Devanagari"/>
        </w:rPr>
        <w:t>[</w:t>
      </w:r>
      <w:r>
        <w:rPr>
          <w:rFonts w:ascii="Adobe Devanagari" w:hAnsi="Adobe Devanagari" w:cs="Adobe Devanagari"/>
        </w:rPr>
        <w:t>8</w:t>
      </w:r>
      <w:r w:rsidRPr="00F34918">
        <w:rPr>
          <w:rFonts w:ascii="Adobe Devanagari" w:hAnsi="Adobe Devanagari" w:cs="Adobe Devanagari"/>
        </w:rPr>
        <w:t>] H. Li, B. S. Manjunath, and S. K. Mitra, “Multisensor image fusion using the wavelet transform,” Graph. Models Image Process., vol. 57, no. 3, pp. 235–245, 1995.</w:t>
      </w:r>
    </w:p>
    <w:p w14:paraId="2538D7B1" w14:textId="4422DDF0" w:rsidR="00FE01DD" w:rsidRDefault="00FE01DD" w:rsidP="00FE01DD">
      <w:pPr>
        <w:rPr>
          <w:rFonts w:ascii="Adobe Devanagari" w:hAnsi="Adobe Devanagari" w:cs="Adobe Devanagari"/>
        </w:rPr>
      </w:pPr>
      <w:r>
        <w:rPr>
          <w:rFonts w:ascii="Adobe Devanagari" w:hAnsi="Adobe Devanagari" w:cs="Adobe Devanagari"/>
        </w:rPr>
        <w:t xml:space="preserve">[9] </w:t>
      </w:r>
      <w:r w:rsidRPr="00B11320">
        <w:rPr>
          <w:rFonts w:ascii="Adobe Devanagari" w:hAnsi="Adobe Devanagari" w:cs="Adobe Devanagari"/>
        </w:rPr>
        <w:t>Matsopoulos, G.K., Marshall, S., Brunt, J.N.H. 1994. Multiresolution morpho- logical fusion of MR and CT images of the human brain, IEE Proceedings of Visual Image Signal Processing, vol. 141 (3), pp. 137–142.</w:t>
      </w:r>
    </w:p>
    <w:p w14:paraId="3D3602BC" w14:textId="488A5496" w:rsidR="00FE01DD" w:rsidRDefault="00FE01DD" w:rsidP="00FE01DD">
      <w:pPr>
        <w:rPr>
          <w:rFonts w:ascii="Adobe Devanagari" w:hAnsi="Adobe Devanagari" w:cs="Adobe Devanagari"/>
        </w:rPr>
      </w:pPr>
      <w:r>
        <w:rPr>
          <w:rFonts w:ascii="Adobe Devanagari" w:hAnsi="Adobe Devanagari" w:cs="Adobe Devanagari"/>
        </w:rPr>
        <w:t xml:space="preserve">[10] </w:t>
      </w:r>
      <w:r w:rsidRPr="00DF5C0B">
        <w:rPr>
          <w:rFonts w:ascii="Adobe Devanagari" w:hAnsi="Adobe Devanagari" w:cs="Adobe Devanagari"/>
        </w:rPr>
        <w:t>J. Du, W. Li, and B. Xiao, “Anatomical-functional image fusion by information of interest in local laplacian filtering domain,” IEEE Trans. Image Process., vol. 26, no. 12, pp. 5855–5866, Dec. 2017.</w:t>
      </w:r>
    </w:p>
    <w:p w14:paraId="32948C74" w14:textId="5B85CF69" w:rsidR="0022371D" w:rsidRDefault="0022371D" w:rsidP="0022371D">
      <w:pPr>
        <w:rPr>
          <w:rFonts w:ascii="Adobe Devanagari" w:hAnsi="Adobe Devanagari" w:cs="Adobe Devanagari"/>
        </w:rPr>
      </w:pPr>
      <w:r>
        <w:rPr>
          <w:rFonts w:ascii="Adobe Devanagari" w:hAnsi="Adobe Devanagari" w:cs="Adobe Devanagari"/>
        </w:rPr>
        <w:t xml:space="preserve">[11] </w:t>
      </w:r>
      <w:r w:rsidRPr="00515889">
        <w:rPr>
          <w:rFonts w:ascii="Adobe Devanagari" w:hAnsi="Adobe Devanagari" w:cs="Adobe Devanagari"/>
        </w:rPr>
        <w:t>Y. Liu, X. Chen, H. Peng, and Z. F. Wang, “Multi-focus image fusion with a deep convolutional neural network,” Inf. Fusion,vol.36 pp. 191–207, Jul. 2017.</w:t>
      </w:r>
    </w:p>
    <w:p w14:paraId="4469B3A2" w14:textId="62DECB45" w:rsidR="00665570" w:rsidRDefault="00665570" w:rsidP="00665570">
      <w:pPr>
        <w:rPr>
          <w:rFonts w:ascii="Adobe Devanagari" w:hAnsi="Adobe Devanagari" w:cs="Adobe Devanagari"/>
        </w:rPr>
      </w:pPr>
      <w:r>
        <w:rPr>
          <w:rFonts w:ascii="Adobe Devanagari" w:hAnsi="Adobe Devanagari" w:cs="Adobe Devanagari"/>
        </w:rPr>
        <w:t xml:space="preserve">[12] </w:t>
      </w:r>
      <w:r w:rsidRPr="00B11320">
        <w:rPr>
          <w:rFonts w:ascii="Adobe Devanagari" w:hAnsi="Adobe Devanagari" w:cs="Adobe Devanagari"/>
        </w:rPr>
        <w:t>Q. Guihong, Z. Dali, Y. Pingfan, Medical image fusion by wavelet transform modulus maxima, Opt. Express 9 (4) (2001) 184–190.</w:t>
      </w:r>
    </w:p>
    <w:p w14:paraId="261D30E9" w14:textId="4423BB51" w:rsidR="00665570" w:rsidRPr="00722470" w:rsidRDefault="00665570" w:rsidP="00665570">
      <w:pPr>
        <w:rPr>
          <w:rFonts w:ascii="Adobe Devanagari" w:hAnsi="Adobe Devanagari" w:cs="Adobe Devanagari"/>
        </w:rPr>
      </w:pPr>
      <w:r>
        <w:rPr>
          <w:rFonts w:ascii="Adobe Devanagari" w:hAnsi="Adobe Devanagari" w:cs="Adobe Devanagari"/>
        </w:rPr>
        <w:t xml:space="preserve">[13] </w:t>
      </w:r>
      <w:r w:rsidRPr="00722470">
        <w:rPr>
          <w:rFonts w:ascii="Adobe Devanagari" w:hAnsi="Adobe Devanagari" w:cs="Adobe Devanagari"/>
        </w:rPr>
        <w:t>H. Li, B. S. Manjunath, and S. K. Mitra, “Multisensor image fusion using the wavelet transform,” Graph. Models Image Process., vol. 57, no. 3, pp. 235–245, 1995.</w:t>
      </w:r>
    </w:p>
    <w:p w14:paraId="48EA1311" w14:textId="688C7581" w:rsidR="00665570" w:rsidRDefault="00665570" w:rsidP="00665570">
      <w:pPr>
        <w:rPr>
          <w:rFonts w:ascii="Adobe Devanagari" w:hAnsi="Adobe Devanagari" w:cs="Adobe Devanagari"/>
        </w:rPr>
      </w:pPr>
      <w:r w:rsidRPr="00722470">
        <w:rPr>
          <w:rFonts w:ascii="Adobe Devanagari" w:hAnsi="Adobe Devanagari" w:cs="Adobe Devanagari"/>
        </w:rPr>
        <w:t>[</w:t>
      </w:r>
      <w:r>
        <w:rPr>
          <w:rFonts w:ascii="Adobe Devanagari" w:hAnsi="Adobe Devanagari" w:cs="Adobe Devanagari"/>
        </w:rPr>
        <w:t>14</w:t>
      </w:r>
      <w:r w:rsidRPr="00722470">
        <w:rPr>
          <w:rFonts w:ascii="Adobe Devanagari" w:hAnsi="Adobe Devanagari" w:cs="Adobe Devanagari"/>
        </w:rPr>
        <w:t>] J. J. Lewis, R. J. O’Callaghan, S. G. Nikolov, D. R. Bull, and N. Canagarajah, “Pixel- and region-based image fusion with complex wavelets,” Inf. Fusion, vol. 8, no. 2, pp. 119–130, 2007.</w:t>
      </w:r>
    </w:p>
    <w:p w14:paraId="1C2CEA46" w14:textId="60A5BE8D" w:rsidR="00665570" w:rsidRDefault="00665570" w:rsidP="00665570">
      <w:pPr>
        <w:rPr>
          <w:rFonts w:ascii="Adobe Devanagari" w:hAnsi="Adobe Devanagari" w:cs="Adobe Devanagari"/>
          <w:kern w:val="0"/>
        </w:rPr>
      </w:pPr>
      <w:r>
        <w:rPr>
          <w:rFonts w:ascii="Adobe Devanagari" w:hAnsi="Adobe Devanagari" w:cs="Adobe Devanagari"/>
          <w:kern w:val="0"/>
        </w:rPr>
        <w:t>[15</w:t>
      </w:r>
      <w:r>
        <w:rPr>
          <w:rFonts w:ascii="Adobe Devanagari" w:hAnsi="Adobe Devanagari" w:cs="Adobe Devanagari" w:hint="eastAsia"/>
          <w:kern w:val="0"/>
        </w:rPr>
        <w:t xml:space="preserve">] </w:t>
      </w:r>
      <w:r>
        <w:rPr>
          <w:rFonts w:ascii="Adobe Devanagari" w:hAnsi="Adobe Devanagari" w:cs="Adobe Devanagari"/>
          <w:kern w:val="0"/>
        </w:rPr>
        <w:t>T. Chen, J.P. Zhang, Y. Zhang, Remote sensing image fusion based on ridgelet transform, in: Proceedings of International Conference on Geoscience and Remote Sensing Symposium, 2005, pp. 1150–1153.</w:t>
      </w:r>
    </w:p>
    <w:p w14:paraId="4055D752" w14:textId="64AEF718" w:rsidR="00665570" w:rsidRDefault="00665570" w:rsidP="00665570">
      <w:pPr>
        <w:rPr>
          <w:rFonts w:ascii="Adobe Devanagari" w:hAnsi="Adobe Devanagari" w:cs="Adobe Devanagari"/>
        </w:rPr>
      </w:pPr>
      <w:r>
        <w:rPr>
          <w:rFonts w:ascii="Adobe Devanagari" w:hAnsi="Adobe Devanagari" w:cs="Adobe Devanagari"/>
        </w:rPr>
        <w:t>[</w:t>
      </w:r>
      <w:r>
        <w:rPr>
          <w:rFonts w:ascii="Adobe Devanagari" w:hAnsi="Adobe Devanagari" w:cs="Adobe Devanagari" w:hint="eastAsia"/>
        </w:rPr>
        <w:t>1</w:t>
      </w:r>
      <w:r>
        <w:rPr>
          <w:rFonts w:ascii="Adobe Devanagari" w:hAnsi="Adobe Devanagari" w:cs="Adobe Devanagari"/>
        </w:rPr>
        <w:t xml:space="preserve">6] </w:t>
      </w:r>
      <w:r w:rsidRPr="007B337C">
        <w:rPr>
          <w:rFonts w:ascii="Adobe Devanagari" w:hAnsi="Adobe Devanagari" w:cs="Adobe Devanagari"/>
        </w:rPr>
        <w:t>F. Nencini , A. Garzelli , S. Baronti , L. Alparone , Remote sensing image fusion using the curvelet transform, Inf. Fus. 8 (2) (2007) 143–156 . Special Issue on Image Fusion: Advances in the State of the Art</w:t>
      </w:r>
      <w:r>
        <w:rPr>
          <w:rFonts w:ascii="Adobe Devanagari" w:hAnsi="Adobe Devanagari" w:cs="Adobe Devanagari"/>
        </w:rPr>
        <w:t>.</w:t>
      </w:r>
    </w:p>
    <w:p w14:paraId="38324A05" w14:textId="68E15DA5" w:rsidR="00665570" w:rsidRDefault="00665570" w:rsidP="00665570">
      <w:pPr>
        <w:rPr>
          <w:rFonts w:ascii="Adobe Devanagari" w:hAnsi="Adobe Devanagari" w:cs="Adobe Devanagari"/>
        </w:rPr>
      </w:pPr>
      <w:r>
        <w:rPr>
          <w:rFonts w:ascii="Adobe Devanagari" w:hAnsi="Adobe Devanagari" w:cs="Adobe Devanagari" w:hint="eastAsia"/>
        </w:rPr>
        <w:t>[</w:t>
      </w:r>
      <w:r>
        <w:rPr>
          <w:rFonts w:ascii="Adobe Devanagari" w:hAnsi="Adobe Devanagari" w:cs="Adobe Devanagari"/>
        </w:rPr>
        <w:t xml:space="preserve">17] </w:t>
      </w:r>
      <w:r w:rsidRPr="00555B55">
        <w:rPr>
          <w:rFonts w:ascii="Adobe Devanagari" w:hAnsi="Adobe Devanagari" w:cs="Adobe Devanagari"/>
        </w:rPr>
        <w:t>M.N. Do , M. Vetterli , Contourlets: a directional multiresolution image repre- sentation, in: Proceedings of IEEE International Conference on Image Process- ing, vol. 1, 2002, pp. I–357–I–360 .</w:t>
      </w:r>
    </w:p>
    <w:p w14:paraId="553C2901" w14:textId="63D3F42E" w:rsidR="00665570" w:rsidRDefault="00665570" w:rsidP="00665570">
      <w:pPr>
        <w:rPr>
          <w:rFonts w:ascii="Adobe Devanagari" w:hAnsi="Adobe Devanagari" w:cs="Adobe Devanagari"/>
        </w:rPr>
      </w:pPr>
      <w:r>
        <w:rPr>
          <w:rFonts w:ascii="Adobe Devanagari" w:hAnsi="Adobe Devanagari" w:cs="Adobe Devanagari" w:hint="eastAsia"/>
        </w:rPr>
        <w:t>[1</w:t>
      </w:r>
      <w:r>
        <w:rPr>
          <w:rFonts w:ascii="Adobe Devanagari" w:hAnsi="Adobe Devanagari" w:cs="Adobe Devanagari"/>
        </w:rPr>
        <w:t xml:space="preserve">8] </w:t>
      </w:r>
      <w:r w:rsidRPr="008F5A4A">
        <w:rPr>
          <w:rFonts w:ascii="Adobe Devanagari" w:hAnsi="Adobe Devanagari" w:cs="Adobe Devanagari"/>
        </w:rPr>
        <w:t>L. Yang , B. Guo , W. Ni , Multimodality medical image fusion based on mul-tiscale geometric analysis of contourlet transform, Neurocomputing 72 (1-3) (2008) 203–211 .</w:t>
      </w:r>
    </w:p>
    <w:p w14:paraId="7FFDF95B" w14:textId="4CD07630" w:rsidR="00665570" w:rsidRPr="008F5A4A" w:rsidRDefault="00665570" w:rsidP="00665570">
      <w:pPr>
        <w:rPr>
          <w:rFonts w:ascii="Adobe Devanagari" w:hAnsi="Adobe Devanagari" w:cs="Adobe Devanagari"/>
        </w:rPr>
      </w:pPr>
      <w:r>
        <w:rPr>
          <w:rFonts w:ascii="Adobe Devanagari" w:hAnsi="Adobe Devanagari" w:cs="Adobe Devanagari"/>
        </w:rPr>
        <w:t>[</w:t>
      </w:r>
      <w:r>
        <w:rPr>
          <w:rFonts w:ascii="Adobe Devanagari" w:hAnsi="Adobe Devanagari" w:cs="Adobe Devanagari" w:hint="eastAsia"/>
        </w:rPr>
        <w:t>1</w:t>
      </w:r>
      <w:r>
        <w:rPr>
          <w:rFonts w:ascii="Adobe Devanagari" w:hAnsi="Adobe Devanagari" w:cs="Adobe Devanagari"/>
        </w:rPr>
        <w:t xml:space="preserve">9] </w:t>
      </w:r>
      <w:r w:rsidRPr="008F5A4A">
        <w:rPr>
          <w:rFonts w:ascii="Adobe Devanagari" w:hAnsi="Adobe Devanagari" w:cs="Adobe Devanagari"/>
        </w:rPr>
        <w:t>J. Saeedi , K. Faez , A new pan-sharpening method using multiobjective parti- cle swarm optimization and the shiftable contourlet transform, ISPRS J. Pho- togramm. Remote Sensing 66 (3) (2011) 365–381 .</w:t>
      </w:r>
    </w:p>
    <w:p w14:paraId="4D540AC6" w14:textId="5B6A5BF8" w:rsidR="00665570" w:rsidRDefault="00665570" w:rsidP="00665570">
      <w:pPr>
        <w:rPr>
          <w:rFonts w:ascii="Adobe Devanagari" w:hAnsi="Adobe Devanagari" w:cs="Adobe Devanagari"/>
        </w:rPr>
      </w:pPr>
      <w:r w:rsidRPr="008F5A4A">
        <w:rPr>
          <w:rFonts w:ascii="Adobe Devanagari" w:hAnsi="Adobe Devanagari" w:cs="Adobe Devanagari"/>
        </w:rPr>
        <w:t>[</w:t>
      </w:r>
      <w:r>
        <w:rPr>
          <w:rFonts w:ascii="Adobe Devanagari" w:hAnsi="Adobe Devanagari" w:cs="Adobe Devanagari"/>
        </w:rPr>
        <w:t>20</w:t>
      </w:r>
      <w:r w:rsidRPr="008F5A4A">
        <w:rPr>
          <w:rFonts w:ascii="Adobe Devanagari" w:hAnsi="Adobe Devanagari" w:cs="Adobe Devanagari"/>
        </w:rPr>
        <w:t>] K.P. Upla , M.V. Joshi , P.P. Gajjar , An edge preserving multiresolution fusion: use of contourlet transform and MRF prior, IEEE Trans. Geosci. Remote Sensing 53 (6) (2015) 3210–3220 .</w:t>
      </w:r>
    </w:p>
    <w:p w14:paraId="0871F735" w14:textId="39C06629" w:rsidR="00665570" w:rsidRDefault="00665570" w:rsidP="00665570">
      <w:pPr>
        <w:rPr>
          <w:rFonts w:ascii="Adobe Devanagari" w:hAnsi="Adobe Devanagari" w:cs="Adobe Devanagari"/>
        </w:rPr>
      </w:pPr>
      <w:r>
        <w:rPr>
          <w:rFonts w:ascii="Adobe Devanagari" w:hAnsi="Adobe Devanagari" w:cs="Adobe Devanagari" w:hint="eastAsia"/>
        </w:rPr>
        <w:t>[</w:t>
      </w:r>
      <w:r>
        <w:rPr>
          <w:rFonts w:ascii="Adobe Devanagari" w:hAnsi="Adobe Devanagari" w:cs="Adobe Devanagari"/>
        </w:rPr>
        <w:t xml:space="preserve">21] </w:t>
      </w:r>
      <w:r w:rsidRPr="00370501">
        <w:rPr>
          <w:rFonts w:ascii="Adobe Devanagari" w:hAnsi="Adobe Devanagari" w:cs="Adobe Devanagari"/>
        </w:rPr>
        <w:t>L. Wang , B. Li , L. Tian , Multi-modal medical image fusion using the inter-scale and intra-scale dependencies between image shift-invariant shearlet co- efficients, Inf. Fus. 19 (1) (2014) 20–28 .</w:t>
      </w:r>
    </w:p>
    <w:p w14:paraId="1725614E" w14:textId="603A04AC" w:rsidR="00665570" w:rsidRDefault="00665570" w:rsidP="00665570">
      <w:pPr>
        <w:rPr>
          <w:rFonts w:ascii="Adobe Devanagari" w:hAnsi="Adobe Devanagari" w:cs="Adobe Devanagari"/>
        </w:rPr>
      </w:pPr>
      <w:r>
        <w:rPr>
          <w:rFonts w:ascii="Adobe Devanagari" w:hAnsi="Adobe Devanagari" w:cs="Adobe Devanagari"/>
        </w:rPr>
        <w:t xml:space="preserve">[22] </w:t>
      </w:r>
      <w:r w:rsidRPr="001433CA">
        <w:rPr>
          <w:rFonts w:ascii="Adobe Devanagari" w:hAnsi="Adobe Devanagari" w:cs="Adobe Devanagari"/>
        </w:rPr>
        <w:t>G. Easley , D. Labate , W.-Q. Lim , Sparse directional image representations using the discrete shearlet transform, Appl. Comput. Harmonic Anal. 25 (1) (2008) 25–46 .</w:t>
      </w:r>
    </w:p>
    <w:p w14:paraId="30E98BA8" w14:textId="2B9EE55F" w:rsidR="00DA2915" w:rsidRDefault="00926EEF" w:rsidP="00DA2915">
      <w:pPr>
        <w:rPr>
          <w:rFonts w:ascii="Adobe Devanagari" w:hAnsi="Adobe Devanagari" w:cs="Adobe Devanagari"/>
        </w:rPr>
      </w:pPr>
      <w:r>
        <w:rPr>
          <w:rFonts w:ascii="Adobe Devanagari" w:hAnsi="Adobe Devanagari" w:cs="Adobe Devanagari"/>
        </w:rPr>
        <w:t>[23]</w:t>
      </w:r>
      <w:r w:rsidRPr="00926EEF">
        <w:rPr>
          <w:rFonts w:ascii="Adobe Devanagari" w:hAnsi="Adobe Devanagari" w:cs="Adobe Devanagari"/>
        </w:rPr>
        <w:t>N. Wang, Y. Ma, K. Zhan, et al., Multimodal medical image fusion framework based on simplified PCNN in nonsubsampled contourlet transform domain, J. Multimed. 8 (3) (2013) 270–276.</w:t>
      </w:r>
    </w:p>
    <w:p w14:paraId="620844E0" w14:textId="0E13BF94" w:rsidR="00AE31D1" w:rsidRDefault="00AE31D1" w:rsidP="00AE31D1">
      <w:pPr>
        <w:rPr>
          <w:rFonts w:ascii="Adobe Devanagari" w:hAnsi="Adobe Devanagari" w:cs="Adobe Devanagari"/>
        </w:rPr>
      </w:pPr>
      <w:r w:rsidRPr="00663061">
        <w:rPr>
          <w:rFonts w:ascii="Adobe Devanagari" w:hAnsi="Adobe Devanagari" w:cs="Adobe Devanagari"/>
        </w:rPr>
        <w:t>[2</w:t>
      </w:r>
      <w:r>
        <w:rPr>
          <w:rFonts w:ascii="Adobe Devanagari" w:hAnsi="Adobe Devanagari" w:cs="Adobe Devanagari"/>
        </w:rPr>
        <w:t>4</w:t>
      </w:r>
      <w:r w:rsidRPr="00663061">
        <w:rPr>
          <w:rFonts w:ascii="Adobe Devanagari" w:hAnsi="Adobe Devanagari" w:cs="Adobe Devanagari"/>
        </w:rPr>
        <w:t>] G. Guorong, X. Luping, and F. Dongzhu, Multi-focus image fusion based on non-subsampled shearlet transform, IET Image Process., vol. 7, no. 6, pp. 633–639, 2013.</w:t>
      </w:r>
    </w:p>
    <w:p w14:paraId="72473444" w14:textId="4A1B689F" w:rsidR="00AE31D1" w:rsidRDefault="00AE31D1" w:rsidP="00AE31D1">
      <w:pPr>
        <w:rPr>
          <w:rFonts w:ascii="Adobe Devanagari" w:hAnsi="Adobe Devanagari" w:cs="Adobe Devanagari"/>
        </w:rPr>
      </w:pPr>
      <w:r>
        <w:rPr>
          <w:rFonts w:ascii="Adobe Devanagari" w:hAnsi="Adobe Devanagari" w:cs="Adobe Devanagari"/>
        </w:rPr>
        <w:t xml:space="preserve">[25] </w:t>
      </w:r>
      <w:r w:rsidRPr="00663061">
        <w:rPr>
          <w:rFonts w:ascii="Adobe Devanagari" w:hAnsi="Adobe Devanagari" w:cs="Adobe Devanagari"/>
        </w:rPr>
        <w:t>M. Yin, X. Liu, Y. Liu, and X. Chen, Medical image fusion with parameter-adaptive pulse coupled neural network in nonsubsampled shearlet transform domain, IEEE Trans. Instrum. Meas., vol. 68, no. 1, pp. 49–64, Jan. 2019.</w:t>
      </w:r>
    </w:p>
    <w:p w14:paraId="30AD0E50" w14:textId="6D1DDEDB" w:rsidR="00AE31D1" w:rsidRDefault="00AE31D1" w:rsidP="00AE31D1">
      <w:pPr>
        <w:rPr>
          <w:rFonts w:ascii="Adobe Devanagari" w:hAnsi="Adobe Devanagari" w:cs="Adobe Devanagari"/>
        </w:rPr>
      </w:pPr>
      <w:r>
        <w:rPr>
          <w:rFonts w:ascii="Adobe Devanagari" w:hAnsi="Adobe Devanagari" w:cs="Adobe Devanagari"/>
        </w:rPr>
        <w:lastRenderedPageBreak/>
        <w:t xml:space="preserve">[26] </w:t>
      </w:r>
      <w:r w:rsidRPr="00663061">
        <w:rPr>
          <w:rFonts w:ascii="Adobe Devanagari" w:hAnsi="Adobe Devanagari" w:cs="Adobe Devanagari"/>
        </w:rPr>
        <w:t>C. S. ASHA</w:t>
      </w:r>
      <w:r>
        <w:rPr>
          <w:rFonts w:ascii="Adobe Devanagari" w:hAnsi="Adobe Devanagari" w:cs="Adobe Devanagari"/>
        </w:rPr>
        <w:t>,</w:t>
      </w:r>
      <w:r w:rsidRPr="00663061">
        <w:rPr>
          <w:rFonts w:ascii="Adobe Devanagari" w:hAnsi="Adobe Devanagari" w:cs="Adobe Devanagari"/>
        </w:rPr>
        <w:t xml:space="preserve"> SHYAM LAL</w:t>
      </w:r>
      <w:r>
        <w:rPr>
          <w:rFonts w:ascii="Adobe Devanagari" w:hAnsi="Adobe Devanagari" w:cs="Adobe Devanagari"/>
        </w:rPr>
        <w:t>,</w:t>
      </w:r>
      <w:r w:rsidRPr="00663061">
        <w:rPr>
          <w:rFonts w:ascii="Adobe Devanagari" w:hAnsi="Adobe Devanagari" w:cs="Adobe Devanagari"/>
        </w:rPr>
        <w:t>VARADRAJ PRABHU GURUPUR</w:t>
      </w:r>
      <w:r>
        <w:rPr>
          <w:rFonts w:ascii="Adobe Devanagari" w:hAnsi="Adobe Devanagari" w:cs="Adobe Devanagari"/>
        </w:rPr>
        <w:t>,</w:t>
      </w:r>
      <w:r w:rsidRPr="00075487">
        <w:rPr>
          <w:rFonts w:ascii="Adobe Devanagari" w:hAnsi="Adobe Devanagari" w:cs="Adobe Devanagari"/>
        </w:rPr>
        <w:t xml:space="preserve"> </w:t>
      </w:r>
      <w:r w:rsidRPr="00663061">
        <w:rPr>
          <w:rFonts w:ascii="Adobe Devanagari" w:hAnsi="Adobe Devanagari" w:cs="Adobe Devanagari"/>
        </w:rPr>
        <w:t>AND P. U. PRAKASH SAXENA</w:t>
      </w:r>
      <w:r>
        <w:rPr>
          <w:rFonts w:ascii="Adobe Devanagari" w:hAnsi="Adobe Devanagari" w:cs="Adobe Devanagari"/>
        </w:rPr>
        <w:t>,</w:t>
      </w:r>
      <w:r w:rsidRPr="00663061">
        <w:rPr>
          <w:rFonts w:ascii="Adobe Devanagari" w:hAnsi="Adobe Devanagari" w:cs="Adobe Devanagari"/>
        </w:rPr>
        <w:t>Multi-Modal Medical Image Fusion With Adaptive Weighted Combination of NSST Bands Using Chaotic Grey Wolf Optimization</w:t>
      </w:r>
      <w:r>
        <w:rPr>
          <w:rFonts w:ascii="Adobe Devanagari" w:hAnsi="Adobe Devanagari" w:cs="Adobe Devanagari"/>
        </w:rPr>
        <w:t>,</w:t>
      </w:r>
      <w:r w:rsidRPr="00075487">
        <w:rPr>
          <w:rFonts w:ascii="Adobe Devanagari" w:hAnsi="Adobe Devanagari" w:cs="Adobe Devanagari"/>
        </w:rPr>
        <w:t xml:space="preserve"> IEEE Access,vol.7,pp.40782-40796,April.2019.</w:t>
      </w:r>
    </w:p>
    <w:p w14:paraId="12B6FA2E" w14:textId="6FCC181C" w:rsidR="00AE31D1" w:rsidRDefault="00AE31D1" w:rsidP="00AE31D1">
      <w:pPr>
        <w:rPr>
          <w:rFonts w:ascii="Adobe Devanagari" w:hAnsi="Adobe Devanagari" w:cs="Adobe Devanagari"/>
        </w:rPr>
      </w:pPr>
      <w:r>
        <w:rPr>
          <w:rFonts w:ascii="Adobe Devanagari" w:hAnsi="Adobe Devanagari" w:cs="Adobe Devanagari"/>
        </w:rPr>
        <w:t xml:space="preserve">[27] </w:t>
      </w:r>
      <w:r w:rsidRPr="00041084">
        <w:rPr>
          <w:rFonts w:ascii="Adobe Devanagari" w:hAnsi="Adobe Devanagari" w:cs="Adobe Devanagari"/>
        </w:rPr>
        <w:t>B. Yang , S. Li , Multifocus image fusion and restoration with sparse representation, IEEE Trans. Instrum. Meas. 59 (4) (2010) 884–892.</w:t>
      </w:r>
    </w:p>
    <w:p w14:paraId="10A8713C" w14:textId="57FA166F" w:rsidR="00AE31D1" w:rsidRDefault="00AE31D1" w:rsidP="00AE31D1">
      <w:pPr>
        <w:rPr>
          <w:rFonts w:ascii="Adobe Devanagari" w:hAnsi="Adobe Devanagari" w:cs="Adobe Devanagari"/>
        </w:rPr>
      </w:pPr>
      <w:r>
        <w:rPr>
          <w:rFonts w:ascii="Adobe Devanagari" w:hAnsi="Adobe Devanagari" w:cs="Adobe Devanagari"/>
        </w:rPr>
        <w:t xml:space="preserve">[28] </w:t>
      </w:r>
      <w:r w:rsidRPr="00C35E40">
        <w:rPr>
          <w:rFonts w:ascii="Adobe Devanagari" w:hAnsi="Adobe Devanagari" w:cs="Adobe Devanagari"/>
        </w:rPr>
        <w:t>N. Yu, T. Qiu, F. Bi, et al., Image features extraction and fusion based on joint sparse representation, IEEE J. Sel. Top. Signal Process. 5 (5) (2011) 1074–1082.</w:t>
      </w:r>
    </w:p>
    <w:p w14:paraId="290CB8F4" w14:textId="7837277B" w:rsidR="00AE31D1" w:rsidRPr="004132A7" w:rsidRDefault="00AE31D1" w:rsidP="00AE31D1">
      <w:pPr>
        <w:rPr>
          <w:rFonts w:ascii="Adobe Devanagari" w:hAnsi="Adobe Devanagari" w:cs="Adobe Devanagari"/>
        </w:rPr>
      </w:pPr>
      <w:r>
        <w:rPr>
          <w:rFonts w:ascii="Adobe Devanagari" w:hAnsi="Adobe Devanagari" w:cs="Adobe Devanagari"/>
        </w:rPr>
        <w:t xml:space="preserve">[29] </w:t>
      </w:r>
      <w:r w:rsidRPr="00322A34">
        <w:rPr>
          <w:rFonts w:ascii="Adobe Devanagari" w:hAnsi="Adobe Devanagari" w:cs="Adobe Devanagari"/>
        </w:rPr>
        <w:t>G. Yang, X. Xu and H. Man. Optimum image fusion via sparse representation. 20th Annual Wireless and Optical Communications Conference, 1-4, 2011.</w:t>
      </w:r>
    </w:p>
    <w:p w14:paraId="68203E48" w14:textId="1EF04859" w:rsidR="00AE31D1" w:rsidRPr="00AE3F1D" w:rsidRDefault="00AE31D1" w:rsidP="00AE31D1">
      <w:pPr>
        <w:rPr>
          <w:rFonts w:ascii="Adobe Devanagari" w:hAnsi="Adobe Devanagari" w:cs="Adobe Devanagari"/>
        </w:rPr>
      </w:pPr>
      <w:r>
        <w:rPr>
          <w:rFonts w:ascii="Adobe Devanagari" w:hAnsi="Adobe Devanagari" w:cs="Adobe Devanagari"/>
        </w:rPr>
        <w:t xml:space="preserve">[30] </w:t>
      </w:r>
      <w:r w:rsidRPr="00A30F28">
        <w:rPr>
          <w:rFonts w:ascii="Adobe Devanagari" w:hAnsi="Adobe Devanagari" w:cs="Adobe Devanagari"/>
        </w:rPr>
        <w:t xml:space="preserve">B. Yang , S. Li , </w:t>
      </w:r>
      <w:bookmarkStart w:id="4" w:name="OLE_LINK24"/>
      <w:bookmarkStart w:id="5" w:name="OLE_LINK25"/>
      <w:r w:rsidRPr="00A30F28">
        <w:rPr>
          <w:rFonts w:ascii="Adobe Devanagari" w:hAnsi="Adobe Devanagari" w:cs="Adobe Devanagari"/>
        </w:rPr>
        <w:t>Pixel-level image fusion with simultaneous orthogonal matching pursuit</w:t>
      </w:r>
      <w:bookmarkEnd w:id="4"/>
      <w:bookmarkEnd w:id="5"/>
      <w:r w:rsidRPr="00A30F28">
        <w:rPr>
          <w:rFonts w:ascii="Adobe Devanagari" w:hAnsi="Adobe Devanagari" w:cs="Adobe Devanagari"/>
        </w:rPr>
        <w:t>, Inf. Fus. 13 (1) (2012) 10–19 .</w:t>
      </w:r>
    </w:p>
    <w:p w14:paraId="38024199" w14:textId="76BF2D56" w:rsidR="00AE31D1" w:rsidRDefault="00AE31D1" w:rsidP="00AE31D1">
      <w:pPr>
        <w:autoSpaceDE w:val="0"/>
        <w:autoSpaceDN w:val="0"/>
        <w:adjustRightInd w:val="0"/>
        <w:jc w:val="left"/>
        <w:rPr>
          <w:rFonts w:ascii="Adobe Devanagari" w:hAnsi="Adobe Devanagari" w:cs="Adobe Devanagari"/>
        </w:rPr>
      </w:pPr>
      <w:r>
        <w:rPr>
          <w:rFonts w:ascii="Adobe Devanagari" w:hAnsi="Adobe Devanagari" w:cs="Adobe Devanagari"/>
        </w:rPr>
        <w:t xml:space="preserve">[31] </w:t>
      </w:r>
      <w:r w:rsidRPr="00C35E40">
        <w:rPr>
          <w:rFonts w:ascii="Adobe Devanagari" w:hAnsi="Adobe Devanagari" w:cs="Adobe Devanagari"/>
        </w:rPr>
        <w:t xml:space="preserve">Y. Liu and Z. Wang, Simultaneous image fusion and denoising with adaptive sparse representation, </w:t>
      </w:r>
      <w:bookmarkStart w:id="6" w:name="OLE_LINK22"/>
      <w:bookmarkStart w:id="7" w:name="OLE_LINK23"/>
      <w:r w:rsidRPr="00C35E40">
        <w:rPr>
          <w:rFonts w:ascii="Adobe Devanagari" w:hAnsi="Adobe Devanagari" w:cs="Adobe Devanagari"/>
        </w:rPr>
        <w:t>IET Image Processing</w:t>
      </w:r>
      <w:bookmarkEnd w:id="6"/>
      <w:bookmarkEnd w:id="7"/>
      <w:r w:rsidRPr="00C35E40">
        <w:rPr>
          <w:rFonts w:ascii="Adobe Devanagari" w:hAnsi="Adobe Devanagari" w:cs="Adobe Devanagari"/>
        </w:rPr>
        <w:t>,vol.9,no.5,pp.347-357,2015</w:t>
      </w:r>
      <w:r>
        <w:rPr>
          <w:rFonts w:ascii="Adobe Devanagari" w:hAnsi="Adobe Devanagari" w:cs="Adobe Devanagari"/>
        </w:rPr>
        <w:t>.</w:t>
      </w:r>
    </w:p>
    <w:p w14:paraId="499B6492" w14:textId="2CC6251D" w:rsidR="00AE31D1" w:rsidRDefault="00AE31D1" w:rsidP="00AE31D1">
      <w:pPr>
        <w:rPr>
          <w:rFonts w:ascii="Adobe Devanagari" w:hAnsi="Adobe Devanagari" w:cs="Adobe Devanagari"/>
        </w:rPr>
      </w:pPr>
      <w:r>
        <w:rPr>
          <w:rFonts w:ascii="Adobe Devanagari" w:hAnsi="Adobe Devanagari" w:cs="Adobe Devanagari"/>
        </w:rPr>
        <w:t xml:space="preserve">[32] </w:t>
      </w:r>
      <w:r w:rsidRPr="00DA3D83">
        <w:rPr>
          <w:rFonts w:ascii="Adobe Devanagari" w:hAnsi="Adobe Devanagari" w:cs="Adobe Devanagari"/>
        </w:rPr>
        <w:t xml:space="preserve">Q. Zhang , M. Levine , </w:t>
      </w:r>
      <w:bookmarkStart w:id="8" w:name="OLE_LINK11"/>
      <w:bookmarkStart w:id="9" w:name="OLE_LINK12"/>
      <w:r w:rsidRPr="00DA3D83">
        <w:rPr>
          <w:rFonts w:ascii="Adobe Devanagari" w:hAnsi="Adobe Devanagari" w:cs="Adobe Devanagari"/>
        </w:rPr>
        <w:t>Robust multi-focus image fusion using multi-task sparse representation and spatial context</w:t>
      </w:r>
      <w:bookmarkEnd w:id="8"/>
      <w:bookmarkEnd w:id="9"/>
      <w:r w:rsidRPr="00DA3D83">
        <w:rPr>
          <w:rFonts w:ascii="Adobe Devanagari" w:hAnsi="Adobe Devanagari" w:cs="Adobe Devanagari"/>
        </w:rPr>
        <w:t xml:space="preserve">, IEEE Trans. Image Process. (2016) . </w:t>
      </w:r>
    </w:p>
    <w:p w14:paraId="696E14A5" w14:textId="03DD6B27" w:rsidR="00AE31D1" w:rsidRPr="00AE3F1D" w:rsidRDefault="00AE31D1" w:rsidP="00AE31D1">
      <w:pPr>
        <w:rPr>
          <w:rFonts w:ascii="Adobe Devanagari" w:hAnsi="Adobe Devanagari" w:cs="Adobe Devanagari"/>
        </w:rPr>
      </w:pPr>
      <w:r>
        <w:rPr>
          <w:rFonts w:ascii="Adobe Devanagari" w:hAnsi="Adobe Devanagari" w:cs="Adobe Devanagari"/>
        </w:rPr>
        <w:t xml:space="preserve">[33] </w:t>
      </w:r>
      <w:r w:rsidRPr="00CB59D3">
        <w:rPr>
          <w:rFonts w:ascii="Adobe Devanagari" w:hAnsi="Adobe Devanagari" w:cs="Adobe Devanagari"/>
        </w:rPr>
        <w:t>Z. Gao, C. Zhang, Texture clear multi-modal image fusion with joint sparsity model, Optik 130 (2017) 255–265</w:t>
      </w:r>
      <w:r>
        <w:rPr>
          <w:rFonts w:ascii="Adobe Devanagari" w:hAnsi="Adobe Devanagari" w:cs="Adobe Devanagari"/>
        </w:rPr>
        <w:t>.</w:t>
      </w:r>
    </w:p>
    <w:p w14:paraId="3F1AF574" w14:textId="463A6082" w:rsidR="00AE31D1" w:rsidRPr="00C35E40" w:rsidRDefault="00AE31D1" w:rsidP="00AE31D1">
      <w:pPr>
        <w:rPr>
          <w:rFonts w:ascii="Adobe Devanagari" w:hAnsi="Adobe Devanagari" w:cs="Adobe Devanagari"/>
        </w:rPr>
      </w:pPr>
      <w:r>
        <w:rPr>
          <w:rFonts w:ascii="Adobe Devanagari" w:hAnsi="Adobe Devanagari" w:cs="Adobe Devanagari"/>
        </w:rPr>
        <w:t xml:space="preserve">[34] </w:t>
      </w:r>
      <w:r w:rsidRPr="00C35E40">
        <w:rPr>
          <w:rFonts w:ascii="Adobe Devanagari" w:hAnsi="Adobe Devanagari" w:cs="Adobe Devanagari"/>
        </w:rPr>
        <w:t>X</w:t>
      </w:r>
      <w:r>
        <w:rPr>
          <w:rFonts w:ascii="Adobe Devanagari" w:hAnsi="Adobe Devanagari" w:cs="Adobe Devanagari"/>
        </w:rPr>
        <w:t>.</w:t>
      </w:r>
      <w:r w:rsidRPr="00C35E40">
        <w:rPr>
          <w:rFonts w:ascii="Adobe Devanagari" w:hAnsi="Adobe Devanagari" w:cs="Adobe Devanagari"/>
        </w:rPr>
        <w:t xml:space="preserve"> Ma </w:t>
      </w:r>
      <w:r>
        <w:rPr>
          <w:rFonts w:ascii="Adobe Devanagari" w:hAnsi="Adobe Devanagari" w:cs="Adobe Devanagari"/>
        </w:rPr>
        <w:t>,</w:t>
      </w:r>
      <w:r w:rsidRPr="00C35E40">
        <w:rPr>
          <w:rFonts w:ascii="Adobe Devanagari" w:hAnsi="Adobe Devanagari" w:cs="Adobe Devanagari"/>
        </w:rPr>
        <w:t>S Hu,S</w:t>
      </w:r>
      <w:r>
        <w:rPr>
          <w:rFonts w:ascii="Adobe Devanagari" w:hAnsi="Adobe Devanagari" w:cs="Adobe Devanagari"/>
        </w:rPr>
        <w:t xml:space="preserve"> </w:t>
      </w:r>
      <w:r w:rsidRPr="00C35E40">
        <w:rPr>
          <w:rFonts w:ascii="Adobe Devanagari" w:hAnsi="Adobe Devanagari" w:cs="Adobe Devanagari"/>
        </w:rPr>
        <w:t>Liu</w:t>
      </w:r>
      <w:r>
        <w:rPr>
          <w:rFonts w:ascii="Adobe Devanagari" w:hAnsi="Adobe Devanagari" w:cs="Adobe Devanagari"/>
        </w:rPr>
        <w:t>,</w:t>
      </w:r>
      <w:r w:rsidRPr="00C35E40">
        <w:rPr>
          <w:rFonts w:ascii="Adobe Devanagari" w:hAnsi="Adobe Devanagari" w:cs="Adobe Devanagari"/>
        </w:rPr>
        <w:t>J</w:t>
      </w:r>
      <w:r>
        <w:rPr>
          <w:rFonts w:ascii="Adobe Devanagari" w:hAnsi="Adobe Devanagari" w:cs="Adobe Devanagari"/>
        </w:rPr>
        <w:t xml:space="preserve"> </w:t>
      </w:r>
      <w:r w:rsidRPr="00C35E40">
        <w:rPr>
          <w:rFonts w:ascii="Adobe Devanagari" w:hAnsi="Adobe Devanagari" w:cs="Adobe Devanagari"/>
        </w:rPr>
        <w:t>Fang</w:t>
      </w:r>
      <w:r>
        <w:rPr>
          <w:rFonts w:ascii="Adobe Devanagari" w:hAnsi="Adobe Devanagari" w:cs="Adobe Devanagari"/>
        </w:rPr>
        <w:t>,</w:t>
      </w:r>
      <w:r w:rsidRPr="00C35E40">
        <w:rPr>
          <w:rFonts w:ascii="Adobe Devanagari" w:hAnsi="Adobe Devanagari" w:cs="Adobe Devanagari"/>
        </w:rPr>
        <w:t xml:space="preserve"> S</w:t>
      </w:r>
      <w:r>
        <w:rPr>
          <w:rFonts w:ascii="Adobe Devanagari" w:hAnsi="Adobe Devanagari" w:cs="Adobe Devanagari"/>
        </w:rPr>
        <w:t xml:space="preserve"> </w:t>
      </w:r>
      <w:r w:rsidRPr="00C35E40">
        <w:rPr>
          <w:rFonts w:ascii="Adobe Devanagari" w:hAnsi="Adobe Devanagari" w:cs="Adobe Devanagari"/>
        </w:rPr>
        <w:t>Xu</w:t>
      </w:r>
      <w:r>
        <w:rPr>
          <w:rFonts w:ascii="Adobe Devanagari" w:hAnsi="Adobe Devanagari" w:cs="Adobe Devanagari"/>
        </w:rPr>
        <w:t>,</w:t>
      </w:r>
      <w:r w:rsidRPr="00C35E40">
        <w:rPr>
          <w:rFonts w:ascii="Adobe Devanagari" w:hAnsi="Adobe Devanagari" w:cs="Adobe Devanagari"/>
        </w:rPr>
        <w:t>Multi-focus image fusion based on joint sparse representation and optimum theory</w:t>
      </w:r>
      <w:r>
        <w:rPr>
          <w:rFonts w:ascii="Adobe Devanagari" w:hAnsi="Adobe Devanagari" w:cs="Adobe Devanagari"/>
        </w:rPr>
        <w:t>,</w:t>
      </w:r>
      <w:r w:rsidRPr="00AE3F1D">
        <w:t xml:space="preserve"> </w:t>
      </w:r>
      <w:r w:rsidRPr="00AE3F1D">
        <w:rPr>
          <w:rFonts w:ascii="Adobe Devanagari" w:hAnsi="Adobe Devanagari" w:cs="Adobe Devanagari"/>
        </w:rPr>
        <w:t>Signal Processing: Image Communication</w:t>
      </w:r>
      <w:r>
        <w:rPr>
          <w:rFonts w:ascii="Adobe Devanagari" w:hAnsi="Adobe Devanagari" w:cs="Adobe Devanagari"/>
        </w:rPr>
        <w:t>,</w:t>
      </w:r>
      <w:r w:rsidRPr="00AE3F1D">
        <w:rPr>
          <w:rFonts w:ascii="Adobe Devanagari" w:hAnsi="Adobe Devanagari" w:cs="Adobe Devanagari"/>
        </w:rPr>
        <w:t xml:space="preserve"> 78 (2019) 125–134</w:t>
      </w:r>
      <w:r>
        <w:rPr>
          <w:rFonts w:ascii="Adobe Devanagari" w:hAnsi="Adobe Devanagari" w:cs="Adobe Devanagari"/>
        </w:rPr>
        <w:t>.</w:t>
      </w:r>
    </w:p>
    <w:p w14:paraId="0847321E" w14:textId="3DF341F8" w:rsidR="00AE31D1" w:rsidRDefault="00AE31D1" w:rsidP="00AE31D1">
      <w:pPr>
        <w:rPr>
          <w:rFonts w:ascii="Adobe Devanagari" w:hAnsi="Adobe Devanagari" w:cs="Adobe Devanagari"/>
        </w:rPr>
      </w:pPr>
      <w:r>
        <w:rPr>
          <w:rFonts w:ascii="Adobe Devanagari" w:hAnsi="Adobe Devanagari" w:cs="Adobe Devanagari"/>
        </w:rPr>
        <w:t xml:space="preserve">[35] </w:t>
      </w:r>
      <w:r w:rsidRPr="00DD3F29">
        <w:rPr>
          <w:rFonts w:ascii="Adobe Devanagari" w:hAnsi="Adobe Devanagari" w:cs="Adobe Devanagari"/>
        </w:rPr>
        <w:t>Q. Zhang, Y. Liu, R. S.Blum, J. Han, D. Tao, Sparse representation based multi- sensor image fusion for multi-focus and multi-modality images: A review, Inf. Fusion 40 (2018) 57–75</w:t>
      </w:r>
      <w:r>
        <w:rPr>
          <w:rFonts w:ascii="Adobe Devanagari" w:hAnsi="Adobe Devanagari" w:cs="Adobe Devanagari"/>
        </w:rPr>
        <w:t>.</w:t>
      </w:r>
    </w:p>
    <w:p w14:paraId="3836977E" w14:textId="39E3DA53" w:rsidR="004D68BD" w:rsidRPr="004D68BD" w:rsidRDefault="004D68BD" w:rsidP="00AE31D1">
      <w:pPr>
        <w:rPr>
          <w:rFonts w:ascii="Adobe Devanagari" w:hAnsi="Adobe Devanagari" w:cs="Adobe Devanagari" w:hint="eastAsia"/>
        </w:rPr>
      </w:pPr>
      <w:r>
        <w:rPr>
          <w:rFonts w:ascii="Adobe Devanagari" w:hAnsi="Adobe Devanagari" w:cs="Adobe Devanagari" w:hint="eastAsia"/>
        </w:rPr>
        <w:t>[3</w:t>
      </w:r>
      <w:r>
        <w:rPr>
          <w:rFonts w:ascii="Adobe Devanagari" w:hAnsi="Adobe Devanagari" w:cs="Adobe Devanagari"/>
        </w:rPr>
        <w:t>6</w:t>
      </w:r>
      <w:r>
        <w:rPr>
          <w:rFonts w:ascii="Adobe Devanagari" w:hAnsi="Adobe Devanagari" w:cs="Adobe Devanagari"/>
        </w:rPr>
        <w:t xml:space="preserve">] </w:t>
      </w:r>
      <w:r w:rsidRPr="001B7F1A">
        <w:rPr>
          <w:rFonts w:ascii="Adobe Devanagari" w:hAnsi="Adobe Devanagari" w:cs="Adobe Devanagari"/>
        </w:rPr>
        <w:t>H. Yin , S. Li , L. Fang , Simultaneous image fusion and super-resolution using sparse representation, Inf. Fus. 14 (3) (2013) 229–240 .</w:t>
      </w:r>
    </w:p>
    <w:p w14:paraId="09D240B0" w14:textId="07DF5C21" w:rsidR="00AE31D1" w:rsidRDefault="00506DA5" w:rsidP="00DA2915">
      <w:pPr>
        <w:rPr>
          <w:rFonts w:ascii="Adobe Devanagari" w:hAnsi="Adobe Devanagari" w:cs="Adobe Devanagari"/>
        </w:rPr>
      </w:pPr>
      <w:r>
        <w:rPr>
          <w:rFonts w:ascii="Adobe Devanagari" w:hAnsi="Adobe Devanagari" w:cs="Adobe Devanagari"/>
        </w:rPr>
        <w:t>[3</w:t>
      </w:r>
      <w:r w:rsidR="004D68BD">
        <w:rPr>
          <w:rFonts w:ascii="Adobe Devanagari" w:hAnsi="Adobe Devanagari" w:cs="Adobe Devanagari"/>
        </w:rPr>
        <w:t>7</w:t>
      </w:r>
      <w:r>
        <w:rPr>
          <w:rFonts w:ascii="Adobe Devanagari" w:hAnsi="Adobe Devanagari" w:cs="Adobe Devanagari"/>
        </w:rPr>
        <w:t xml:space="preserve">] </w:t>
      </w:r>
      <w:r w:rsidRPr="00506DA5">
        <w:rPr>
          <w:rFonts w:ascii="Adobe Devanagari" w:hAnsi="Adobe Devanagari" w:cs="Adobe Devanagari"/>
        </w:rPr>
        <w:t>Y. Liu , S. Liu , Z. Wang , A general framework for image fusion based on multi- -scale transform and sparse representation, Inf. Fusion 24 (2015) 147–164 .</w:t>
      </w:r>
    </w:p>
    <w:p w14:paraId="0E09BBD9" w14:textId="46906814" w:rsidR="00506DA5" w:rsidRDefault="00506DA5" w:rsidP="00DA2915">
      <w:pPr>
        <w:rPr>
          <w:rFonts w:ascii="Adobe Devanagari" w:hAnsi="Adobe Devanagari" w:cs="Adobe Devanagari"/>
        </w:rPr>
      </w:pPr>
      <w:r>
        <w:rPr>
          <w:rFonts w:ascii="Adobe Devanagari" w:hAnsi="Adobe Devanagari" w:cs="Adobe Devanagari"/>
        </w:rPr>
        <w:t>[3</w:t>
      </w:r>
      <w:r w:rsidR="004D68BD">
        <w:rPr>
          <w:rFonts w:ascii="Adobe Devanagari" w:hAnsi="Adobe Devanagari" w:cs="Adobe Devanagari"/>
        </w:rPr>
        <w:t>8</w:t>
      </w:r>
      <w:r>
        <w:rPr>
          <w:rFonts w:ascii="Adobe Devanagari" w:hAnsi="Adobe Devanagari" w:cs="Adobe Devanagari"/>
        </w:rPr>
        <w:t xml:space="preserve">] </w:t>
      </w:r>
      <w:r w:rsidRPr="00506DA5">
        <w:rPr>
          <w:rFonts w:ascii="Adobe Devanagari" w:hAnsi="Adobe Devanagari" w:cs="Adobe Devanagari"/>
        </w:rPr>
        <w:t>M. Nejati , S. Samavi , S. Shirani , Multi-focus image fusion using dictio- nary-based sparse representation, Inf. Fusion 25 (2015) 72–84 .</w:t>
      </w:r>
    </w:p>
    <w:p w14:paraId="543F596F" w14:textId="77777777" w:rsidR="004D68BD" w:rsidRPr="004D68BD" w:rsidRDefault="004D68BD" w:rsidP="00DA2915">
      <w:pPr>
        <w:rPr>
          <w:rFonts w:ascii="Adobe Devanagari" w:hAnsi="Adobe Devanagari" w:cs="Adobe Devanagari"/>
        </w:rPr>
      </w:pPr>
    </w:p>
    <w:sectPr w:rsidR="004D68BD" w:rsidRPr="004D68B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Johnson Zhang" w:date="2019-11-23T16:53:00Z" w:initials="JZ">
    <w:p w14:paraId="5FF67CE3" w14:textId="014E9E07" w:rsidR="004D68BD" w:rsidRDefault="004D68BD">
      <w:pPr>
        <w:pStyle w:val="aa"/>
        <w:rPr>
          <w:rFonts w:hint="eastAsia"/>
        </w:rPr>
      </w:pPr>
      <w:r>
        <w:rPr>
          <w:rStyle w:val="a9"/>
        </w:rPr>
        <w:annotationRef/>
      </w:r>
      <w:r>
        <w:rPr>
          <w:rFonts w:hint="eastAsia"/>
        </w:rPr>
        <w:t>这部分就是不知道哪个是最大值哪个不是</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F67CE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F67CE3" w16cid:durableId="2183E2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60F0F3" w14:textId="77777777" w:rsidR="00845BC3" w:rsidRDefault="00845BC3" w:rsidP="00194249">
      <w:r>
        <w:separator/>
      </w:r>
    </w:p>
  </w:endnote>
  <w:endnote w:type="continuationSeparator" w:id="0">
    <w:p w14:paraId="64E61C67" w14:textId="77777777" w:rsidR="00845BC3" w:rsidRDefault="00845BC3" w:rsidP="001942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KaiTi">
    <w:charset w:val="86"/>
    <w:family w:val="modern"/>
    <w:pitch w:val="fixed"/>
    <w:sig w:usb0="800002BF" w:usb1="38CF7CFA" w:usb2="00000016" w:usb3="00000000" w:csb0="00040001" w:csb1="00000000"/>
  </w:font>
  <w:font w:name="FangSong">
    <w:altName w:val="FangSong"/>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dobe Devanagari">
    <w:panose1 w:val="02040503050201020203"/>
    <w:charset w:val="00"/>
    <w:family w:val="roman"/>
    <w:notTrueType/>
    <w:pitch w:val="variable"/>
    <w:sig w:usb0="A00080EF" w:usb1="4000204A"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C1FEEE" w14:textId="77777777" w:rsidR="00845BC3" w:rsidRDefault="00845BC3" w:rsidP="00194249">
      <w:r>
        <w:separator/>
      </w:r>
    </w:p>
  </w:footnote>
  <w:footnote w:type="continuationSeparator" w:id="0">
    <w:p w14:paraId="32442A64" w14:textId="77777777" w:rsidR="00845BC3" w:rsidRDefault="00845BC3" w:rsidP="00194249">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son Zhang">
    <w15:presenceInfo w15:providerId="Windows Live" w15:userId="afae08bea22dce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7DE"/>
    <w:rsid w:val="000477DE"/>
    <w:rsid w:val="000B0021"/>
    <w:rsid w:val="000F5822"/>
    <w:rsid w:val="00166A10"/>
    <w:rsid w:val="00194249"/>
    <w:rsid w:val="0022371D"/>
    <w:rsid w:val="00256F8C"/>
    <w:rsid w:val="0027102D"/>
    <w:rsid w:val="00313269"/>
    <w:rsid w:val="003F6D7D"/>
    <w:rsid w:val="00492C82"/>
    <w:rsid w:val="004D68BD"/>
    <w:rsid w:val="0050618A"/>
    <w:rsid w:val="00506DA5"/>
    <w:rsid w:val="00665570"/>
    <w:rsid w:val="00716106"/>
    <w:rsid w:val="00745742"/>
    <w:rsid w:val="007F177A"/>
    <w:rsid w:val="00845BC3"/>
    <w:rsid w:val="00926EEF"/>
    <w:rsid w:val="009E6417"/>
    <w:rsid w:val="00A71385"/>
    <w:rsid w:val="00AE31D1"/>
    <w:rsid w:val="00B04B01"/>
    <w:rsid w:val="00B927F8"/>
    <w:rsid w:val="00C62333"/>
    <w:rsid w:val="00CE0BE9"/>
    <w:rsid w:val="00D52D1E"/>
    <w:rsid w:val="00DA2915"/>
    <w:rsid w:val="00EF6CF1"/>
    <w:rsid w:val="00FD3104"/>
    <w:rsid w:val="00FE01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413BBC"/>
  <w15:chartTrackingRefBased/>
  <w15:docId w15:val="{1FE4C231-DA45-476D-AF7D-671CE31F5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4249"/>
    <w:pPr>
      <w:widowControl w:val="0"/>
      <w:jc w:val="both"/>
    </w:pPr>
  </w:style>
  <w:style w:type="paragraph" w:styleId="2">
    <w:name w:val="heading 2"/>
    <w:basedOn w:val="a"/>
    <w:next w:val="a"/>
    <w:link w:val="20"/>
    <w:uiPriority w:val="9"/>
    <w:unhideWhenUsed/>
    <w:qFormat/>
    <w:rsid w:val="0019424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4574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4574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4574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9424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94249"/>
    <w:rPr>
      <w:sz w:val="18"/>
      <w:szCs w:val="18"/>
    </w:rPr>
  </w:style>
  <w:style w:type="paragraph" w:styleId="a5">
    <w:name w:val="footer"/>
    <w:basedOn w:val="a"/>
    <w:link w:val="a6"/>
    <w:uiPriority w:val="99"/>
    <w:unhideWhenUsed/>
    <w:rsid w:val="00194249"/>
    <w:pPr>
      <w:tabs>
        <w:tab w:val="center" w:pos="4153"/>
        <w:tab w:val="right" w:pos="8306"/>
      </w:tabs>
      <w:snapToGrid w:val="0"/>
      <w:jc w:val="left"/>
    </w:pPr>
    <w:rPr>
      <w:sz w:val="18"/>
      <w:szCs w:val="18"/>
    </w:rPr>
  </w:style>
  <w:style w:type="character" w:customStyle="1" w:styleId="a6">
    <w:name w:val="页脚 字符"/>
    <w:basedOn w:val="a0"/>
    <w:link w:val="a5"/>
    <w:uiPriority w:val="99"/>
    <w:rsid w:val="00194249"/>
    <w:rPr>
      <w:sz w:val="18"/>
      <w:szCs w:val="18"/>
    </w:rPr>
  </w:style>
  <w:style w:type="character" w:customStyle="1" w:styleId="20">
    <w:name w:val="标题 2 字符"/>
    <w:basedOn w:val="a0"/>
    <w:link w:val="2"/>
    <w:uiPriority w:val="9"/>
    <w:rsid w:val="0019424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45742"/>
    <w:rPr>
      <w:b/>
      <w:bCs/>
      <w:sz w:val="32"/>
      <w:szCs w:val="32"/>
    </w:rPr>
  </w:style>
  <w:style w:type="character" w:customStyle="1" w:styleId="40">
    <w:name w:val="标题 4 字符"/>
    <w:basedOn w:val="a0"/>
    <w:link w:val="4"/>
    <w:uiPriority w:val="9"/>
    <w:rsid w:val="00745742"/>
    <w:rPr>
      <w:rFonts w:asciiTheme="majorHAnsi" w:eastAsiaTheme="majorEastAsia" w:hAnsiTheme="majorHAnsi" w:cstheme="majorBidi"/>
      <w:b/>
      <w:bCs/>
      <w:sz w:val="28"/>
      <w:szCs w:val="28"/>
    </w:rPr>
  </w:style>
  <w:style w:type="character" w:customStyle="1" w:styleId="50">
    <w:name w:val="标题 5 字符"/>
    <w:basedOn w:val="a0"/>
    <w:link w:val="5"/>
    <w:uiPriority w:val="9"/>
    <w:rsid w:val="00745742"/>
    <w:rPr>
      <w:b/>
      <w:bCs/>
      <w:sz w:val="28"/>
      <w:szCs w:val="28"/>
    </w:rPr>
  </w:style>
  <w:style w:type="paragraph" w:styleId="a7">
    <w:name w:val="Balloon Text"/>
    <w:basedOn w:val="a"/>
    <w:link w:val="a8"/>
    <w:uiPriority w:val="99"/>
    <w:semiHidden/>
    <w:unhideWhenUsed/>
    <w:rsid w:val="00716106"/>
    <w:rPr>
      <w:sz w:val="18"/>
      <w:szCs w:val="18"/>
    </w:rPr>
  </w:style>
  <w:style w:type="character" w:customStyle="1" w:styleId="a8">
    <w:name w:val="批注框文本 字符"/>
    <w:basedOn w:val="a0"/>
    <w:link w:val="a7"/>
    <w:uiPriority w:val="99"/>
    <w:semiHidden/>
    <w:rsid w:val="00716106"/>
    <w:rPr>
      <w:sz w:val="18"/>
      <w:szCs w:val="18"/>
    </w:rPr>
  </w:style>
  <w:style w:type="character" w:styleId="a9">
    <w:name w:val="annotation reference"/>
    <w:basedOn w:val="a0"/>
    <w:uiPriority w:val="99"/>
    <w:semiHidden/>
    <w:unhideWhenUsed/>
    <w:rsid w:val="004D68BD"/>
    <w:rPr>
      <w:sz w:val="21"/>
      <w:szCs w:val="21"/>
    </w:rPr>
  </w:style>
  <w:style w:type="paragraph" w:styleId="aa">
    <w:name w:val="annotation text"/>
    <w:basedOn w:val="a"/>
    <w:link w:val="ab"/>
    <w:uiPriority w:val="99"/>
    <w:semiHidden/>
    <w:unhideWhenUsed/>
    <w:rsid w:val="004D68BD"/>
    <w:pPr>
      <w:jc w:val="left"/>
    </w:pPr>
  </w:style>
  <w:style w:type="character" w:customStyle="1" w:styleId="ab">
    <w:name w:val="批注文字 字符"/>
    <w:basedOn w:val="a0"/>
    <w:link w:val="aa"/>
    <w:uiPriority w:val="99"/>
    <w:semiHidden/>
    <w:rsid w:val="004D68BD"/>
  </w:style>
  <w:style w:type="paragraph" w:styleId="ac">
    <w:name w:val="annotation subject"/>
    <w:basedOn w:val="aa"/>
    <w:next w:val="aa"/>
    <w:link w:val="ad"/>
    <w:uiPriority w:val="99"/>
    <w:semiHidden/>
    <w:unhideWhenUsed/>
    <w:rsid w:val="004D68BD"/>
    <w:rPr>
      <w:b/>
      <w:bCs/>
    </w:rPr>
  </w:style>
  <w:style w:type="character" w:customStyle="1" w:styleId="ad">
    <w:name w:val="批注主题 字符"/>
    <w:basedOn w:val="ab"/>
    <w:link w:val="ac"/>
    <w:uiPriority w:val="99"/>
    <w:semiHidden/>
    <w:rsid w:val="004D68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3.wmf"/><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2.wmf"/><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footnotes" Target="footnotes.xml"/><Relationship Id="rId9" Type="http://schemas.openxmlformats.org/officeDocument/2006/relationships/image" Target="media/image1.wmf"/><Relationship Id="rId14"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5</Pages>
  <Words>1325</Words>
  <Characters>7557</Characters>
  <Application>Microsoft Office Word</Application>
  <DocSecurity>0</DocSecurity>
  <Lines>62</Lines>
  <Paragraphs>17</Paragraphs>
  <ScaleCrop>false</ScaleCrop>
  <Company/>
  <LinksUpToDate>false</LinksUpToDate>
  <CharactersWithSpaces>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Zhang</dc:creator>
  <cp:keywords/>
  <dc:description/>
  <cp:lastModifiedBy>Johnson Zhang</cp:lastModifiedBy>
  <cp:revision>19</cp:revision>
  <dcterms:created xsi:type="dcterms:W3CDTF">2019-11-19T12:44:00Z</dcterms:created>
  <dcterms:modified xsi:type="dcterms:W3CDTF">2019-11-23T10:03:00Z</dcterms:modified>
</cp:coreProperties>
</file>