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E50" w:rsidRDefault="00BF573F" w:rsidP="00BF573F">
      <w:pPr>
        <w:jc w:val="center"/>
        <w:rPr>
          <w:b/>
          <w:bCs/>
          <w:sz w:val="32"/>
          <w:szCs w:val="32"/>
        </w:rPr>
      </w:pPr>
      <w:r w:rsidRPr="00BF573F">
        <w:rPr>
          <w:b/>
          <w:bCs/>
          <w:sz w:val="32"/>
          <w:szCs w:val="32"/>
        </w:rPr>
        <w:t>IA169 – Homework 5</w:t>
      </w:r>
      <w:r w:rsidRPr="00BF573F">
        <w:rPr>
          <w:b/>
          <w:bCs/>
          <w:sz w:val="32"/>
          <w:szCs w:val="32"/>
        </w:rPr>
        <w:br/>
        <w:t xml:space="preserve">Timed </w:t>
      </w:r>
      <w:r w:rsidR="00C510CD">
        <w:rPr>
          <w:b/>
          <w:bCs/>
          <w:sz w:val="32"/>
          <w:szCs w:val="32"/>
        </w:rPr>
        <w:t>wolf</w:t>
      </w:r>
      <w:r w:rsidRPr="00BF573F">
        <w:rPr>
          <w:b/>
          <w:bCs/>
          <w:sz w:val="32"/>
          <w:szCs w:val="32"/>
        </w:rPr>
        <w:t>-goat-cabbage problem</w:t>
      </w:r>
    </w:p>
    <w:p w:rsidR="00BF573F" w:rsidRDefault="00BF573F" w:rsidP="00BF573F">
      <w:pPr>
        <w:jc w:val="center"/>
        <w:rPr>
          <w:b/>
          <w:bCs/>
          <w:sz w:val="32"/>
          <w:szCs w:val="32"/>
        </w:rPr>
      </w:pPr>
    </w:p>
    <w:p w:rsidR="00BF573F" w:rsidRPr="00BF573F" w:rsidRDefault="00BF573F" w:rsidP="00BF573F">
      <w:pPr>
        <w:spacing w:before="100" w:beforeAutospacing="1" w:after="100" w:afterAutospacing="1"/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A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walks the land with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, Goat, and 2kg of Cabbage and comes to a river. There is a raft at the bank that can be used to cross the river, however, only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and one piece of cargo fit the raft.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is not well trained and if it is hungry, it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kills the goat and ea</w:t>
      </w:r>
      <w:r w:rsidR="00E00164" w:rsidRPr="00E00164">
        <w:rPr>
          <w:rFonts w:ascii="Arial" w:eastAsia="Times New Roman" w:hAnsi="Arial" w:cs="Arial"/>
          <w:color w:val="3A3A3A"/>
          <w:sz w:val="21"/>
          <w:szCs w:val="21"/>
          <w:u w:val="single"/>
          <w:lang w:val="sk-SK" w:eastAsia="sk-SK"/>
        </w:rPr>
        <w:t>t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s it at the moment when the women leave them unattended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.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gets hungry after 40 minutes after the last feeding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fed him when they came to the river.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If the goat and the cabbage are left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unattended the Goat eats the Cabbage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. However, the goat is a slow-eater and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it eats only 100g of cabbage per minute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(it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starts eating immediately when the goat and cabbage are left unattended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).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Crossing the river alone or with the cabbage takes the women 7-11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as the cabbage does not weigh much.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Crossing the river with the </w:t>
      </w:r>
      <w:r w:rsidR="00C510CD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 xml:space="preserve"> takes 13-17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</w:t>
      </w:r>
      <w:r w:rsidRPr="00BF573F">
        <w:rPr>
          <w:rFonts w:ascii="Arial" w:eastAsia="Times New Roman" w:hAnsi="Arial" w:cs="Arial"/>
          <w:color w:val="3A3A3A"/>
          <w:sz w:val="21"/>
          <w:szCs w:val="21"/>
          <w:u w:val="single"/>
          <w:lang w:val="sk-CZ" w:eastAsia="sk-SK"/>
        </w:rPr>
        <w:t>with the goat 21-27 minutes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as the goat cannot stand calmly.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  <w:t>Model the problem in UPPAAL and use the model(s) to answer these questions: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br/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[Q1] Is there a strategy for the women to cross the river with all of the cabbage and animals alive?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[Q2] Is there a possibility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crosses the river with both animals alive but only with a part of the cabbage (i.e., less than 2kg but more than 0 kg of cabbage).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[Q3] How fast can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cross the river with all of the cabbage and animals alive? How many crossings with the raft does the fastest strategy take?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[Q4] Is there a way to cross the river with the whole cabbage and both animals alive if you use the raft 7 times? And 12 times?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[Q5] Is it possible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leaves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the goat unattended (at least once) and still is able to cross with the whole cabbage and both animals alive?</w:t>
      </w:r>
    </w:p>
    <w:p w:rsidR="00BF573F" w:rsidRPr="00BF573F" w:rsidRDefault="00BF573F" w:rsidP="00BF573F">
      <w:pPr>
        <w:numPr>
          <w:ilvl w:val="0"/>
          <w:numId w:val="1"/>
        </w:numPr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[Q6] Is it possible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repeatedly (i.e., more than once) leaves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the goat unattended and still is able to cross the river with the whole cabbage and both animals alive?</w:t>
      </w:r>
    </w:p>
    <w:p w:rsidR="00BF573F" w:rsidRPr="00BF573F" w:rsidRDefault="00BF573F" w:rsidP="00BF573F">
      <w:pPr>
        <w:spacing w:before="100" w:beforeAutospacing="1" w:after="100" w:afterAutospacing="1"/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</w:pP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Now assume that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has a tapeworm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feeds it anytime when she leaves it on a bank (i.e., if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and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are on the same bank and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farmer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is leaving, she carefully feeds it).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with tapeworm gets hungry always 40 minutes after eating. Adjust the model (or create a new one) for this situation and answer questions Q5 and Q6. What are the answers to questions Q5-Q6 if the </w:t>
      </w:r>
      <w:r w:rsidR="00C510CD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>wolf</w:t>
      </w:r>
      <w:r w:rsidRPr="00BF573F">
        <w:rPr>
          <w:rFonts w:ascii="Arial" w:eastAsia="Times New Roman" w:hAnsi="Arial" w:cs="Arial"/>
          <w:color w:val="3A3A3A"/>
          <w:sz w:val="21"/>
          <w:szCs w:val="21"/>
          <w:lang w:val="sk-CZ" w:eastAsia="sk-SK"/>
        </w:rPr>
        <w:t xml:space="preserve"> gets hungry after 25 minutes?</w:t>
      </w:r>
    </w:p>
    <w:p w:rsidR="00BF573F" w:rsidRDefault="00BF573F">
      <w:r>
        <w:br w:type="page"/>
      </w:r>
    </w:p>
    <w:p w:rsidR="00BF573F" w:rsidRDefault="00BF573F" w:rsidP="00BF573F">
      <w:r>
        <w:lastRenderedPageBreak/>
        <w:t xml:space="preserve">[A1] -  </w:t>
      </w:r>
    </w:p>
    <w:p w:rsidR="0004476A" w:rsidRDefault="0004476A" w:rsidP="00BF573F"/>
    <w:p w:rsidR="0004476A" w:rsidRPr="00BF573F" w:rsidRDefault="0004476A" w:rsidP="0004476A">
      <w:r>
        <w:t>[A</w:t>
      </w:r>
      <w:r>
        <w:t>2</w:t>
      </w:r>
      <w:r>
        <w:t xml:space="preserve">] -  </w:t>
      </w:r>
    </w:p>
    <w:p w:rsidR="0004476A" w:rsidRDefault="0004476A" w:rsidP="00BF573F"/>
    <w:p w:rsidR="0004476A" w:rsidRPr="00BF573F" w:rsidRDefault="0004476A" w:rsidP="0004476A">
      <w:r>
        <w:t>[A</w:t>
      </w:r>
      <w:r>
        <w:t>3</w:t>
      </w:r>
      <w:r>
        <w:t xml:space="preserve">] -  </w:t>
      </w:r>
    </w:p>
    <w:p w:rsidR="0004476A" w:rsidRDefault="0004476A" w:rsidP="00BF573F"/>
    <w:p w:rsidR="0004476A" w:rsidRDefault="0004476A" w:rsidP="0004476A">
      <w:r>
        <w:t>[A</w:t>
      </w:r>
      <w:r>
        <w:t>4</w:t>
      </w:r>
      <w:r>
        <w:t xml:space="preserve">] -  </w:t>
      </w:r>
    </w:p>
    <w:p w:rsidR="008458AA" w:rsidRDefault="008458AA" w:rsidP="0004476A"/>
    <w:p w:rsidR="008458AA" w:rsidRPr="00BF573F" w:rsidRDefault="008458AA" w:rsidP="008458AA">
      <w:r>
        <w:t xml:space="preserve">[A5] -  </w:t>
      </w:r>
    </w:p>
    <w:p w:rsidR="008458AA" w:rsidRDefault="008458AA" w:rsidP="008458AA"/>
    <w:p w:rsidR="008458AA" w:rsidRPr="00BF573F" w:rsidRDefault="008458AA" w:rsidP="0004476A">
      <w:r>
        <w:t xml:space="preserve">[A6] -  </w:t>
      </w:r>
    </w:p>
    <w:p w:rsidR="0004476A" w:rsidRDefault="0004476A" w:rsidP="00BF573F"/>
    <w:p w:rsidR="0004476A" w:rsidRPr="00BF573F" w:rsidRDefault="0004476A" w:rsidP="0004476A">
      <w:r>
        <w:t>[</w:t>
      </w:r>
      <w:r w:rsidR="008458AA">
        <w:t xml:space="preserve">Adjusted model </w:t>
      </w:r>
      <w:r>
        <w:t>A</w:t>
      </w:r>
      <w:r>
        <w:t>5</w:t>
      </w:r>
      <w:r>
        <w:t xml:space="preserve">] -  </w:t>
      </w:r>
    </w:p>
    <w:p w:rsidR="0004476A" w:rsidRDefault="0004476A" w:rsidP="00BF573F"/>
    <w:p w:rsidR="0004476A" w:rsidRPr="00BF573F" w:rsidRDefault="0004476A" w:rsidP="0004476A">
      <w:r>
        <w:t>[</w:t>
      </w:r>
      <w:r w:rsidR="008458AA">
        <w:t>Adjusted model</w:t>
      </w:r>
      <w:r w:rsidR="008458AA">
        <w:t xml:space="preserve"> </w:t>
      </w:r>
      <w:r>
        <w:t>A</w:t>
      </w:r>
      <w:r>
        <w:t>6</w:t>
      </w:r>
      <w:r>
        <w:t xml:space="preserve">] -  </w:t>
      </w:r>
    </w:p>
    <w:p w:rsidR="008458AA" w:rsidRDefault="008458AA" w:rsidP="008458AA"/>
    <w:p w:rsidR="008458AA" w:rsidRPr="00BF573F" w:rsidRDefault="008458AA" w:rsidP="008458AA"/>
    <w:p w:rsidR="008458AA" w:rsidRPr="00BF573F" w:rsidRDefault="008458AA" w:rsidP="00BF573F"/>
    <w:sectPr w:rsidR="008458AA" w:rsidRPr="00BF573F" w:rsidSect="000F03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C09CA"/>
    <w:multiLevelType w:val="multilevel"/>
    <w:tmpl w:val="91A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F"/>
    <w:rsid w:val="0004476A"/>
    <w:rsid w:val="000F0395"/>
    <w:rsid w:val="005345D4"/>
    <w:rsid w:val="005A5E50"/>
    <w:rsid w:val="008458AA"/>
    <w:rsid w:val="00BF573F"/>
    <w:rsid w:val="00C510CD"/>
    <w:rsid w:val="00C72335"/>
    <w:rsid w:val="00E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59AC7"/>
  <w15:chartTrackingRefBased/>
  <w15:docId w15:val="{F2900CAB-C5A8-A44F-88FD-6237C508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F57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Jozef Vanický</cp:lastModifiedBy>
  <cp:revision>2</cp:revision>
  <dcterms:created xsi:type="dcterms:W3CDTF">2020-12-29T17:02:00Z</dcterms:created>
  <dcterms:modified xsi:type="dcterms:W3CDTF">2020-12-29T22:19:00Z</dcterms:modified>
</cp:coreProperties>
</file>