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6E3D" w14:textId="0A3A1325" w:rsidR="00BF0C05" w:rsidRDefault="004E667F">
      <w:r>
        <w:rPr>
          <w:noProof/>
        </w:rPr>
        <w:drawing>
          <wp:inline distT="0" distB="0" distL="0" distR="0" wp14:anchorId="70FD235E" wp14:editId="49654F43">
            <wp:extent cx="5274310" cy="2769870"/>
            <wp:effectExtent l="0" t="0" r="2540" b="0"/>
            <wp:docPr id="45998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88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9ED5" w14:textId="1CEB5A2B" w:rsidR="004E667F" w:rsidRDefault="004E667F">
      <w:proofErr w:type="spellStart"/>
      <w:r w:rsidRPr="004E667F">
        <w:t>rsHeightDot</w:t>
      </w:r>
      <w:proofErr w:type="spellEnd"/>
    </w:p>
    <w:p w14:paraId="489DB83E" w14:textId="4340A187" w:rsidR="004E667F" w:rsidRDefault="004E667F">
      <w:pPr>
        <w:rPr>
          <w:rFonts w:hint="eastAsia"/>
        </w:rPr>
      </w:pPr>
      <w:r>
        <w:rPr>
          <w:rFonts w:hint="eastAsia"/>
        </w:rPr>
        <w:t>执行命令后，可以直接在模型上标注高度，或者XYZ坐标。可以点击工作平面，通过三点绘制矩形的方式来放置工作平面，之后的高度标注或者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标注都会参考你设置的工作平面计算对应的数值。随时可以关闭。</w:t>
      </w:r>
    </w:p>
    <w:sectPr w:rsidR="004E66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67F"/>
    <w:rsid w:val="004E667F"/>
    <w:rsid w:val="006D532F"/>
    <w:rsid w:val="0095213F"/>
    <w:rsid w:val="00BF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0DE67"/>
  <w15:chartTrackingRefBased/>
  <w15:docId w15:val="{73BCD29E-12E0-406D-948F-06B73DB0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6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6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6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6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6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6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6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6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6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6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6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6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6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6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6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6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6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6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6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6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6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6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kuai</dc:creator>
  <cp:keywords/>
  <dc:description/>
  <cp:lastModifiedBy>ding kuai</cp:lastModifiedBy>
  <cp:revision>2</cp:revision>
  <dcterms:created xsi:type="dcterms:W3CDTF">2026-08-18T01:36:00Z</dcterms:created>
  <dcterms:modified xsi:type="dcterms:W3CDTF">2026-08-18T01:44:00Z</dcterms:modified>
</cp:coreProperties>
</file>