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A63712">
      <w:pPr>
        <w:numPr>
          <w:ilvl w:val="0"/>
          <w:numId w:val="0"/>
        </w:numPr>
        <w:jc w:val="center"/>
        <w:rPr>
          <w:rFonts w:hint="eastAsia"/>
          <w:b/>
          <w:bCs/>
          <w:sz w:val="15"/>
          <w:szCs w:val="15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渝水区第三幼儿园大一班第十周活动下排计划表</w:t>
      </w:r>
    </w:p>
    <w:p w14:paraId="648914A0">
      <w:pPr>
        <w:numPr>
          <w:ilvl w:val="0"/>
          <w:numId w:val="0"/>
        </w:numPr>
        <w:ind w:firstLine="281" w:firstLineChars="100"/>
        <w:jc w:val="both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vertAlign w:val="baseline"/>
          <w:lang w:val="en-US" w:eastAsia="zh-CN"/>
        </w:rPr>
        <w:t>主题名称：《我的本领大》                                               时间：2026年11月2日——11月6日</w:t>
      </w:r>
    </w:p>
    <w:tbl>
      <w:tblPr>
        <w:tblStyle w:val="8"/>
        <w:tblpPr w:leftFromText="180" w:rightFromText="180" w:vertAnchor="text" w:horzAnchor="page" w:tblpX="990" w:tblpY="93"/>
        <w:tblOverlap w:val="never"/>
        <w:tblW w:w="1529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6"/>
        <w:gridCol w:w="1261"/>
        <w:gridCol w:w="822"/>
        <w:gridCol w:w="2184"/>
        <w:gridCol w:w="2603"/>
        <w:gridCol w:w="2490"/>
        <w:gridCol w:w="2524"/>
        <w:gridCol w:w="2689"/>
      </w:tblGrid>
      <w:tr w14:paraId="706FA2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1987" w:type="dxa"/>
            <w:gridSpan w:val="2"/>
            <w:vMerge w:val="restart"/>
            <w:vAlign w:val="center"/>
          </w:tcPr>
          <w:p w14:paraId="3D36D608">
            <w:pPr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32"/>
                <w:szCs w:val="32"/>
                <w:vertAlign w:val="baseline"/>
                <w:lang w:val="en-US" w:eastAsia="zh-CN"/>
              </w:rPr>
              <w:t>周工作重点</w:t>
            </w:r>
          </w:p>
        </w:tc>
        <w:tc>
          <w:tcPr>
            <w:tcW w:w="3006" w:type="dxa"/>
            <w:gridSpan w:val="2"/>
            <w:vAlign w:val="center"/>
          </w:tcPr>
          <w:p w14:paraId="6BAEF42D">
            <w:pPr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常规（生活）培养</w:t>
            </w:r>
          </w:p>
        </w:tc>
        <w:tc>
          <w:tcPr>
            <w:tcW w:w="10306" w:type="dxa"/>
            <w:gridSpan w:val="4"/>
            <w:vAlign w:val="center"/>
          </w:tcPr>
          <w:p w14:paraId="250BB7C8">
            <w:pPr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继续巩固幼儿各项生活自理本领，能够独立整理衣物、餐具、学习用品。</w:t>
            </w:r>
          </w:p>
        </w:tc>
      </w:tr>
      <w:tr w14:paraId="3F270B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1987" w:type="dxa"/>
            <w:gridSpan w:val="2"/>
            <w:vMerge w:val="continue"/>
            <w:vAlign w:val="center"/>
          </w:tcPr>
          <w:p w14:paraId="7B9CAD21">
            <w:pPr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006" w:type="dxa"/>
            <w:gridSpan w:val="2"/>
            <w:vAlign w:val="center"/>
          </w:tcPr>
          <w:p w14:paraId="29ACDC68">
            <w:pPr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德育教育</w:t>
            </w:r>
          </w:p>
        </w:tc>
        <w:tc>
          <w:tcPr>
            <w:tcW w:w="10306" w:type="dxa"/>
            <w:gridSpan w:val="4"/>
            <w:vAlign w:val="center"/>
          </w:tcPr>
          <w:p w14:paraId="526A62FD">
            <w:pPr>
              <w:numPr>
                <w:ilvl w:val="0"/>
                <w:numId w:val="0"/>
              </w:numPr>
              <w:ind w:leftChars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愿意大胆展示自己的本领，树立自信心，懂得欣赏同伴的长处。</w:t>
            </w:r>
          </w:p>
        </w:tc>
      </w:tr>
      <w:tr w14:paraId="0205D0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5" w:hRule="atLeast"/>
        </w:trPr>
        <w:tc>
          <w:tcPr>
            <w:tcW w:w="1987" w:type="dxa"/>
            <w:gridSpan w:val="2"/>
            <w:vMerge w:val="continue"/>
            <w:vAlign w:val="center"/>
          </w:tcPr>
          <w:p w14:paraId="0A379B8B">
            <w:pPr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006" w:type="dxa"/>
            <w:gridSpan w:val="2"/>
            <w:vAlign w:val="center"/>
          </w:tcPr>
          <w:p w14:paraId="63467EDF">
            <w:pPr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安全工作</w:t>
            </w:r>
          </w:p>
        </w:tc>
        <w:tc>
          <w:tcPr>
            <w:tcW w:w="10306" w:type="dxa"/>
            <w:gridSpan w:val="4"/>
            <w:vAlign w:val="center"/>
          </w:tcPr>
          <w:p w14:paraId="177E44B7">
            <w:pPr>
              <w:pStyle w:val="5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firstLine="0"/>
              <w:textAlignment w:val="auto"/>
              <w:outlineLvl w:val="9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1. 加强日常活动安全，游戏时懂得避让，防止奔跑磕碰、推挤受伤。</w:t>
            </w:r>
          </w:p>
          <w:p w14:paraId="63473465">
            <w:pPr>
              <w:pStyle w:val="5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firstLine="0"/>
              <w:textAlignment w:val="auto"/>
              <w:outlineLvl w:val="9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</w:pPr>
          </w:p>
          <w:p w14:paraId="D2E07E07">
            <w:pPr>
              <w:pStyle w:val="5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firstLine="0"/>
              <w:textAlignment w:val="auto"/>
              <w:outlineLvl w:val="9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2. 引导幼儿正确使用剪刀、铅笔等文具，杜绝拿尖锐物品嬉戏打闹。</w:t>
            </w:r>
          </w:p>
        </w:tc>
      </w:tr>
      <w:tr w14:paraId="34F849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1987" w:type="dxa"/>
            <w:gridSpan w:val="2"/>
            <w:vMerge w:val="continue"/>
            <w:vAlign w:val="center"/>
          </w:tcPr>
          <w:p w14:paraId="3E5B372F">
            <w:pPr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006" w:type="dxa"/>
            <w:gridSpan w:val="2"/>
            <w:vAlign w:val="center"/>
          </w:tcPr>
          <w:p w14:paraId="7890CD61">
            <w:pPr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家园共育</w:t>
            </w:r>
          </w:p>
        </w:tc>
        <w:tc>
          <w:tcPr>
            <w:tcW w:w="10306" w:type="dxa"/>
            <w:gridSpan w:val="4"/>
            <w:vAlign w:val="center"/>
          </w:tcPr>
          <w:p w14:paraId="2CB3D79F">
            <w:pPr>
              <w:pStyle w:val="5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textAlignment w:val="auto"/>
              <w:outlineLvl w:val="9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在家多放手，给幼儿自主做事的机会，鼓励孩子展示新学会的本领。</w:t>
            </w:r>
          </w:p>
        </w:tc>
      </w:tr>
      <w:tr w14:paraId="0E9F87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2" w:hRule="atLeast"/>
        </w:trPr>
        <w:tc>
          <w:tcPr>
            <w:tcW w:w="2809" w:type="dxa"/>
            <w:gridSpan w:val="3"/>
            <w:vAlign w:val="center"/>
          </w:tcPr>
          <w:p w14:paraId="0F7A236C">
            <w:pPr>
              <w:numPr>
                <w:ilvl w:val="0"/>
                <w:numId w:val="0"/>
              </w:numPr>
              <w:snapToGrid w:val="0"/>
              <w:spacing w:line="240" w:lineRule="auto"/>
              <w:jc w:val="both"/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</w:p>
          <w:p w14:paraId="3BEF365A">
            <w:pPr>
              <w:numPr>
                <w:ilvl w:val="0"/>
                <w:numId w:val="0"/>
              </w:numPr>
              <w:snapToGrid w:val="0"/>
              <w:spacing w:line="240" w:lineRule="auto"/>
              <w:jc w:val="both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内容</w:t>
            </w:r>
          </w:p>
          <w:p w14:paraId="48B03250">
            <w:pPr>
              <w:numPr>
                <w:ilvl w:val="0"/>
                <w:numId w:val="0"/>
              </w:numPr>
              <w:jc w:val="center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 xml:space="preserve"> 时间</w:t>
            </w:r>
          </w:p>
        </w:tc>
        <w:tc>
          <w:tcPr>
            <w:tcW w:w="2184" w:type="dxa"/>
            <w:vAlign w:val="center"/>
          </w:tcPr>
          <w:p w14:paraId="7531BD86">
            <w:pPr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星期一</w:t>
            </w:r>
          </w:p>
        </w:tc>
        <w:tc>
          <w:tcPr>
            <w:tcW w:w="2603" w:type="dxa"/>
            <w:vAlign w:val="center"/>
          </w:tcPr>
          <w:p w14:paraId="02D33F3C">
            <w:pPr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星期二</w:t>
            </w:r>
          </w:p>
        </w:tc>
        <w:tc>
          <w:tcPr>
            <w:tcW w:w="2490" w:type="dxa"/>
            <w:vAlign w:val="center"/>
          </w:tcPr>
          <w:p w14:paraId="692A5414">
            <w:pPr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星期三</w:t>
            </w:r>
          </w:p>
        </w:tc>
        <w:tc>
          <w:tcPr>
            <w:tcW w:w="2524" w:type="dxa"/>
            <w:vAlign w:val="center"/>
          </w:tcPr>
          <w:p w14:paraId="6B3FD4F4">
            <w:pPr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星期四</w:t>
            </w:r>
          </w:p>
        </w:tc>
        <w:tc>
          <w:tcPr>
            <w:tcW w:w="2689" w:type="dxa"/>
            <w:vAlign w:val="center"/>
          </w:tcPr>
          <w:p w14:paraId="012647F5">
            <w:pPr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星期五</w:t>
            </w:r>
          </w:p>
        </w:tc>
      </w:tr>
      <w:tr w14:paraId="1DA3F8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80" w:hRule="atLeast"/>
        </w:trPr>
        <w:tc>
          <w:tcPr>
            <w:tcW w:w="2809" w:type="dxa"/>
            <w:gridSpan w:val="3"/>
            <w:vAlign w:val="center"/>
          </w:tcPr>
          <w:p w14:paraId="6A513C02">
            <w:pPr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集体教学活动</w:t>
            </w:r>
          </w:p>
        </w:tc>
        <w:tc>
          <w:tcPr>
            <w:tcW w:w="2184" w:type="dxa"/>
            <w:vAlign w:val="center"/>
          </w:tcPr>
          <w:p w14:paraId="69F327F9">
            <w:pPr>
              <w:numPr>
                <w:ilvl w:val="0"/>
                <w:numId w:val="0"/>
              </w:numPr>
              <w:jc w:val="center"/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语言活动：</w:t>
            </w:r>
          </w:p>
          <w:p w14:paraId="62C5920A">
            <w:pPr>
              <w:numPr>
                <w:ilvl w:val="0"/>
                <w:numId w:val="0"/>
              </w:numPr>
              <w:jc w:val="center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2603" w:type="dxa"/>
            <w:vAlign w:val="center"/>
          </w:tcPr>
          <w:p w14:paraId="4DCBB125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音乐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活动：</w:t>
            </w:r>
          </w:p>
          <w:p w14:paraId="3C9D5699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《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山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》</w:t>
            </w:r>
          </w:p>
        </w:tc>
        <w:tc>
          <w:tcPr>
            <w:tcW w:w="2490" w:type="dxa"/>
            <w:vAlign w:val="center"/>
          </w:tcPr>
          <w:p w14:paraId="73C6D387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</w:pPr>
          </w:p>
          <w:p w14:paraId="540B9314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科学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活动：</w:t>
            </w:r>
          </w:p>
          <w:p w14:paraId="708BD6A0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《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滚动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》</w:t>
            </w:r>
          </w:p>
          <w:p w14:paraId="04C95440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</w:pPr>
          </w:p>
        </w:tc>
        <w:tc>
          <w:tcPr>
            <w:tcW w:w="2524" w:type="dxa"/>
            <w:vAlign w:val="center"/>
          </w:tcPr>
          <w:p w14:paraId="0D88D6D8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社会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活动：</w:t>
            </w:r>
          </w:p>
          <w:p w14:paraId="77ADA577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《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各种各样的广告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》</w:t>
            </w:r>
          </w:p>
        </w:tc>
        <w:tc>
          <w:tcPr>
            <w:tcW w:w="2689" w:type="dxa"/>
            <w:vAlign w:val="center"/>
          </w:tcPr>
          <w:p w14:paraId="4CBC3826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安全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活动：</w:t>
            </w:r>
          </w:p>
          <w:p w14:paraId="3414AB1F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</w:pPr>
            <w:bookmarkStart w:id="0" w:name="_GoBack"/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《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上厕所安全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》</w:t>
            </w:r>
            <w:bookmarkEnd w:id="0"/>
          </w:p>
        </w:tc>
      </w:tr>
      <w:tr w14:paraId="3CCFE4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2" w:hRule="atLeast"/>
        </w:trPr>
        <w:tc>
          <w:tcPr>
            <w:tcW w:w="726" w:type="dxa"/>
            <w:vMerge w:val="restart"/>
            <w:vAlign w:val="center"/>
          </w:tcPr>
          <w:p w14:paraId="28320B82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游戏活动</w:t>
            </w:r>
          </w:p>
        </w:tc>
        <w:tc>
          <w:tcPr>
            <w:tcW w:w="2083" w:type="dxa"/>
            <w:gridSpan w:val="2"/>
            <w:vAlign w:val="center"/>
          </w:tcPr>
          <w:p w14:paraId="5A5969C4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晨间</w:t>
            </w:r>
          </w:p>
        </w:tc>
        <w:tc>
          <w:tcPr>
            <w:tcW w:w="2184" w:type="dxa"/>
            <w:vAlign w:val="center"/>
          </w:tcPr>
          <w:p w14:paraId="1E13E77D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趣味游戏：</w:t>
            </w:r>
          </w:p>
          <w:p w14:paraId="5D5199F4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24"/>
                <w:szCs w:val="24"/>
                <w:vertAlign w:val="baseline"/>
                <w:lang w:val="en-US" w:eastAsia="zh-CN"/>
              </w:rPr>
              <w:t>《彩虹伞海浪跑》</w:t>
            </w:r>
          </w:p>
          <w:p w14:paraId="2C2BAB6B">
            <w:pPr>
              <w:numPr>
                <w:ilvl w:val="0"/>
                <w:numId w:val="0"/>
              </w:numPr>
              <w:jc w:val="center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（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24"/>
                <w:szCs w:val="24"/>
                <w:vertAlign w:val="baseline"/>
                <w:lang w:val="en-US" w:eastAsia="zh-CN"/>
              </w:rPr>
              <w:t>锻炼跑动节奏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）</w:t>
            </w:r>
          </w:p>
        </w:tc>
        <w:tc>
          <w:tcPr>
            <w:tcW w:w="2603" w:type="dxa"/>
            <w:vAlign w:val="center"/>
          </w:tcPr>
          <w:p w14:paraId="56AD28AD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趣味游戏：</w:t>
            </w:r>
          </w:p>
          <w:p w14:paraId="6346E44B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24"/>
                <w:szCs w:val="24"/>
                <w:vertAlign w:val="baseline"/>
                <w:lang w:val="en-US" w:eastAsia="zh-CN"/>
              </w:rPr>
              <w:t>《小球接力投篮》</w:t>
            </w:r>
          </w:p>
          <w:p w14:paraId="34390CE7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cs="宋体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（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24"/>
                <w:szCs w:val="24"/>
                <w:vertAlign w:val="baseline"/>
                <w:lang w:val="en-US" w:eastAsia="zh-CN"/>
              </w:rPr>
              <w:t>锻炼上肢投掷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）</w:t>
            </w:r>
          </w:p>
        </w:tc>
        <w:tc>
          <w:tcPr>
            <w:tcW w:w="2490" w:type="dxa"/>
            <w:vAlign w:val="center"/>
          </w:tcPr>
          <w:p w14:paraId="22CCB99A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趣味游戏：</w:t>
            </w:r>
          </w:p>
          <w:p w14:paraId="68D2C1C2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cs="宋体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24"/>
                <w:szCs w:val="24"/>
                <w:vertAlign w:val="baseline"/>
                <w:lang w:val="en-US" w:eastAsia="zh-CN"/>
              </w:rPr>
              <w:t>钻山洞大冒险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（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24"/>
                <w:szCs w:val="24"/>
                <w:vertAlign w:val="baseline"/>
                <w:lang w:val="en-US" w:eastAsia="zh-CN"/>
              </w:rPr>
              <w:t>锻炼身体柔韧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）</w:t>
            </w:r>
          </w:p>
        </w:tc>
        <w:tc>
          <w:tcPr>
            <w:tcW w:w="2524" w:type="dxa"/>
            <w:vAlign w:val="center"/>
          </w:tcPr>
          <w:p w14:paraId="3CF92A46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趣味游戏：</w:t>
            </w:r>
          </w:p>
          <w:p w14:paraId="622BAF12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Calibri" w:hAnsi="Calibri" w:eastAsia="宋体" w:cs="宋体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24"/>
                <w:szCs w:val="24"/>
                <w:vertAlign w:val="baseline"/>
                <w:lang w:val="en-US" w:eastAsia="zh-CN"/>
              </w:rPr>
              <w:t>《轮胎闯关行》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（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24"/>
                <w:szCs w:val="24"/>
                <w:vertAlign w:val="baseline"/>
                <w:lang w:val="en-US" w:eastAsia="zh-CN"/>
              </w:rPr>
              <w:t>锻炼下肢力量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）</w:t>
            </w:r>
          </w:p>
        </w:tc>
        <w:tc>
          <w:tcPr>
            <w:tcW w:w="2689" w:type="dxa"/>
            <w:vAlign w:val="center"/>
          </w:tcPr>
          <w:p w14:paraId="3F86623B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趣味游戏：</w:t>
            </w:r>
          </w:p>
          <w:p w14:paraId="0A57C611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24"/>
                <w:szCs w:val="24"/>
                <w:vertAlign w:val="baseline"/>
                <w:lang w:val="en-US" w:eastAsia="zh-CN"/>
              </w:rPr>
              <w:t>《两人三足协作跑》</w:t>
            </w:r>
          </w:p>
          <w:p w14:paraId="2288AEB0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cs="宋体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（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24"/>
                <w:szCs w:val="24"/>
                <w:vertAlign w:val="baseline"/>
                <w:lang w:val="en-US" w:eastAsia="zh-CN"/>
              </w:rPr>
              <w:t>培养合作默契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）</w:t>
            </w:r>
          </w:p>
        </w:tc>
      </w:tr>
      <w:tr w14:paraId="59A4F4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</w:trPr>
        <w:tc>
          <w:tcPr>
            <w:tcW w:w="726" w:type="dxa"/>
            <w:vMerge w:val="continue"/>
            <w:vAlign w:val="center"/>
          </w:tcPr>
          <w:p w14:paraId="250A01D9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2083" w:type="dxa"/>
            <w:gridSpan w:val="2"/>
            <w:vAlign w:val="center"/>
          </w:tcPr>
          <w:p w14:paraId="6D4C4FEF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散步</w:t>
            </w:r>
          </w:p>
        </w:tc>
        <w:tc>
          <w:tcPr>
            <w:tcW w:w="12490" w:type="dxa"/>
            <w:gridSpan w:val="5"/>
            <w:vAlign w:val="center"/>
          </w:tcPr>
          <w:p w14:paraId="43D6924B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cs="宋体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 w:cs="宋体"/>
                <w:kern w:val="2"/>
                <w:sz w:val="28"/>
                <w:szCs w:val="28"/>
                <w:vertAlign w:val="baseline"/>
                <w:lang w:val="en-US" w:eastAsia="zh-CN" w:bidi="ar-SA"/>
              </w:rPr>
              <w:t>音乐/绘本/朗诵</w:t>
            </w:r>
          </w:p>
        </w:tc>
      </w:tr>
      <w:tr w14:paraId="275714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5" w:hRule="atLeast"/>
        </w:trPr>
        <w:tc>
          <w:tcPr>
            <w:tcW w:w="726" w:type="dxa"/>
            <w:vMerge w:val="continue"/>
            <w:vAlign w:val="center"/>
          </w:tcPr>
          <w:p w14:paraId="38408BF3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2083" w:type="dxa"/>
            <w:gridSpan w:val="2"/>
            <w:vAlign w:val="center"/>
          </w:tcPr>
          <w:p w14:paraId="2843462E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下午</w:t>
            </w:r>
          </w:p>
        </w:tc>
        <w:tc>
          <w:tcPr>
            <w:tcW w:w="2184" w:type="dxa"/>
            <w:vAlign w:val="center"/>
          </w:tcPr>
          <w:p w14:paraId="6AD910F5">
            <w:pPr>
              <w:numPr>
                <w:ilvl w:val="0"/>
                <w:numId w:val="0"/>
              </w:numPr>
              <w:jc w:val="center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美术馆</w:t>
            </w:r>
          </w:p>
        </w:tc>
        <w:tc>
          <w:tcPr>
            <w:tcW w:w="2603" w:type="dxa"/>
            <w:vAlign w:val="center"/>
          </w:tcPr>
          <w:p w14:paraId="47807585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小型滑滑梯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（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操场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）</w:t>
            </w:r>
          </w:p>
        </w:tc>
        <w:tc>
          <w:tcPr>
            <w:tcW w:w="2490" w:type="dxa"/>
            <w:vAlign w:val="center"/>
          </w:tcPr>
          <w:p w14:paraId="2E82E7AC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建筑管</w:t>
            </w:r>
          </w:p>
        </w:tc>
        <w:tc>
          <w:tcPr>
            <w:tcW w:w="2524" w:type="dxa"/>
            <w:vAlign w:val="center"/>
          </w:tcPr>
          <w:p w14:paraId="541D6C9B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机械人管</w:t>
            </w:r>
          </w:p>
        </w:tc>
        <w:tc>
          <w:tcPr>
            <w:tcW w:w="2689" w:type="dxa"/>
            <w:vMerge w:val="restart"/>
            <w:vAlign w:val="center"/>
          </w:tcPr>
          <w:p w14:paraId="48008440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Calibri" w:hAnsi="Calibri" w:eastAsia="宋体" w:cs="宋体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 w:cs="宋体"/>
                <w:kern w:val="2"/>
                <w:sz w:val="28"/>
                <w:szCs w:val="28"/>
                <w:vertAlign w:val="baseline"/>
                <w:lang w:val="en-US" w:eastAsia="zh-CN" w:bidi="ar-SA"/>
              </w:rPr>
              <w:t>自评活动</w:t>
            </w:r>
          </w:p>
        </w:tc>
      </w:tr>
      <w:tr w14:paraId="245EE8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1" w:hRule="atLeast"/>
        </w:trPr>
        <w:tc>
          <w:tcPr>
            <w:tcW w:w="726" w:type="dxa"/>
            <w:vMerge w:val="continue"/>
            <w:vAlign w:val="center"/>
          </w:tcPr>
          <w:p w14:paraId="04104D62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2083" w:type="dxa"/>
            <w:gridSpan w:val="2"/>
            <w:vAlign w:val="center"/>
          </w:tcPr>
          <w:p w14:paraId="622EEF92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室内自主游戏</w:t>
            </w:r>
          </w:p>
          <w:p w14:paraId="0AFD2C61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(材料填充）</w:t>
            </w:r>
          </w:p>
        </w:tc>
        <w:tc>
          <w:tcPr>
            <w:tcW w:w="9801" w:type="dxa"/>
            <w:gridSpan w:val="4"/>
            <w:vAlign w:val="center"/>
          </w:tcPr>
          <w:p w14:paraId="1B58E86D">
            <w:pPr>
              <w:pStyle w:val="1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0" w:firstLineChars="0"/>
              <w:jc w:val="left"/>
              <w:textAlignment w:val="auto"/>
              <w:rPr>
                <w:rFonts w:hint="default" w:ascii="Calibri" w:hAnsi="Calibri" w:eastAsia="宋体" w:cs="宋体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 xml:space="preserve"> 1.茶艺区让小朋友知道怎么泡茶。2图书区锻炼孩子表达的能力。</w:t>
            </w:r>
          </w:p>
        </w:tc>
        <w:tc>
          <w:tcPr>
            <w:tcW w:w="2689" w:type="dxa"/>
            <w:vMerge w:val="continue"/>
          </w:tcPr>
          <w:p w14:paraId="40D54B6B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Calibri" w:hAnsi="Calibri" w:eastAsia="宋体" w:cs="宋体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</w:p>
        </w:tc>
      </w:tr>
    </w:tbl>
    <w:p w14:paraId="5720C3D9"/>
    <w:sectPr>
      <w:headerReference r:id="rId3" w:type="default"/>
      <w:footerReference r:id="rId4" w:type="default"/>
      <w:pgSz w:w="16838" w:h="11906" w:orient="landscape"/>
      <w:pgMar w:top="671" w:right="1242" w:bottom="379" w:left="718" w:header="431" w:footer="152" w:gutter="0"/>
      <w:cols w:space="72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叶根友毛笔行书2.0版">
    <w:altName w:val="宋体"/>
    <w:panose1 w:val="02010601030101010101"/>
    <w:charset w:val="86"/>
    <w:family w:val="auto"/>
    <w:pitch w:val="default"/>
    <w:sig w:usb0="00000000" w:usb1="0000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A0A5EB">
    <w:pPr>
      <w:pStyle w:val="3"/>
      <w:jc w:val="right"/>
    </w:pPr>
    <w:r>
      <w:rPr>
        <w:rFonts w:hint="eastAsia" w:ascii="叶根友毛笔行书2.0版" w:hAnsi="叶根友毛笔行书2.0版" w:eastAsia="叶根友毛笔行书2.0版" w:cs="叶根友毛笔行书2.0版"/>
        <w:color w:val="548235"/>
        <w:sz w:val="28"/>
        <w:szCs w:val="28"/>
        <w:lang w:val="en-US" w:eastAsia="zh-CN"/>
      </w:rPr>
      <w:t>让教育回归自</w:t>
    </w:r>
    <w:r>
      <w:rPr>
        <w:rFonts w:hint="eastAsia" w:ascii="叶根友毛笔行书2.0版" w:hAnsi="叶根友毛笔行书2.0版" w:eastAsia="叶根友毛笔行书2.0版" w:cs="叶根友毛笔行书2.0版"/>
        <w:color w:val="548235"/>
        <w:sz w:val="24"/>
        <w:szCs w:val="24"/>
        <w:lang w:val="en-US" w:eastAsia="zh-CN"/>
      </w:rPr>
      <w:t>然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5EFE38">
    <w:pPr>
      <w:pStyle w:val="4"/>
      <w:pBdr>
        <w:bottom w:val="none" w:color="auto" w:sz="0" w:space="1"/>
      </w:pBdr>
    </w:pPr>
    <w:r>
      <w:rPr>
        <w:rFonts w:hint="eastAsia"/>
        <w:lang w:eastAsia="zh-CN"/>
      </w:rPr>
      <w:drawing>
        <wp:anchor distT="0" distB="0" distL="0" distR="0" simplePos="0" relativeHeight="251659264" behindDoc="0" locked="0" layoutInCell="1" allowOverlap="1">
          <wp:simplePos x="0" y="0"/>
          <wp:positionH relativeFrom="column">
            <wp:posOffset>40640</wp:posOffset>
          </wp:positionH>
          <wp:positionV relativeFrom="page">
            <wp:posOffset>255905</wp:posOffset>
          </wp:positionV>
          <wp:extent cx="382270" cy="382270"/>
          <wp:effectExtent l="0" t="0" r="17780" b="17780"/>
          <wp:wrapNone/>
          <wp:docPr id="4097" name="图片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97" name="图片 2"/>
                  <pic:cNvPicPr/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82269" cy="382269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</w:p>
  <w:p w14:paraId="07893842">
    <w:pPr>
      <w:pStyle w:val="4"/>
      <w:pBdr>
        <w:bottom w:val="single" w:color="005C00" w:sz="4" w:space="1"/>
      </w:pBdr>
      <w:tabs>
        <w:tab w:val="clear" w:pos="4153"/>
      </w:tabs>
      <w:ind w:firstLine="840" w:firstLineChars="300"/>
    </w:pPr>
    <w:r>
      <w:rPr>
        <w:rFonts w:hint="eastAsia" w:ascii="叶根友毛笔行书2.0版" w:hAnsi="叶根友毛笔行书2.0版" w:eastAsia="叶根友毛笔行书2.0版" w:cs="叶根友毛笔行书2.0版"/>
        <w:color w:val="548235"/>
        <w:sz w:val="28"/>
        <w:szCs w:val="28"/>
        <w:lang w:val="en-US" w:eastAsia="zh-CN"/>
      </w:rPr>
      <w:t>渝水区第三幼儿园</w:t>
    </w:r>
    <w:r>
      <w:rPr>
        <w:rFonts w:hint="eastAsia" w:ascii="叶根友毛笔行书2.0版" w:hAnsi="叶根友毛笔行书2.0版" w:eastAsia="叶根友毛笔行书2.0版" w:cs="叶根友毛笔行书2.0版"/>
        <w:color w:val="548235"/>
        <w:sz w:val="28"/>
        <w:szCs w:val="28"/>
        <w:lang w:val="en-US" w:eastAsia="zh-CN"/>
      </w:rP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attachedTemplate r:id="rId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2D3E47"/>
    <w:rsid w:val="163E6DAB"/>
    <w:rsid w:val="3C1C2E8E"/>
    <w:rsid w:val="4324342D"/>
    <w:rsid w:val="454D3A5B"/>
    <w:rsid w:val="4EE77FD9"/>
    <w:rsid w:val="550A194E"/>
    <w:rsid w:val="569354AC"/>
    <w:rsid w:val="574B4115"/>
    <w:rsid w:val="57B14E8C"/>
    <w:rsid w:val="5F1B2206"/>
    <w:rsid w:val="5FB47C9B"/>
    <w:rsid w:val="75CB116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9">
    <w:name w:val="Default Paragraph Font"/>
    <w:qFormat/>
    <w:uiPriority w:val="0"/>
  </w:style>
  <w:style w:type="table" w:default="1" w:styleId="7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"/>
    <w:basedOn w:val="1"/>
    <w:qFormat/>
    <w:uiPriority w:val="0"/>
    <w:pPr>
      <w:spacing w:after="120" w:afterAutospacing="0"/>
      <w:ind w:left="420" w:leftChars="200"/>
    </w:p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5">
    <w:name w:val="Normal (Web)"/>
    <w:basedOn w:val="1"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6">
    <w:name w:val="Body Text First Indent 2"/>
    <w:basedOn w:val="2"/>
    <w:qFormat/>
    <w:uiPriority w:val="0"/>
    <w:pPr>
      <w:ind w:firstLine="420" w:firstLineChars="200"/>
    </w:pPr>
  </w:style>
  <w:style w:type="table" w:styleId="8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0">
    <w:name w:val="List Paragraph_84dd3da5-29ff-4d87-9565-5449371f0930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SI\AppData\Local\Kingsoft\WPS%20Office\12.1.0.28043\office6\file:\C:\Users\&#20184;&#38596;\AppData\Roaming\kingsoft\office6\templates\wps\zh_CN\&#25991;&#26723;&#27169;&#26495;.wp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文档模板.wpt</Template>
  <Pages>1</Pages>
  <Words>488</Words>
  <Characters>496</Characters>
  <Paragraphs>86</Paragraphs>
  <TotalTime>0</TotalTime>
  <ScaleCrop>false</ScaleCrop>
  <LinksUpToDate>false</LinksUpToDate>
  <CharactersWithSpaces>547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2023-10-24T07:04:00Z</dcterms:created>
  <dc:creator>小猪哼哼</dc:creator>
  <cp:lastModifiedBy>qzuser</cp:lastModifiedBy>
  <cp:lastPrinted>2026-09-02T05:37:00Z</cp:lastPrinted>
  <dcterms:modified xsi:type="dcterms:W3CDTF">2026-10-02T15:11:44Z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DBDA9E5055CD432C80F9AB0866F4C397_13</vt:lpwstr>
  </property>
  <property fmtid="{D5CDD505-2E9C-101B-9397-08002B2CF9AE}" pid="4" name="KSOTemplateDocerSaveRecord">
    <vt:lpwstr>eyJoZGlkIjoiOWQ5OTNjNzNiMzdmNjJmOTMxOTdjYTgxNTFhMTE2ZTYiLCJ1c2VySWQiOiIzNDEyNjgyNzYifQ==</vt:lpwstr>
  </property>
</Properties>
</file>