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A88F5" w14:textId="2984BC8F" w:rsidR="001B6376" w:rsidRDefault="001B6376" w:rsidP="001B6376">
      <w:pPr>
        <w:pStyle w:val="1"/>
        <w:rPr>
          <w:shd w:val="clear" w:color="auto" w:fill="FFFFFF"/>
        </w:rPr>
      </w:pPr>
      <w:r>
        <w:rPr>
          <w:shd w:val="clear" w:color="auto" w:fill="FFFFFF"/>
        </w:rPr>
        <w:t xml:space="preserve">NLP Project 1 </w:t>
      </w:r>
      <w:r>
        <w:rPr>
          <w:rFonts w:hint="eastAsia"/>
          <w:shd w:val="clear" w:color="auto" w:fill="FFFFFF"/>
        </w:rPr>
        <w:t>R</w:t>
      </w:r>
      <w:r>
        <w:rPr>
          <w:shd w:val="clear" w:color="auto" w:fill="FFFFFF"/>
        </w:rPr>
        <w:t xml:space="preserve">eport </w:t>
      </w:r>
    </w:p>
    <w:p w14:paraId="2D435CB9" w14:textId="36FA37C2" w:rsidR="001B6376" w:rsidRDefault="001B6376" w:rsidP="001B6376">
      <w:pPr>
        <w:rPr>
          <w:rFonts w:ascii="Calibri" w:hAnsi="Calibri" w:cs="Calibri"/>
          <w:color w:val="333333"/>
          <w:sz w:val="22"/>
          <w:shd w:val="clear" w:color="auto" w:fill="FFFFFF"/>
        </w:rPr>
      </w:pPr>
      <w:proofErr w:type="spellStart"/>
      <w:r>
        <w:rPr>
          <w:rFonts w:ascii="Calibri" w:hAnsi="Calibri" w:cs="Calibri"/>
          <w:color w:val="333333"/>
          <w:sz w:val="22"/>
          <w:shd w:val="clear" w:color="auto" w:fill="FFFFFF"/>
        </w:rPr>
        <w:t>Dehao</w:t>
      </w:r>
      <w:proofErr w:type="spellEnd"/>
      <w:r>
        <w:rPr>
          <w:rFonts w:ascii="Calibri" w:hAnsi="Calibri" w:cs="Calibri"/>
          <w:color w:val="333333"/>
          <w:sz w:val="22"/>
          <w:shd w:val="clear" w:color="auto" w:fill="FFFFFF"/>
        </w:rPr>
        <w:t xml:space="preserve"> Wang, </w:t>
      </w:r>
      <w:r w:rsidRPr="001B6376">
        <w:rPr>
          <w:rFonts w:ascii="Calibri" w:hAnsi="Calibri" w:cs="Calibri"/>
          <w:color w:val="333333"/>
          <w:sz w:val="22"/>
          <w:shd w:val="clear" w:color="auto" w:fill="FFFFFF"/>
        </w:rPr>
        <w:t>dw2551</w:t>
      </w:r>
    </w:p>
    <w:p w14:paraId="53215312" w14:textId="6BD26342" w:rsidR="001B6376" w:rsidRDefault="001B6376" w:rsidP="001B6376">
      <w:pPr>
        <w:rPr>
          <w:rFonts w:ascii="Calibri" w:hAnsi="Calibri" w:cs="Calibri"/>
          <w:color w:val="333333"/>
          <w:sz w:val="22"/>
          <w:shd w:val="clear" w:color="auto" w:fill="FFFFFF"/>
        </w:rPr>
      </w:pPr>
      <w:proofErr w:type="spellStart"/>
      <w:r>
        <w:rPr>
          <w:rFonts w:ascii="Calibri" w:hAnsi="Calibri" w:cs="Calibri" w:hint="eastAsia"/>
          <w:color w:val="333333"/>
          <w:sz w:val="22"/>
          <w:shd w:val="clear" w:color="auto" w:fill="FFFFFF"/>
        </w:rPr>
        <w:t>X</w:t>
      </w:r>
      <w:r>
        <w:rPr>
          <w:rFonts w:ascii="Calibri" w:hAnsi="Calibri" w:cs="Calibri"/>
          <w:color w:val="333333"/>
          <w:sz w:val="22"/>
          <w:shd w:val="clear" w:color="auto" w:fill="FFFFFF"/>
        </w:rPr>
        <w:t>iaoya</w:t>
      </w:r>
      <w:proofErr w:type="spellEnd"/>
      <w:r>
        <w:rPr>
          <w:rFonts w:ascii="Calibri" w:hAnsi="Calibri" w:cs="Calibri"/>
          <w:color w:val="333333"/>
          <w:sz w:val="22"/>
          <w:shd w:val="clear" w:color="auto" w:fill="FFFFFF"/>
        </w:rPr>
        <w:t xml:space="preserve"> Wang, </w:t>
      </w:r>
      <w:r w:rsidRPr="001B6376">
        <w:rPr>
          <w:rFonts w:ascii="Calibri" w:hAnsi="Calibri" w:cs="Calibri"/>
          <w:color w:val="333333"/>
          <w:sz w:val="22"/>
          <w:shd w:val="clear" w:color="auto" w:fill="FFFFFF"/>
        </w:rPr>
        <w:t>xw1996</w:t>
      </w:r>
    </w:p>
    <w:p w14:paraId="35B87683" w14:textId="3839D57C" w:rsidR="001B6376" w:rsidRDefault="001B6376" w:rsidP="001B6376">
      <w:pPr>
        <w:tabs>
          <w:tab w:val="left" w:pos="1175"/>
        </w:tabs>
        <w:rPr>
          <w:rFonts w:ascii="Calibri" w:hAnsi="Calibri" w:cs="Calibri"/>
          <w:color w:val="333333"/>
          <w:sz w:val="22"/>
          <w:shd w:val="clear" w:color="auto" w:fill="FFFFFF"/>
        </w:rPr>
      </w:pPr>
      <w:r>
        <w:rPr>
          <w:rFonts w:ascii="Calibri" w:hAnsi="Calibri" w:cs="Calibri" w:hint="eastAsia"/>
          <w:color w:val="333333"/>
          <w:sz w:val="22"/>
          <w:shd w:val="clear" w:color="auto" w:fill="FFFFFF"/>
        </w:rPr>
        <w:t>J</w:t>
      </w:r>
      <w:r>
        <w:rPr>
          <w:rFonts w:ascii="Calibri" w:hAnsi="Calibri" w:cs="Calibri"/>
          <w:color w:val="333333"/>
          <w:sz w:val="22"/>
          <w:shd w:val="clear" w:color="auto" w:fill="FFFFFF"/>
        </w:rPr>
        <w:t>iaxin Zhang,</w:t>
      </w:r>
      <w:r>
        <w:rPr>
          <w:rFonts w:ascii="Calibri" w:hAnsi="Calibri" w:cs="Calibri"/>
          <w:color w:val="333333"/>
          <w:sz w:val="22"/>
          <w:shd w:val="clear" w:color="auto" w:fill="FFFFFF"/>
        </w:rPr>
        <w:tab/>
        <w:t>jz3796</w:t>
      </w:r>
    </w:p>
    <w:p w14:paraId="45AC3971" w14:textId="396FD25B" w:rsidR="001B6376" w:rsidRDefault="001B6376" w:rsidP="001B6376">
      <w:pPr>
        <w:rPr>
          <w:rFonts w:ascii="Calibri" w:hAnsi="Calibri" w:cs="Calibri"/>
          <w:color w:val="333333"/>
          <w:sz w:val="22"/>
          <w:szCs w:val="22"/>
          <w:shd w:val="clear" w:color="auto" w:fill="FFFFFF"/>
        </w:rPr>
      </w:pPr>
    </w:p>
    <w:p w14:paraId="03366BF2" w14:textId="6A7E0422" w:rsidR="001B6376" w:rsidRDefault="002A3894" w:rsidP="001B6376">
      <w:pPr>
        <w:pStyle w:val="3"/>
        <w:rPr>
          <w:shd w:val="clear" w:color="auto" w:fill="FFFFFF"/>
        </w:rPr>
      </w:pPr>
      <w:r>
        <w:rPr>
          <w:shd w:val="clear" w:color="auto" w:fill="FFFFFF"/>
        </w:rPr>
        <w:t>Data</w:t>
      </w:r>
    </w:p>
    <w:p w14:paraId="6FB61F04" w14:textId="16549CDB" w:rsidR="00067938" w:rsidRPr="00380EA0" w:rsidRDefault="00067938" w:rsidP="001B6376">
      <w:pPr>
        <w:pStyle w:val="aa"/>
        <w:ind w:left="360" w:firstLineChars="0" w:firstLine="0"/>
        <w:rPr>
          <w:b/>
          <w:bCs/>
        </w:rPr>
      </w:pPr>
      <w:r w:rsidRPr="00380EA0">
        <w:rPr>
          <w:rFonts w:hint="eastAsia"/>
          <w:b/>
          <w:bCs/>
        </w:rPr>
        <w:t>1</w:t>
      </w:r>
      <w:r w:rsidRPr="00380EA0">
        <w:rPr>
          <w:b/>
          <w:bCs/>
        </w:rPr>
        <w:t>0K:</w:t>
      </w:r>
    </w:p>
    <w:p w14:paraId="34C56098" w14:textId="495C29A3" w:rsidR="001B6376" w:rsidRDefault="001B6376" w:rsidP="001B6376">
      <w:pPr>
        <w:pStyle w:val="aa"/>
        <w:ind w:left="360" w:firstLineChars="0" w:firstLine="0"/>
      </w:pPr>
      <w:r>
        <w:t>We gathered</w:t>
      </w:r>
      <w:r w:rsidR="00067938">
        <w:t xml:space="preserve"> the annual 10K files of dow30 component stocks from 2010-2019.</w:t>
      </w:r>
    </w:p>
    <w:p w14:paraId="430F7937" w14:textId="66E82305" w:rsidR="001B6376" w:rsidRDefault="00067938" w:rsidP="00067938">
      <w:pPr>
        <w:pStyle w:val="aa"/>
        <w:ind w:left="360" w:firstLineChars="0" w:firstLine="0"/>
      </w:pPr>
      <w:r w:rsidRPr="002A3894">
        <w:rPr>
          <w:b/>
          <w:bCs/>
        </w:rPr>
        <w:t>Noted that due to the change of component stocks in dow30, the company lists are different from year to year. We took that into account and gathered data based on each years’ components.</w:t>
      </w:r>
      <w:r>
        <w:t xml:space="preserve"> (Professor has asked us to use the total 41 stocks for all years, but when the notice announced, we already almost finished the project. So, we kept it this way. Hope it will not affect our grade.)</w:t>
      </w:r>
    </w:p>
    <w:p w14:paraId="2BBEB648" w14:textId="22604431" w:rsidR="00067938" w:rsidRPr="00380EA0" w:rsidRDefault="00067938" w:rsidP="00067938">
      <w:pPr>
        <w:pStyle w:val="aa"/>
        <w:ind w:left="360" w:firstLineChars="0" w:firstLine="0"/>
        <w:rPr>
          <w:rFonts w:ascii="Calibri" w:hAnsi="Calibri" w:cs="Calibri"/>
          <w:b/>
          <w:bCs/>
          <w:color w:val="333333"/>
          <w:sz w:val="22"/>
          <w:szCs w:val="22"/>
          <w:shd w:val="clear" w:color="auto" w:fill="FFFFFF"/>
        </w:rPr>
      </w:pPr>
      <w:r w:rsidRPr="00380EA0">
        <w:rPr>
          <w:rFonts w:ascii="Calibri" w:hAnsi="Calibri" w:cs="Calibri"/>
          <w:b/>
          <w:bCs/>
          <w:color w:val="333333"/>
          <w:sz w:val="22"/>
          <w:szCs w:val="22"/>
          <w:shd w:val="clear" w:color="auto" w:fill="FFFFFF"/>
        </w:rPr>
        <w:t xml:space="preserve">Stock Price: </w:t>
      </w:r>
    </w:p>
    <w:p w14:paraId="6224C14C" w14:textId="1E56D30F" w:rsidR="00067938" w:rsidRDefault="00067938" w:rsidP="00067938">
      <w:pPr>
        <w:pStyle w:val="aa"/>
        <w:ind w:left="360" w:firstLineChars="0" w:firstLine="0"/>
        <w:rPr>
          <w:rFonts w:ascii="Calibri" w:hAnsi="Calibri" w:cs="Calibri"/>
          <w:color w:val="333333"/>
          <w:sz w:val="22"/>
          <w:szCs w:val="22"/>
          <w:shd w:val="clear" w:color="auto" w:fill="FFFFFF"/>
        </w:rPr>
      </w:pPr>
      <w:r>
        <w:rPr>
          <w:rFonts w:ascii="Calibri" w:hAnsi="Calibri" w:cs="Calibri"/>
          <w:color w:val="333333"/>
          <w:sz w:val="22"/>
          <w:szCs w:val="22"/>
          <w:shd w:val="clear" w:color="auto" w:fill="FFFFFF"/>
        </w:rPr>
        <w:t xml:space="preserve">We </w:t>
      </w:r>
      <w:r w:rsidR="002A3894">
        <w:rPr>
          <w:rFonts w:ascii="Calibri" w:hAnsi="Calibri" w:cs="Calibri"/>
          <w:color w:val="333333"/>
          <w:sz w:val="22"/>
          <w:szCs w:val="22"/>
          <w:shd w:val="clear" w:color="auto" w:fill="FFFFFF"/>
        </w:rPr>
        <w:t>retrieved the ‘</w:t>
      </w:r>
      <w:r w:rsidR="002A3894" w:rsidRPr="002A3894">
        <w:rPr>
          <w:rFonts w:ascii="Calibri" w:hAnsi="Calibri" w:cs="Calibri"/>
          <w:color w:val="333333"/>
          <w:sz w:val="22"/>
          <w:szCs w:val="22"/>
          <w:shd w:val="clear" w:color="auto" w:fill="FFFFFF"/>
        </w:rPr>
        <w:t>filed as of date</w:t>
      </w:r>
      <w:r w:rsidR="002A3894">
        <w:rPr>
          <w:rFonts w:ascii="Calibri" w:hAnsi="Calibri" w:cs="Calibri"/>
          <w:color w:val="333333"/>
          <w:sz w:val="22"/>
          <w:szCs w:val="22"/>
          <w:shd w:val="clear" w:color="auto" w:fill="FFFFFF"/>
        </w:rPr>
        <w:t xml:space="preserve">’ and the following consecutive 3 days’ stock price for each company each year. </w:t>
      </w:r>
    </w:p>
    <w:p w14:paraId="03EBB607" w14:textId="419E16C6" w:rsidR="002A3894" w:rsidRPr="00380EA0" w:rsidRDefault="002A3894" w:rsidP="00067938">
      <w:pPr>
        <w:pStyle w:val="aa"/>
        <w:ind w:left="360" w:firstLineChars="0" w:firstLine="0"/>
        <w:rPr>
          <w:rFonts w:ascii="Calibri" w:hAnsi="Calibri" w:cs="Calibri"/>
          <w:b/>
          <w:bCs/>
          <w:color w:val="333333"/>
          <w:sz w:val="22"/>
          <w:szCs w:val="22"/>
          <w:shd w:val="clear" w:color="auto" w:fill="FFFFFF"/>
        </w:rPr>
      </w:pPr>
      <w:r w:rsidRPr="00380EA0">
        <w:rPr>
          <w:rFonts w:ascii="Calibri" w:hAnsi="Calibri" w:cs="Calibri" w:hint="eastAsia"/>
          <w:b/>
          <w:bCs/>
          <w:color w:val="333333"/>
          <w:sz w:val="22"/>
          <w:szCs w:val="22"/>
          <w:shd w:val="clear" w:color="auto" w:fill="FFFFFF"/>
        </w:rPr>
        <w:t>B</w:t>
      </w:r>
      <w:r w:rsidRPr="00380EA0">
        <w:rPr>
          <w:rFonts w:ascii="Calibri" w:hAnsi="Calibri" w:cs="Calibri"/>
          <w:b/>
          <w:bCs/>
          <w:color w:val="333333"/>
          <w:sz w:val="22"/>
          <w:szCs w:val="22"/>
          <w:shd w:val="clear" w:color="auto" w:fill="FFFFFF"/>
        </w:rPr>
        <w:t>enchmark:</w:t>
      </w:r>
    </w:p>
    <w:p w14:paraId="3AADFA20" w14:textId="504F9042" w:rsidR="002A3894" w:rsidRDefault="002A3894" w:rsidP="002A3894">
      <w:pPr>
        <w:pStyle w:val="aa"/>
        <w:ind w:left="360" w:firstLineChars="0" w:firstLine="0"/>
        <w:rPr>
          <w:rFonts w:ascii="Calibri" w:hAnsi="Calibri" w:cs="Calibri"/>
          <w:color w:val="333333"/>
          <w:sz w:val="22"/>
          <w:szCs w:val="22"/>
          <w:shd w:val="clear" w:color="auto" w:fill="FFFFFF"/>
        </w:rPr>
      </w:pPr>
      <w:r>
        <w:rPr>
          <w:rFonts w:ascii="Calibri" w:hAnsi="Calibri" w:cs="Calibri" w:hint="eastAsia"/>
          <w:color w:val="333333"/>
          <w:sz w:val="22"/>
          <w:szCs w:val="22"/>
          <w:shd w:val="clear" w:color="auto" w:fill="FFFFFF"/>
        </w:rPr>
        <w:t>S</w:t>
      </w:r>
      <w:r>
        <w:rPr>
          <w:rFonts w:ascii="Calibri" w:hAnsi="Calibri" w:cs="Calibri"/>
          <w:color w:val="333333"/>
          <w:sz w:val="22"/>
          <w:szCs w:val="22"/>
          <w:shd w:val="clear" w:color="auto" w:fill="FFFFFF"/>
        </w:rPr>
        <w:t>ame as the author, we used CRSP value-weighted index as the benchmark.</w:t>
      </w:r>
    </w:p>
    <w:p w14:paraId="5A8D703E" w14:textId="1C4C963B" w:rsidR="002A3894" w:rsidRDefault="002A3894" w:rsidP="002A3894">
      <w:pPr>
        <w:pStyle w:val="3"/>
        <w:rPr>
          <w:shd w:val="clear" w:color="auto" w:fill="FFFFFF"/>
        </w:rPr>
      </w:pPr>
      <w:r>
        <w:rPr>
          <w:rFonts w:hint="eastAsia"/>
          <w:shd w:val="clear" w:color="auto" w:fill="FFFFFF"/>
        </w:rPr>
        <w:t>T</w:t>
      </w:r>
      <w:r>
        <w:rPr>
          <w:shd w:val="clear" w:color="auto" w:fill="FFFFFF"/>
        </w:rPr>
        <w:t xml:space="preserve">wo weighting methods:  </w:t>
      </w:r>
    </w:p>
    <w:p w14:paraId="24AF5FF9" w14:textId="77777777" w:rsidR="002A3894" w:rsidRDefault="002A3894" w:rsidP="002A3894">
      <w:pPr>
        <w:pStyle w:val="aa"/>
        <w:numPr>
          <w:ilvl w:val="0"/>
          <w:numId w:val="3"/>
        </w:numPr>
        <w:ind w:firstLineChars="0"/>
      </w:pPr>
      <w:r w:rsidRPr="002A3894">
        <w:t>Proportional Weighted Index of Negativity</w:t>
      </w:r>
      <w:r>
        <w:t xml:space="preserve"> </w:t>
      </w:r>
    </w:p>
    <w:p w14:paraId="160BD22A" w14:textId="044A9AAA" w:rsidR="002A3894" w:rsidRDefault="007D1268" w:rsidP="002A3894">
      <w:pPr>
        <w:pStyle w:val="aa"/>
        <w:ind w:left="360" w:firstLineChars="0" w:firstLine="0"/>
      </w:pPr>
      <w:r>
        <w:rPr>
          <w:rFonts w:hint="eastAsia"/>
        </w:rPr>
        <w:t>T</w:t>
      </w:r>
      <w:r>
        <w:t xml:space="preserve">his is referred as term </w:t>
      </w:r>
      <w:proofErr w:type="gramStart"/>
      <w:r>
        <w:t>frequency(</w:t>
      </w:r>
      <w:proofErr w:type="gramEnd"/>
      <w:r>
        <w:t xml:space="preserve">TF) in our codes. </w:t>
      </w:r>
      <w:proofErr w:type="gramStart"/>
      <w:r>
        <w:t>It’s</w:t>
      </w:r>
      <w:proofErr w:type="gramEnd"/>
      <w:r>
        <w:t xml:space="preserve"> just the basic calculation of the proportion of negative words in each document.</w:t>
      </w:r>
    </w:p>
    <w:p w14:paraId="7D56BCD7" w14:textId="61334DE6" w:rsidR="002A3894" w:rsidRDefault="007D1268" w:rsidP="002A3894">
      <w:pPr>
        <w:pStyle w:val="aa"/>
        <w:numPr>
          <w:ilvl w:val="0"/>
          <w:numId w:val="3"/>
        </w:numPr>
        <w:ind w:firstLineChars="0"/>
      </w:pPr>
      <w:proofErr w:type="spellStart"/>
      <w:r>
        <w:t>tf.idf</w:t>
      </w:r>
      <w:proofErr w:type="spellEnd"/>
      <w:r>
        <w:t xml:space="preserve"> weights</w:t>
      </w:r>
    </w:p>
    <w:p w14:paraId="175E067A" w14:textId="7D0FF861" w:rsidR="002A3894" w:rsidRDefault="007D1268" w:rsidP="002A3894">
      <w:pPr>
        <w:pStyle w:val="aa"/>
        <w:ind w:left="360" w:firstLineChars="0" w:firstLine="0"/>
      </w:pPr>
      <w:r>
        <w:rPr>
          <w:rFonts w:hint="eastAsia"/>
        </w:rPr>
        <w:t>T</w:t>
      </w:r>
      <w:r>
        <w:t>his is calculated using equation (1) in the paper.</w:t>
      </w:r>
    </w:p>
    <w:p w14:paraId="68B89B25" w14:textId="67E4EF0B" w:rsidR="007D1268" w:rsidRDefault="007D1268" w:rsidP="007D1268">
      <w:pPr>
        <w:pStyle w:val="3"/>
      </w:pPr>
      <w:r>
        <w:rPr>
          <w:rFonts w:hint="eastAsia"/>
        </w:rPr>
        <w:t>T</w:t>
      </w:r>
      <w:r>
        <w:t>wo dictionaries</w:t>
      </w:r>
    </w:p>
    <w:p w14:paraId="54B35FCC" w14:textId="4500F3DE" w:rsidR="007D1268" w:rsidRDefault="007D1268" w:rsidP="007D1268">
      <w:pPr>
        <w:pStyle w:val="aa"/>
        <w:numPr>
          <w:ilvl w:val="0"/>
          <w:numId w:val="4"/>
        </w:numPr>
        <w:ind w:firstLineChars="0"/>
      </w:pPr>
      <w:r>
        <w:rPr>
          <w:rFonts w:hint="eastAsia"/>
        </w:rPr>
        <w:t>H</w:t>
      </w:r>
      <w:r>
        <w:t>arvard-IV-4-Neg</w:t>
      </w:r>
    </w:p>
    <w:p w14:paraId="627ABA37" w14:textId="277566EE" w:rsidR="00380EA0" w:rsidRPr="00925838" w:rsidRDefault="007D1268" w:rsidP="002A3894">
      <w:pPr>
        <w:pStyle w:val="aa"/>
        <w:numPr>
          <w:ilvl w:val="0"/>
          <w:numId w:val="4"/>
        </w:numPr>
        <w:ind w:firstLineChars="0"/>
      </w:pPr>
      <w:r>
        <w:t>Fin-Neg (created by TIM LOUGHRAN and BILL MCDONALD)</w:t>
      </w:r>
    </w:p>
    <w:p w14:paraId="6ECBBCA9" w14:textId="77777777" w:rsidR="00925838" w:rsidRDefault="00925838" w:rsidP="002A3894">
      <w:pPr>
        <w:pStyle w:val="3"/>
        <w:rPr>
          <w:shd w:val="clear" w:color="auto" w:fill="FFFFFF"/>
        </w:rPr>
      </w:pPr>
    </w:p>
    <w:p w14:paraId="21116C60" w14:textId="5DFA84F6" w:rsidR="002A3894" w:rsidRDefault="002A3894" w:rsidP="002A3894">
      <w:pPr>
        <w:pStyle w:val="3"/>
        <w:rPr>
          <w:shd w:val="clear" w:color="auto" w:fill="FFFFFF"/>
        </w:rPr>
      </w:pPr>
      <w:r>
        <w:rPr>
          <w:rFonts w:hint="eastAsia"/>
          <w:shd w:val="clear" w:color="auto" w:fill="FFFFFF"/>
        </w:rPr>
        <w:t>R</w:t>
      </w:r>
      <w:r>
        <w:rPr>
          <w:shd w:val="clear" w:color="auto" w:fill="FFFFFF"/>
        </w:rPr>
        <w:t>esults</w:t>
      </w:r>
    </w:p>
    <w:p w14:paraId="008B0EAD" w14:textId="0FE05334" w:rsidR="00380EA0" w:rsidRPr="00380EA0" w:rsidRDefault="00380EA0" w:rsidP="00380EA0">
      <w:pPr>
        <w:pStyle w:val="aa"/>
        <w:ind w:left="360" w:firstLineChars="0" w:firstLine="0"/>
      </w:pPr>
      <w:r w:rsidRPr="002A3894">
        <w:t>Proportional Weighted Index of Negativity</w:t>
      </w:r>
      <w:r>
        <w:t xml:space="preserve"> </w:t>
      </w:r>
    </w:p>
    <w:p w14:paraId="3B540800" w14:textId="1946C240" w:rsidR="002E0402" w:rsidRDefault="002E0402" w:rsidP="00067938">
      <w:pPr>
        <w:pStyle w:val="aa"/>
        <w:ind w:left="360" w:firstLineChars="0" w:firstLine="0"/>
        <w:rPr>
          <w:rFonts w:ascii="Calibri" w:hAnsi="Calibri" w:cs="Calibri"/>
          <w:color w:val="333333"/>
          <w:sz w:val="22"/>
          <w:szCs w:val="22"/>
          <w:shd w:val="clear" w:color="auto" w:fill="FFFFFF"/>
        </w:rPr>
      </w:pPr>
      <w:r>
        <w:rPr>
          <w:noProof/>
        </w:rPr>
        <w:drawing>
          <wp:inline distT="0" distB="0" distL="0" distR="0" wp14:anchorId="08D7793D" wp14:editId="7BCD0A64">
            <wp:extent cx="3243532" cy="2220942"/>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0825" cy="2260172"/>
                    </a:xfrm>
                    <a:prstGeom prst="rect">
                      <a:avLst/>
                    </a:prstGeom>
                  </pic:spPr>
                </pic:pic>
              </a:graphicData>
            </a:graphic>
          </wp:inline>
        </w:drawing>
      </w:r>
    </w:p>
    <w:p w14:paraId="4A96C4CD" w14:textId="71136396" w:rsidR="00380EA0" w:rsidRPr="00380EA0" w:rsidRDefault="00380EA0" w:rsidP="00380EA0">
      <w:pPr>
        <w:pStyle w:val="aa"/>
        <w:ind w:left="360" w:firstLineChars="0" w:firstLine="0"/>
      </w:pPr>
      <w:proofErr w:type="spellStart"/>
      <w:r>
        <w:t>tf.idf</w:t>
      </w:r>
      <w:proofErr w:type="spellEnd"/>
      <w:r>
        <w:t xml:space="preserve"> weights</w:t>
      </w:r>
    </w:p>
    <w:p w14:paraId="6C7E742F" w14:textId="4AAD999E" w:rsidR="001B6376" w:rsidRDefault="00C76613" w:rsidP="001B6376">
      <w:pPr>
        <w:rPr>
          <w:rFonts w:ascii="Calibri" w:hAnsi="Calibri" w:cs="Calibri"/>
          <w:color w:val="333333"/>
          <w:sz w:val="22"/>
          <w:szCs w:val="22"/>
          <w:shd w:val="clear" w:color="auto" w:fill="FFFFFF"/>
        </w:rPr>
      </w:pPr>
      <w:r>
        <w:rPr>
          <w:noProof/>
        </w:rPr>
        <w:drawing>
          <wp:inline distT="0" distB="0" distL="0" distR="0" wp14:anchorId="00EB2CF3" wp14:editId="75825265">
            <wp:extent cx="3260291" cy="22324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450" cy="2260601"/>
                    </a:xfrm>
                    <a:prstGeom prst="rect">
                      <a:avLst/>
                    </a:prstGeom>
                  </pic:spPr>
                </pic:pic>
              </a:graphicData>
            </a:graphic>
          </wp:inline>
        </w:drawing>
      </w:r>
    </w:p>
    <w:p w14:paraId="00CF157A" w14:textId="77777777" w:rsidR="001B6376" w:rsidRDefault="001B6376" w:rsidP="001B6376">
      <w:pPr>
        <w:rPr>
          <w:rFonts w:ascii="Calibri" w:hAnsi="Calibri" w:cs="Calibri"/>
          <w:color w:val="333333"/>
          <w:sz w:val="22"/>
          <w:szCs w:val="22"/>
          <w:shd w:val="clear" w:color="auto" w:fill="FFFFFF"/>
        </w:rPr>
      </w:pPr>
    </w:p>
    <w:p w14:paraId="3E45B59A" w14:textId="5EE4E31F" w:rsidR="001B6376" w:rsidRDefault="007D1268" w:rsidP="007D1268">
      <w:pPr>
        <w:pStyle w:val="3"/>
        <w:rPr>
          <w:shd w:val="clear" w:color="auto" w:fill="FFFFFF"/>
        </w:rPr>
      </w:pPr>
      <w:r>
        <w:rPr>
          <w:rFonts w:hint="eastAsia"/>
          <w:shd w:val="clear" w:color="auto" w:fill="FFFFFF"/>
        </w:rPr>
        <w:t>A</w:t>
      </w:r>
      <w:r>
        <w:rPr>
          <w:shd w:val="clear" w:color="auto" w:fill="FFFFFF"/>
        </w:rPr>
        <w:t>nalysis</w:t>
      </w:r>
    </w:p>
    <w:p w14:paraId="3375CE92" w14:textId="0DB6DF93" w:rsidR="001B6376" w:rsidRDefault="007D1268" w:rsidP="001B6376">
      <w:pPr>
        <w:rPr>
          <w:rFonts w:ascii="Calibri" w:hAnsi="Calibri" w:cs="Calibri"/>
          <w:color w:val="333333"/>
          <w:sz w:val="22"/>
          <w:szCs w:val="22"/>
          <w:shd w:val="clear" w:color="auto" w:fill="FFFFFF"/>
        </w:rPr>
      </w:pPr>
      <w:r>
        <w:rPr>
          <w:rFonts w:ascii="Calibri" w:hAnsi="Calibri" w:cs="Calibri" w:hint="eastAsia"/>
          <w:color w:val="333333"/>
          <w:sz w:val="22"/>
          <w:szCs w:val="22"/>
          <w:shd w:val="clear" w:color="auto" w:fill="FFFFFF"/>
        </w:rPr>
        <w:t>I</w:t>
      </w:r>
      <w:r>
        <w:rPr>
          <w:rFonts w:ascii="Calibri" w:hAnsi="Calibri" w:cs="Calibri"/>
          <w:color w:val="333333"/>
          <w:sz w:val="22"/>
          <w:szCs w:val="22"/>
          <w:shd w:val="clear" w:color="auto" w:fill="FFFFFF"/>
        </w:rPr>
        <w:t xml:space="preserve">deally, when proportion of negative words become higher, the median of excess return should become lower. However, we cannot </w:t>
      </w:r>
      <w:r w:rsidR="00380EA0">
        <w:rPr>
          <w:rFonts w:ascii="Calibri" w:hAnsi="Calibri" w:cs="Calibri"/>
          <w:color w:val="333333"/>
          <w:sz w:val="22"/>
          <w:szCs w:val="22"/>
          <w:shd w:val="clear" w:color="auto" w:fill="FFFFFF"/>
        </w:rPr>
        <w:t xml:space="preserve">discover such patterns from these two graphs. </w:t>
      </w:r>
      <w:r w:rsidR="00320D4B">
        <w:rPr>
          <w:rFonts w:ascii="Calibri" w:hAnsi="Calibri" w:cs="Calibri"/>
          <w:color w:val="333333"/>
          <w:sz w:val="22"/>
          <w:szCs w:val="22"/>
          <w:shd w:val="clear" w:color="auto" w:fill="FFFFFF"/>
        </w:rPr>
        <w:t xml:space="preserve">This might </w:t>
      </w:r>
      <w:proofErr w:type="spellStart"/>
      <w:proofErr w:type="gramStart"/>
      <w:r w:rsidR="00320D4B">
        <w:rPr>
          <w:rFonts w:ascii="Calibri" w:hAnsi="Calibri" w:cs="Calibri"/>
          <w:color w:val="333333"/>
          <w:sz w:val="22"/>
          <w:szCs w:val="22"/>
          <w:shd w:val="clear" w:color="auto" w:fill="FFFFFF"/>
        </w:rPr>
        <w:t>caused</w:t>
      </w:r>
      <w:proofErr w:type="spellEnd"/>
      <w:proofErr w:type="gramEnd"/>
      <w:r w:rsidR="00320D4B">
        <w:rPr>
          <w:rFonts w:ascii="Calibri" w:hAnsi="Calibri" w:cs="Calibri"/>
          <w:color w:val="333333"/>
          <w:sz w:val="22"/>
          <w:szCs w:val="22"/>
          <w:shd w:val="clear" w:color="auto" w:fill="FFFFFF"/>
        </w:rPr>
        <w:t xml:space="preserve"> by too little sample size. In the original paper, the author used almost all 10Ks filed over 1994 to 2008. While we only used 30 companies’ 10K within 10 years, which includes around 300 files. Too small of sample size might be the main reason of failing to show a clear pattern. </w:t>
      </w:r>
    </w:p>
    <w:p w14:paraId="465A7F45" w14:textId="3019EDA3" w:rsidR="00380EA0" w:rsidRDefault="00380EA0" w:rsidP="001B6376">
      <w:pPr>
        <w:rPr>
          <w:rFonts w:ascii="Calibri" w:hAnsi="Calibri" w:cs="Calibri"/>
          <w:color w:val="333333"/>
          <w:sz w:val="22"/>
          <w:szCs w:val="22"/>
          <w:shd w:val="clear" w:color="auto" w:fill="FFFFFF"/>
        </w:rPr>
      </w:pPr>
      <w:r>
        <w:rPr>
          <w:rFonts w:ascii="Calibri" w:hAnsi="Calibri" w:cs="Calibri"/>
          <w:color w:val="333333"/>
          <w:sz w:val="22"/>
          <w:szCs w:val="22"/>
          <w:shd w:val="clear" w:color="auto" w:fill="FFFFFF"/>
        </w:rPr>
        <w:t xml:space="preserve">There are slightly stronger downward patterns in </w:t>
      </w:r>
      <w:proofErr w:type="spellStart"/>
      <w:r>
        <w:rPr>
          <w:rFonts w:ascii="Calibri" w:hAnsi="Calibri" w:cs="Calibri"/>
          <w:color w:val="333333"/>
          <w:sz w:val="22"/>
          <w:szCs w:val="22"/>
          <w:shd w:val="clear" w:color="auto" w:fill="FFFFFF"/>
        </w:rPr>
        <w:t>Fin_neg</w:t>
      </w:r>
      <w:proofErr w:type="spellEnd"/>
      <w:r>
        <w:rPr>
          <w:rFonts w:ascii="Calibri" w:hAnsi="Calibri" w:cs="Calibri"/>
          <w:color w:val="333333"/>
          <w:sz w:val="22"/>
          <w:szCs w:val="22"/>
          <w:shd w:val="clear" w:color="auto" w:fill="FFFFFF"/>
        </w:rPr>
        <w:t xml:space="preserve"> lines than H4N lines, which potentially indicates </w:t>
      </w:r>
      <w:proofErr w:type="spellStart"/>
      <w:r>
        <w:rPr>
          <w:rFonts w:ascii="Calibri" w:hAnsi="Calibri" w:cs="Calibri"/>
          <w:color w:val="333333"/>
          <w:sz w:val="22"/>
          <w:szCs w:val="22"/>
          <w:shd w:val="clear" w:color="auto" w:fill="FFFFFF"/>
        </w:rPr>
        <w:t>Fin_Neg</w:t>
      </w:r>
      <w:proofErr w:type="spellEnd"/>
      <w:r>
        <w:rPr>
          <w:rFonts w:ascii="Calibri" w:hAnsi="Calibri" w:cs="Calibri"/>
          <w:color w:val="333333"/>
          <w:sz w:val="22"/>
          <w:szCs w:val="22"/>
          <w:shd w:val="clear" w:color="auto" w:fill="FFFFFF"/>
        </w:rPr>
        <w:t xml:space="preserve"> could better analysis the negative sentiment of 10K reports. </w:t>
      </w:r>
    </w:p>
    <w:p w14:paraId="6DBE5A22" w14:textId="576EA2B8" w:rsidR="00380EA0" w:rsidRPr="00380EA0" w:rsidRDefault="00320D4B" w:rsidP="001B6376">
      <w:pPr>
        <w:rPr>
          <w:rFonts w:ascii="Calibri" w:hAnsi="Calibri" w:cs="Calibri"/>
          <w:b/>
          <w:bCs/>
          <w:color w:val="333333"/>
          <w:sz w:val="22"/>
          <w:szCs w:val="22"/>
          <w:shd w:val="clear" w:color="auto" w:fill="FFFFFF"/>
        </w:rPr>
      </w:pPr>
      <w:proofErr w:type="gramStart"/>
      <w:r>
        <w:rPr>
          <w:rFonts w:ascii="Calibri" w:hAnsi="Calibri" w:cs="Calibri"/>
          <w:color w:val="333333"/>
          <w:sz w:val="22"/>
          <w:szCs w:val="22"/>
          <w:shd w:val="clear" w:color="auto" w:fill="FFFFFF"/>
        </w:rPr>
        <w:lastRenderedPageBreak/>
        <w:t>Taking a look</w:t>
      </w:r>
      <w:proofErr w:type="gramEnd"/>
      <w:r>
        <w:rPr>
          <w:rFonts w:ascii="Calibri" w:hAnsi="Calibri" w:cs="Calibri"/>
          <w:color w:val="333333"/>
          <w:sz w:val="22"/>
          <w:szCs w:val="22"/>
          <w:shd w:val="clear" w:color="auto" w:fill="FFFFFF"/>
        </w:rPr>
        <w:t xml:space="preserve"> at the difference of term frequency and </w:t>
      </w:r>
      <w:proofErr w:type="spellStart"/>
      <w:r>
        <w:rPr>
          <w:rFonts w:ascii="Calibri" w:hAnsi="Calibri" w:cs="Calibri"/>
          <w:color w:val="333333"/>
          <w:sz w:val="22"/>
          <w:szCs w:val="22"/>
          <w:shd w:val="clear" w:color="auto" w:fill="FFFFFF"/>
        </w:rPr>
        <w:t>tf-idf</w:t>
      </w:r>
      <w:proofErr w:type="spellEnd"/>
      <w:r>
        <w:rPr>
          <w:rFonts w:ascii="Calibri" w:hAnsi="Calibri" w:cs="Calibri"/>
          <w:color w:val="333333"/>
          <w:sz w:val="22"/>
          <w:szCs w:val="22"/>
          <w:shd w:val="clear" w:color="auto" w:fill="FFFFFF"/>
        </w:rPr>
        <w:t>, o</w:t>
      </w:r>
      <w:r w:rsidR="00380EA0">
        <w:rPr>
          <w:rFonts w:ascii="Calibri" w:hAnsi="Calibri" w:cs="Calibri"/>
          <w:color w:val="333333"/>
          <w:sz w:val="22"/>
          <w:szCs w:val="22"/>
          <w:shd w:val="clear" w:color="auto" w:fill="FFFFFF"/>
        </w:rPr>
        <w:t xml:space="preserve">ne clear pattern is that in </w:t>
      </w:r>
      <w:proofErr w:type="spellStart"/>
      <w:r w:rsidR="00380EA0">
        <w:rPr>
          <w:rFonts w:ascii="Calibri" w:hAnsi="Calibri" w:cs="Calibri"/>
          <w:color w:val="333333"/>
          <w:sz w:val="22"/>
          <w:szCs w:val="22"/>
          <w:shd w:val="clear" w:color="auto" w:fill="FFFFFF"/>
        </w:rPr>
        <w:t>tf-idf</w:t>
      </w:r>
      <w:proofErr w:type="spellEnd"/>
      <w:r w:rsidR="00380EA0">
        <w:rPr>
          <w:rFonts w:ascii="Calibri" w:hAnsi="Calibri" w:cs="Calibri"/>
          <w:color w:val="333333"/>
          <w:sz w:val="22"/>
          <w:szCs w:val="22"/>
          <w:shd w:val="clear" w:color="auto" w:fill="FFFFFF"/>
        </w:rPr>
        <w:t xml:space="preserve"> graph, the difference of excess returns of each group are larger than that of term frequency graph. </w:t>
      </w:r>
      <w:r w:rsidR="00380EA0" w:rsidRPr="00380EA0">
        <w:rPr>
          <w:rFonts w:ascii="Calibri" w:hAnsi="Calibri" w:cs="Calibri"/>
          <w:b/>
          <w:bCs/>
          <w:color w:val="333333"/>
          <w:sz w:val="22"/>
          <w:szCs w:val="22"/>
          <w:shd w:val="clear" w:color="auto" w:fill="FFFFFF"/>
        </w:rPr>
        <w:t xml:space="preserve">Showing that </w:t>
      </w:r>
      <w:proofErr w:type="spellStart"/>
      <w:r w:rsidR="00380EA0" w:rsidRPr="00380EA0">
        <w:rPr>
          <w:rFonts w:ascii="Calibri" w:hAnsi="Calibri" w:cs="Calibri"/>
          <w:b/>
          <w:bCs/>
          <w:color w:val="333333"/>
          <w:sz w:val="22"/>
          <w:szCs w:val="22"/>
          <w:shd w:val="clear" w:color="auto" w:fill="FFFFFF"/>
        </w:rPr>
        <w:t>tf-idf</w:t>
      </w:r>
      <w:proofErr w:type="spellEnd"/>
      <w:r>
        <w:rPr>
          <w:rFonts w:ascii="Calibri" w:hAnsi="Calibri" w:cs="Calibri"/>
          <w:b/>
          <w:bCs/>
          <w:color w:val="333333"/>
          <w:sz w:val="22"/>
          <w:szCs w:val="22"/>
          <w:shd w:val="clear" w:color="auto" w:fill="FFFFFF"/>
        </w:rPr>
        <w:t xml:space="preserve"> model is more sensitive to our target negative words than term frequency model. </w:t>
      </w:r>
    </w:p>
    <w:p w14:paraId="320B0D41" w14:textId="77777777" w:rsidR="001B6376" w:rsidRPr="00320D4B" w:rsidRDefault="001B6376" w:rsidP="001B6376">
      <w:pPr>
        <w:rPr>
          <w:rFonts w:ascii="Calibri" w:hAnsi="Calibri" w:cs="Calibri"/>
          <w:color w:val="333333"/>
          <w:sz w:val="22"/>
          <w:szCs w:val="22"/>
          <w:shd w:val="clear" w:color="auto" w:fill="FFFFFF"/>
        </w:rPr>
      </w:pPr>
    </w:p>
    <w:p w14:paraId="7D7B005C" w14:textId="435CC475" w:rsidR="001B6376" w:rsidRPr="001B6376" w:rsidRDefault="001B6376" w:rsidP="001B6376"/>
    <w:sectPr w:rsidR="001B6376" w:rsidRPr="001B63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B6531" w14:textId="77777777" w:rsidR="009D24E4" w:rsidRDefault="009D24E4" w:rsidP="009D24E4">
      <w:pPr>
        <w:spacing w:after="0" w:line="240" w:lineRule="auto"/>
      </w:pPr>
      <w:r>
        <w:separator/>
      </w:r>
    </w:p>
  </w:endnote>
  <w:endnote w:type="continuationSeparator" w:id="0">
    <w:p w14:paraId="37CFBBC1" w14:textId="77777777" w:rsidR="009D24E4" w:rsidRDefault="009D24E4" w:rsidP="009D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C2FF2" w14:textId="77777777" w:rsidR="009D24E4" w:rsidRDefault="009D24E4" w:rsidP="009D24E4">
      <w:pPr>
        <w:spacing w:after="0" w:line="240" w:lineRule="auto"/>
      </w:pPr>
      <w:r>
        <w:separator/>
      </w:r>
    </w:p>
  </w:footnote>
  <w:footnote w:type="continuationSeparator" w:id="0">
    <w:p w14:paraId="0035CE5D" w14:textId="77777777" w:rsidR="009D24E4" w:rsidRDefault="009D24E4" w:rsidP="009D2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B51AE"/>
    <w:multiLevelType w:val="hybridMultilevel"/>
    <w:tmpl w:val="954AADB2"/>
    <w:lvl w:ilvl="0" w:tplc="2F509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5531CA"/>
    <w:multiLevelType w:val="hybridMultilevel"/>
    <w:tmpl w:val="DC0403CC"/>
    <w:lvl w:ilvl="0" w:tplc="93384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C24B70"/>
    <w:multiLevelType w:val="hybridMultilevel"/>
    <w:tmpl w:val="1C6CC51A"/>
    <w:lvl w:ilvl="0" w:tplc="5B3C6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094E1B"/>
    <w:multiLevelType w:val="hybridMultilevel"/>
    <w:tmpl w:val="07221DE0"/>
    <w:lvl w:ilvl="0" w:tplc="B60C7C88">
      <w:start w:val="1"/>
      <w:numFmt w:val="decimal"/>
      <w:lvlText w:val="%1."/>
      <w:lvlJc w:val="left"/>
      <w:pPr>
        <w:ind w:left="3120" w:hanging="360"/>
      </w:pPr>
      <w:rPr>
        <w:rFonts w:hint="default"/>
      </w:rPr>
    </w:lvl>
    <w:lvl w:ilvl="1" w:tplc="04090019" w:tentative="1">
      <w:start w:val="1"/>
      <w:numFmt w:val="lowerLetter"/>
      <w:lvlText w:val="%2)"/>
      <w:lvlJc w:val="left"/>
      <w:pPr>
        <w:ind w:left="3600" w:hanging="420"/>
      </w:pPr>
    </w:lvl>
    <w:lvl w:ilvl="2" w:tplc="0409001B" w:tentative="1">
      <w:start w:val="1"/>
      <w:numFmt w:val="lowerRoman"/>
      <w:lvlText w:val="%3."/>
      <w:lvlJc w:val="right"/>
      <w:pPr>
        <w:ind w:left="4020" w:hanging="420"/>
      </w:pPr>
    </w:lvl>
    <w:lvl w:ilvl="3" w:tplc="0409000F" w:tentative="1">
      <w:start w:val="1"/>
      <w:numFmt w:val="decimal"/>
      <w:lvlText w:val="%4."/>
      <w:lvlJc w:val="left"/>
      <w:pPr>
        <w:ind w:left="4440" w:hanging="420"/>
      </w:pPr>
    </w:lvl>
    <w:lvl w:ilvl="4" w:tplc="04090019" w:tentative="1">
      <w:start w:val="1"/>
      <w:numFmt w:val="lowerLetter"/>
      <w:lvlText w:val="%5)"/>
      <w:lvlJc w:val="left"/>
      <w:pPr>
        <w:ind w:left="4860" w:hanging="420"/>
      </w:pPr>
    </w:lvl>
    <w:lvl w:ilvl="5" w:tplc="0409001B" w:tentative="1">
      <w:start w:val="1"/>
      <w:numFmt w:val="lowerRoman"/>
      <w:lvlText w:val="%6."/>
      <w:lvlJc w:val="right"/>
      <w:pPr>
        <w:ind w:left="5280" w:hanging="420"/>
      </w:pPr>
    </w:lvl>
    <w:lvl w:ilvl="6" w:tplc="0409000F" w:tentative="1">
      <w:start w:val="1"/>
      <w:numFmt w:val="decimal"/>
      <w:lvlText w:val="%7."/>
      <w:lvlJc w:val="left"/>
      <w:pPr>
        <w:ind w:left="5700" w:hanging="420"/>
      </w:pPr>
    </w:lvl>
    <w:lvl w:ilvl="7" w:tplc="04090019" w:tentative="1">
      <w:start w:val="1"/>
      <w:numFmt w:val="lowerLetter"/>
      <w:lvlText w:val="%8)"/>
      <w:lvlJc w:val="left"/>
      <w:pPr>
        <w:ind w:left="6120" w:hanging="420"/>
      </w:pPr>
    </w:lvl>
    <w:lvl w:ilvl="8" w:tplc="0409001B" w:tentative="1">
      <w:start w:val="1"/>
      <w:numFmt w:val="lowerRoman"/>
      <w:lvlText w:val="%9."/>
      <w:lvlJc w:val="right"/>
      <w:pPr>
        <w:ind w:left="654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76"/>
    <w:rsid w:val="00067938"/>
    <w:rsid w:val="001B6376"/>
    <w:rsid w:val="002A3894"/>
    <w:rsid w:val="002E0402"/>
    <w:rsid w:val="00320D4B"/>
    <w:rsid w:val="00380EA0"/>
    <w:rsid w:val="007D1268"/>
    <w:rsid w:val="00925838"/>
    <w:rsid w:val="009D24E4"/>
    <w:rsid w:val="00A17DDA"/>
    <w:rsid w:val="00C76613"/>
    <w:rsid w:val="00DE0281"/>
    <w:rsid w:val="00E4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9AEAF"/>
  <w15:chartTrackingRefBased/>
  <w15:docId w15:val="{054D4C3A-3C3A-4B91-A0AC-4228EBBF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376"/>
  </w:style>
  <w:style w:type="paragraph" w:styleId="1">
    <w:name w:val="heading 1"/>
    <w:basedOn w:val="a"/>
    <w:next w:val="a"/>
    <w:link w:val="10"/>
    <w:uiPriority w:val="9"/>
    <w:qFormat/>
    <w:rsid w:val="001B637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637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1B637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1B6376"/>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1B637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1B637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1B637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1B6376"/>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1B637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37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B6376"/>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rsid w:val="001B6376"/>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1B6376"/>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1B6376"/>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1B6376"/>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1B6376"/>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1B6376"/>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1B6376"/>
    <w:rPr>
      <w:rFonts w:asciiTheme="majorHAnsi" w:eastAsiaTheme="majorEastAsia" w:hAnsiTheme="majorHAnsi" w:cstheme="majorBidi"/>
      <w:b/>
      <w:bCs/>
      <w:i/>
      <w:iCs/>
      <w:color w:val="44546A" w:themeColor="text2"/>
    </w:rPr>
  </w:style>
  <w:style w:type="paragraph" w:styleId="a3">
    <w:name w:val="Title"/>
    <w:basedOn w:val="a"/>
    <w:next w:val="a"/>
    <w:link w:val="a4"/>
    <w:uiPriority w:val="10"/>
    <w:qFormat/>
    <w:rsid w:val="001B637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4">
    <w:name w:val="标题 字符"/>
    <w:basedOn w:val="a0"/>
    <w:link w:val="a3"/>
    <w:uiPriority w:val="10"/>
    <w:rsid w:val="001B6376"/>
    <w:rPr>
      <w:rFonts w:asciiTheme="majorHAnsi" w:eastAsiaTheme="majorEastAsia" w:hAnsiTheme="majorHAnsi" w:cstheme="majorBidi"/>
      <w:color w:val="4472C4" w:themeColor="accent1"/>
      <w:spacing w:val="-10"/>
      <w:sz w:val="56"/>
      <w:szCs w:val="56"/>
    </w:rPr>
  </w:style>
  <w:style w:type="paragraph" w:styleId="a5">
    <w:name w:val="Subtitle"/>
    <w:basedOn w:val="a"/>
    <w:next w:val="a"/>
    <w:link w:val="a6"/>
    <w:uiPriority w:val="11"/>
    <w:qFormat/>
    <w:rsid w:val="001B6376"/>
    <w:pPr>
      <w:numPr>
        <w:ilvl w:val="1"/>
      </w:numPr>
      <w:spacing w:line="240" w:lineRule="auto"/>
    </w:pPr>
    <w:rPr>
      <w:rFonts w:asciiTheme="majorHAnsi" w:eastAsiaTheme="majorEastAsia" w:hAnsiTheme="majorHAnsi" w:cstheme="majorBidi"/>
      <w:sz w:val="24"/>
      <w:szCs w:val="24"/>
    </w:rPr>
  </w:style>
  <w:style w:type="character" w:customStyle="1" w:styleId="a6">
    <w:name w:val="副标题 字符"/>
    <w:basedOn w:val="a0"/>
    <w:link w:val="a5"/>
    <w:uiPriority w:val="11"/>
    <w:rsid w:val="001B6376"/>
    <w:rPr>
      <w:rFonts w:asciiTheme="majorHAnsi" w:eastAsiaTheme="majorEastAsia" w:hAnsiTheme="majorHAnsi" w:cstheme="majorBidi"/>
      <w:sz w:val="24"/>
      <w:szCs w:val="24"/>
    </w:rPr>
  </w:style>
  <w:style w:type="character" w:styleId="a7">
    <w:name w:val="Strong"/>
    <w:basedOn w:val="a0"/>
    <w:uiPriority w:val="22"/>
    <w:qFormat/>
    <w:rsid w:val="001B6376"/>
    <w:rPr>
      <w:b/>
      <w:bCs/>
    </w:rPr>
  </w:style>
  <w:style w:type="character" w:styleId="a8">
    <w:name w:val="Emphasis"/>
    <w:basedOn w:val="a0"/>
    <w:uiPriority w:val="20"/>
    <w:qFormat/>
    <w:rsid w:val="001B6376"/>
    <w:rPr>
      <w:i/>
      <w:iCs/>
    </w:rPr>
  </w:style>
  <w:style w:type="paragraph" w:styleId="a9">
    <w:name w:val="No Spacing"/>
    <w:uiPriority w:val="1"/>
    <w:qFormat/>
    <w:rsid w:val="001B6376"/>
    <w:pPr>
      <w:spacing w:after="0" w:line="240" w:lineRule="auto"/>
    </w:pPr>
  </w:style>
  <w:style w:type="paragraph" w:styleId="aa">
    <w:name w:val="List Paragraph"/>
    <w:basedOn w:val="a"/>
    <w:uiPriority w:val="34"/>
    <w:qFormat/>
    <w:rsid w:val="001B6376"/>
    <w:pPr>
      <w:ind w:firstLineChars="200" w:firstLine="420"/>
    </w:pPr>
  </w:style>
  <w:style w:type="paragraph" w:styleId="ab">
    <w:name w:val="Quote"/>
    <w:basedOn w:val="a"/>
    <w:next w:val="a"/>
    <w:link w:val="ac"/>
    <w:uiPriority w:val="29"/>
    <w:qFormat/>
    <w:rsid w:val="001B6376"/>
    <w:pPr>
      <w:spacing w:before="160"/>
      <w:ind w:left="720" w:right="720"/>
    </w:pPr>
    <w:rPr>
      <w:i/>
      <w:iCs/>
      <w:color w:val="404040" w:themeColor="text1" w:themeTint="BF"/>
    </w:rPr>
  </w:style>
  <w:style w:type="character" w:customStyle="1" w:styleId="ac">
    <w:name w:val="引用 字符"/>
    <w:basedOn w:val="a0"/>
    <w:link w:val="ab"/>
    <w:uiPriority w:val="29"/>
    <w:rsid w:val="001B6376"/>
    <w:rPr>
      <w:i/>
      <w:iCs/>
      <w:color w:val="404040" w:themeColor="text1" w:themeTint="BF"/>
    </w:rPr>
  </w:style>
  <w:style w:type="paragraph" w:styleId="ad">
    <w:name w:val="Intense Quote"/>
    <w:basedOn w:val="a"/>
    <w:next w:val="a"/>
    <w:link w:val="ae"/>
    <w:uiPriority w:val="30"/>
    <w:qFormat/>
    <w:rsid w:val="001B637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1B6376"/>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1B6376"/>
    <w:rPr>
      <w:i/>
      <w:iCs/>
      <w:color w:val="404040" w:themeColor="text1" w:themeTint="BF"/>
    </w:rPr>
  </w:style>
  <w:style w:type="character" w:styleId="af0">
    <w:name w:val="Intense Emphasis"/>
    <w:basedOn w:val="a0"/>
    <w:uiPriority w:val="21"/>
    <w:qFormat/>
    <w:rsid w:val="001B6376"/>
    <w:rPr>
      <w:b/>
      <w:bCs/>
      <w:i/>
      <w:iCs/>
    </w:rPr>
  </w:style>
  <w:style w:type="character" w:styleId="af1">
    <w:name w:val="Subtle Reference"/>
    <w:basedOn w:val="a0"/>
    <w:uiPriority w:val="31"/>
    <w:qFormat/>
    <w:rsid w:val="001B6376"/>
    <w:rPr>
      <w:smallCaps/>
      <w:color w:val="404040" w:themeColor="text1" w:themeTint="BF"/>
      <w:u w:val="single" w:color="7F7F7F" w:themeColor="text1" w:themeTint="80"/>
    </w:rPr>
  </w:style>
  <w:style w:type="character" w:styleId="af2">
    <w:name w:val="Intense Reference"/>
    <w:basedOn w:val="a0"/>
    <w:uiPriority w:val="32"/>
    <w:qFormat/>
    <w:rsid w:val="001B6376"/>
    <w:rPr>
      <w:b/>
      <w:bCs/>
      <w:smallCaps/>
      <w:spacing w:val="5"/>
      <w:u w:val="single"/>
    </w:rPr>
  </w:style>
  <w:style w:type="character" w:styleId="af3">
    <w:name w:val="Book Title"/>
    <w:basedOn w:val="a0"/>
    <w:uiPriority w:val="33"/>
    <w:qFormat/>
    <w:rsid w:val="001B6376"/>
    <w:rPr>
      <w:b/>
      <w:bCs/>
      <w:smallCaps/>
    </w:rPr>
  </w:style>
  <w:style w:type="paragraph" w:styleId="TOC">
    <w:name w:val="TOC Heading"/>
    <w:basedOn w:val="1"/>
    <w:next w:val="a"/>
    <w:uiPriority w:val="39"/>
    <w:semiHidden/>
    <w:unhideWhenUsed/>
    <w:qFormat/>
    <w:rsid w:val="001B6376"/>
    <w:pPr>
      <w:outlineLvl w:val="9"/>
    </w:pPr>
  </w:style>
  <w:style w:type="paragraph" w:styleId="af4">
    <w:name w:val="caption"/>
    <w:basedOn w:val="a"/>
    <w:next w:val="a"/>
    <w:uiPriority w:val="35"/>
    <w:semiHidden/>
    <w:unhideWhenUsed/>
    <w:qFormat/>
    <w:rsid w:val="001B6376"/>
    <w:pPr>
      <w:spacing w:line="240" w:lineRule="auto"/>
    </w:pPr>
    <w:rPr>
      <w:b/>
      <w:bCs/>
      <w:smallCaps/>
      <w:color w:val="595959" w:themeColor="text1" w:themeTint="A6"/>
      <w:spacing w:val="6"/>
    </w:rPr>
  </w:style>
  <w:style w:type="paragraph" w:styleId="af5">
    <w:name w:val="header"/>
    <w:basedOn w:val="a"/>
    <w:link w:val="af6"/>
    <w:uiPriority w:val="99"/>
    <w:unhideWhenUsed/>
    <w:rsid w:val="009D24E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9D24E4"/>
    <w:rPr>
      <w:sz w:val="18"/>
      <w:szCs w:val="18"/>
    </w:rPr>
  </w:style>
  <w:style w:type="paragraph" w:styleId="af7">
    <w:name w:val="footer"/>
    <w:basedOn w:val="a"/>
    <w:link w:val="af8"/>
    <w:uiPriority w:val="99"/>
    <w:unhideWhenUsed/>
    <w:rsid w:val="009D24E4"/>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9D24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12644">
      <w:bodyDiv w:val="1"/>
      <w:marLeft w:val="0"/>
      <w:marRight w:val="0"/>
      <w:marTop w:val="0"/>
      <w:marBottom w:val="0"/>
      <w:divBdr>
        <w:top w:val="none" w:sz="0" w:space="0" w:color="auto"/>
        <w:left w:val="none" w:sz="0" w:space="0" w:color="auto"/>
        <w:bottom w:val="none" w:sz="0" w:space="0" w:color="auto"/>
        <w:right w:val="none" w:sz="0" w:space="0" w:color="auto"/>
      </w:divBdr>
      <w:divsChild>
        <w:div w:id="2051222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dc:creator>
  <cp:keywords/>
  <dc:description/>
  <cp:lastModifiedBy>Zhang Jiaxin</cp:lastModifiedBy>
  <cp:revision>2</cp:revision>
  <dcterms:created xsi:type="dcterms:W3CDTF">2020-11-27T23:39:00Z</dcterms:created>
  <dcterms:modified xsi:type="dcterms:W3CDTF">2020-11-27T23:39:00Z</dcterms:modified>
</cp:coreProperties>
</file>