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rFonts w:ascii="Liberation Serif" w:hAnsi="Liberation Serif"/>
          <w:b/>
          <w:bCs/>
          <w:sz w:val="40"/>
          <w:szCs w:val="40"/>
        </w:rPr>
        <w:t>CTR Prediction</w:t>
      </w:r>
      <w:r>
        <w:rPr>
          <w:rFonts w:ascii="Liberation Serif" w:hAnsi="Liberation Serif"/>
        </w:rPr>
        <w:t xml:space="preserve"> </w:t>
      </w:r>
      <w:r>
        <w:rPr>
          <w:rFonts w:ascii="Liberation Serif" w:hAnsi="Liberation Serif"/>
        </w:rPr>
        <w:tab/>
        <w:tab/>
        <w:tab/>
        <w:tab/>
        <w:tab/>
        <w:tab/>
        <w:tab/>
        <w:tab/>
        <w:tab/>
        <w:t xml:space="preserve">   Wilson Chen</w:t>
      </w:r>
    </w:p>
    <w:p>
      <w:pPr>
        <w:pStyle w:val="Normal"/>
        <w:rPr>
          <w:rFonts w:ascii="Liberation Serif" w:hAnsi="Liberation Serif"/>
        </w:rPr>
      </w:pPr>
      <w:r>
        <w:rPr>
          <w:rFonts w:ascii="Liberation Serif" w:hAnsi="Liberation Serif"/>
          <w:sz w:val="32"/>
          <w:szCs w:val="32"/>
        </w:rPr>
        <w:t xml:space="preserve">Machine Learning Engineer Nanodegree </w:t>
      </w:r>
      <w:r>
        <w:rPr>
          <w:rFonts w:ascii="Liberation Serif" w:hAnsi="Liberation Serif"/>
          <w:sz w:val="32"/>
          <w:szCs w:val="32"/>
        </w:rPr>
        <w:t>Capstone Project</w:t>
      </w:r>
      <w:r>
        <w:rPr>
          <w:rFonts w:ascii="Liberation Serif" w:hAnsi="Liberation Serif"/>
        </w:rPr>
        <w:tab/>
        <w:t xml:space="preserve">      September 7, 2020</w:t>
      </w:r>
    </w:p>
    <w:p>
      <w:pPr>
        <w:pStyle w:val="Normal"/>
        <w:rPr>
          <w:rFonts w:ascii="Liberation Serif" w:hAnsi="Liberation Serif"/>
        </w:rPr>
      </w:pPr>
      <w:r>
        <w:rPr>
          <w:rFonts w:ascii="Liberation Serif" w:hAnsi="Liberation Serif"/>
        </w:rPr>
      </w:r>
    </w:p>
    <w:p>
      <w:pPr>
        <w:pStyle w:val="Normal"/>
        <w:rPr>
          <w:rFonts w:ascii="Liberation Serif" w:hAnsi="Liberation Serif"/>
          <w:b/>
          <w:b/>
          <w:bCs/>
          <w:sz w:val="28"/>
          <w:szCs w:val="28"/>
        </w:rPr>
      </w:pPr>
      <w:r>
        <w:rPr>
          <w:rFonts w:ascii="Liberation Serif" w:hAnsi="Liberation Serif"/>
          <w:b/>
          <w:bCs/>
          <w:sz w:val="28"/>
          <w:szCs w:val="28"/>
        </w:rPr>
        <w:t>Domain Background</w:t>
      </w:r>
    </w:p>
    <w:p>
      <w:pPr>
        <w:pStyle w:val="Normal"/>
        <w:rPr/>
      </w:pPr>
      <w:r>
        <w:rPr>
          <w:rFonts w:ascii="Liberation Serif" w:hAnsi="Liberation Serif"/>
        </w:rPr>
        <w:t xml:space="preserve">Digital marketing has become the primary channel companies advertising their products and services. People now heavily rely on the internet to work and to live than ever. From grocery delivery apps to video platforms, there are thousands of places to display ads. Also, the digital marketing ecosystem is growing more and more complex since new technologies bring new channels such as live streaming. Advertisers are facing challenges on how to advertise their ads efficiently. This  </w:t>
      </w:r>
      <w:hyperlink r:id="rId2">
        <w:r>
          <w:rPr>
            <w:rStyle w:val="InternetLink"/>
            <w:rFonts w:ascii="Liberation Serif" w:hAnsi="Liberation Serif"/>
          </w:rPr>
          <w:t>article</w:t>
        </w:r>
      </w:hyperlink>
      <w:r>
        <w:rPr>
          <w:rFonts w:ascii="Liberation Serif" w:hAnsi="Liberation Serif"/>
        </w:rPr>
        <w:t xml:space="preserve"> on The New York Times was the project inspiration.</w:t>
      </w:r>
    </w:p>
    <w:p>
      <w:pPr>
        <w:pStyle w:val="Normal"/>
        <w:rPr>
          <w:rFonts w:ascii="Liberation Serif" w:hAnsi="Liberation Serif"/>
        </w:rPr>
      </w:pPr>
      <w:r>
        <w:rPr>
          <w:rFonts w:ascii="Liberation Serif" w:hAnsi="Liberation Serif"/>
        </w:rPr>
      </w:r>
    </w:p>
    <w:p>
      <w:pPr>
        <w:pStyle w:val="Normal"/>
        <w:rPr>
          <w:rFonts w:ascii="Liberation Serif" w:hAnsi="Liberation Serif"/>
          <w:b/>
          <w:b/>
          <w:bCs/>
          <w:sz w:val="28"/>
          <w:szCs w:val="28"/>
        </w:rPr>
      </w:pPr>
      <w:r>
        <w:rPr>
          <w:rFonts w:ascii="Liberation Serif" w:hAnsi="Liberation Serif"/>
          <w:b/>
          <w:bCs/>
          <w:sz w:val="28"/>
          <w:szCs w:val="28"/>
        </w:rPr>
        <w:t>Problem Statement</w:t>
      </w:r>
    </w:p>
    <w:p>
      <w:pPr>
        <w:pStyle w:val="TextBody"/>
        <w:rPr>
          <w:rFonts w:ascii="Liberation Serif" w:hAnsi="Liberation Serif"/>
          <w:color w:val="0E101A"/>
        </w:rPr>
      </w:pPr>
      <w:r>
        <w:rPr>
          <w:rFonts w:ascii="Liberation Serif" w:hAnsi="Liberation Serif"/>
          <w:color w:val="0E101A"/>
        </w:rPr>
        <w:t>The challenges digital marketing facing are:</w:t>
      </w:r>
    </w:p>
    <w:p>
      <w:pPr>
        <w:pStyle w:val="TextBody"/>
        <w:numPr>
          <w:ilvl w:val="0"/>
          <w:numId w:val="2"/>
        </w:numPr>
        <w:tabs>
          <w:tab w:val="left" w:pos="0" w:leader="none"/>
        </w:tabs>
        <w:spacing w:before="0" w:after="0"/>
        <w:ind w:left="707" w:hanging="283"/>
        <w:rPr>
          <w:rFonts w:ascii="Liberation Serif" w:hAnsi="Liberation Serif"/>
          <w:color w:val="0E101A"/>
        </w:rPr>
      </w:pPr>
      <w:r>
        <w:rPr>
          <w:rFonts w:ascii="Liberation Serif" w:hAnsi="Liberation Serif"/>
          <w:color w:val="0E101A"/>
        </w:rPr>
        <w:t xml:space="preserve">People hate to see ads they are not interested in or irrelevant. When </w:t>
      </w:r>
      <w:r>
        <w:rPr>
          <w:rFonts w:ascii="Liberation Serif" w:hAnsi="Liberation Serif"/>
          <w:color w:val="0E101A"/>
        </w:rPr>
        <w:t>getting</w:t>
      </w:r>
      <w:r>
        <w:rPr>
          <w:rFonts w:ascii="Liberation Serif" w:hAnsi="Liberation Serif"/>
          <w:color w:val="0E101A"/>
        </w:rPr>
        <w:t xml:space="preserve"> such ads, they will skip it or even have negative responses to the brand or products. </w:t>
      </w:r>
    </w:p>
    <w:p>
      <w:pPr>
        <w:pStyle w:val="TextBody"/>
        <w:numPr>
          <w:ilvl w:val="0"/>
          <w:numId w:val="0"/>
        </w:numPr>
        <w:spacing w:before="0" w:after="0"/>
        <w:ind w:left="707" w:hanging="0"/>
        <w:rPr>
          <w:rFonts w:ascii="Liberation Serif" w:hAnsi="Liberation Serif"/>
          <w:color w:val="0E101A"/>
        </w:rPr>
      </w:pPr>
      <w:r>
        <w:rPr>
          <w:rFonts w:ascii="Liberation Serif" w:hAnsi="Liberation Serif"/>
          <w:color w:val="0E101A"/>
        </w:rPr>
      </w:r>
    </w:p>
    <w:p>
      <w:pPr>
        <w:pStyle w:val="TextBody"/>
        <w:numPr>
          <w:ilvl w:val="0"/>
          <w:numId w:val="2"/>
        </w:numPr>
        <w:tabs>
          <w:tab w:val="left" w:pos="0" w:leader="none"/>
        </w:tabs>
        <w:spacing w:before="0" w:after="0"/>
        <w:ind w:left="707" w:hanging="283"/>
        <w:rPr>
          <w:rFonts w:ascii="Liberation Serif" w:hAnsi="Liberation Serif"/>
          <w:color w:val="0E101A"/>
        </w:rPr>
      </w:pPr>
      <w:r>
        <w:rPr>
          <w:rFonts w:ascii="Liberation Serif" w:hAnsi="Liberation Serif"/>
          <w:color w:val="0E101A"/>
        </w:rPr>
        <w:t>While new digital channels like podcasts emerge and ads fee rises, advertisers need a measure to evaluate their digital marketing results to decide how to spend the budget or design the ads.</w:t>
      </w:r>
    </w:p>
    <w:p>
      <w:pPr>
        <w:pStyle w:val="Normal"/>
        <w:rPr>
          <w:rFonts w:ascii="Liberation Serif" w:hAnsi="Liberation Serif"/>
        </w:rPr>
      </w:pPr>
      <w:r>
        <w:rPr>
          <w:rFonts w:ascii="Liberation Serif" w:hAnsi="Liberation Serif"/>
        </w:rPr>
      </w:r>
    </w:p>
    <w:p>
      <w:pPr>
        <w:pStyle w:val="Normal"/>
        <w:rPr/>
      </w:pPr>
      <w:r>
        <w:rPr>
          <w:rStyle w:val="StrongEmphasis"/>
          <w:rFonts w:ascii="Liberation Serif" w:hAnsi="Liberation Serif"/>
          <w:sz w:val="28"/>
          <w:szCs w:val="28"/>
        </w:rPr>
        <w:t>Solution Statement</w:t>
      </w:r>
    </w:p>
    <w:p>
      <w:pPr>
        <w:pStyle w:val="TextBody"/>
        <w:rPr/>
      </w:pPr>
      <w:r>
        <w:rPr>
          <w:rStyle w:val="StrongEmphasis"/>
          <w:rFonts w:ascii="Liberation Serif" w:hAnsi="Liberation Serif"/>
          <w:b w:val="false"/>
          <w:bCs w:val="false"/>
          <w:color w:val="0E101A"/>
        </w:rPr>
        <w:t>The goal is to create a Click Through Rate(CTR) prediction model and deploy it to a website for users to use. This model can help:</w:t>
      </w:r>
    </w:p>
    <w:p>
      <w:pPr>
        <w:pStyle w:val="TextBody"/>
        <w:numPr>
          <w:ilvl w:val="0"/>
          <w:numId w:val="3"/>
        </w:numPr>
        <w:tabs>
          <w:tab w:val="left" w:pos="0" w:leader="none"/>
        </w:tabs>
        <w:spacing w:before="0" w:after="0"/>
        <w:ind w:left="707" w:hanging="283"/>
        <w:rPr/>
      </w:pPr>
      <w:r>
        <w:rPr>
          <w:rStyle w:val="StrongEmphasis"/>
          <w:rFonts w:ascii="Liberation Serif" w:hAnsi="Liberation Serif"/>
          <w:b w:val="false"/>
          <w:bCs w:val="false"/>
          <w:color w:val="0E101A"/>
        </w:rPr>
        <w:t>Display ads to the right audience who are interested in and will click through the ads.</w:t>
      </w:r>
    </w:p>
    <w:p>
      <w:pPr>
        <w:pStyle w:val="TextBody"/>
        <w:numPr>
          <w:ilvl w:val="0"/>
          <w:numId w:val="0"/>
        </w:numPr>
        <w:spacing w:before="0" w:after="0"/>
        <w:ind w:left="707" w:hanging="0"/>
        <w:rPr>
          <w:rStyle w:val="StrongEmphasis"/>
          <w:rFonts w:ascii="Liberation Serif" w:hAnsi="Liberation Serif"/>
          <w:b w:val="false"/>
          <w:b w:val="false"/>
          <w:bCs w:val="false"/>
          <w:color w:val="0E101A"/>
        </w:rPr>
      </w:pPr>
      <w:r>
        <w:rPr/>
      </w:r>
    </w:p>
    <w:p>
      <w:pPr>
        <w:pStyle w:val="TextBody"/>
        <w:numPr>
          <w:ilvl w:val="0"/>
          <w:numId w:val="3"/>
        </w:numPr>
        <w:tabs>
          <w:tab w:val="left" w:pos="0" w:leader="none"/>
        </w:tabs>
        <w:spacing w:before="0" w:after="0"/>
        <w:ind w:left="707" w:hanging="283"/>
        <w:rPr/>
      </w:pPr>
      <w:r>
        <w:rPr>
          <w:rStyle w:val="StrongEmphasis"/>
          <w:rFonts w:ascii="Liberation Serif" w:hAnsi="Liberation Serif"/>
          <w:b w:val="false"/>
          <w:bCs w:val="false"/>
          <w:color w:val="0E101A"/>
        </w:rPr>
        <w:t>Provide a measure to predict an ad’s performance to advertisers.</w:t>
      </w:r>
    </w:p>
    <w:p>
      <w:pPr>
        <w:pStyle w:val="Normal"/>
        <w:rPr>
          <w:rStyle w:val="StrongEmphasis"/>
          <w:rFonts w:ascii="Liberation Serif" w:hAnsi="Liberation Serif"/>
          <w:b w:val="false"/>
          <w:b w:val="false"/>
          <w:bCs w:val="false"/>
        </w:rPr>
      </w:pPr>
      <w:r>
        <w:rPr/>
      </w:r>
    </w:p>
    <w:p>
      <w:pPr>
        <w:pStyle w:val="Normal"/>
        <w:rPr>
          <w:rFonts w:ascii="Liberation Serif" w:hAnsi="Liberation Serif"/>
          <w:b/>
          <w:b/>
          <w:bCs/>
          <w:sz w:val="28"/>
          <w:szCs w:val="28"/>
        </w:rPr>
      </w:pPr>
      <w:r>
        <w:rPr>
          <w:rFonts w:ascii="Liberation Serif" w:hAnsi="Liberation Serif"/>
          <w:b/>
          <w:bCs/>
          <w:sz w:val="28"/>
          <w:szCs w:val="28"/>
        </w:rPr>
        <w:t>Data</w:t>
      </w:r>
    </w:p>
    <w:p>
      <w:pPr>
        <w:pStyle w:val="Normal"/>
        <w:rPr/>
      </w:pPr>
      <w:r>
        <w:rPr>
          <w:rFonts w:ascii="Liberation Serif" w:hAnsi="Liberation Serif"/>
        </w:rPr>
        <w:t xml:space="preserve">I will use </w:t>
      </w:r>
      <w:hyperlink r:id="rId3">
        <w:r>
          <w:rPr>
            <w:rStyle w:val="InternetLink"/>
            <w:rFonts w:ascii="Liberation Serif" w:hAnsi="Liberation Serif"/>
          </w:rPr>
          <w:t>2020 DIGIX Advertisement CTR Prediction</w:t>
        </w:r>
      </w:hyperlink>
      <w:r>
        <w:rPr>
          <w:rFonts w:ascii="Liberation Serif" w:hAnsi="Liberation Serif"/>
        </w:rPr>
        <w:t xml:space="preserve"> </w:t>
      </w:r>
      <w:r>
        <w:rPr>
          <w:rFonts w:ascii="Liberation Serif" w:hAnsi="Liberation Serif"/>
        </w:rPr>
        <w:t xml:space="preserve">[1] </w:t>
      </w:r>
      <w:r>
        <w:rPr>
          <w:rFonts w:ascii="Liberation Serif" w:hAnsi="Liberation Serif"/>
        </w:rPr>
        <w:t xml:space="preserve">provided by </w:t>
      </w:r>
      <w:hyperlink r:id="rId4">
        <w:r>
          <w:rPr>
            <w:rStyle w:val="InternetLink"/>
            <w:rFonts w:ascii="Liberation Serif" w:hAnsi="Liberation Serif"/>
          </w:rPr>
          <w:t>Louis Chen7</w:t>
        </w:r>
      </w:hyperlink>
      <w:r>
        <w:rPr>
          <w:rFonts w:ascii="Liberation Serif" w:hAnsi="Liberation Serif"/>
        </w:rPr>
        <w:t xml:space="preserve"> on Kaggle.com.</w:t>
      </w:r>
    </w:p>
    <w:p>
      <w:pPr>
        <w:pStyle w:val="TextBody"/>
        <w:rPr/>
      </w:pPr>
      <w:r>
        <w:rPr>
          <w:rStyle w:val="StrongEmphasis"/>
          <w:rFonts w:ascii="Liberation Serif" w:hAnsi="Liberation Serif"/>
          <w:b w:val="false"/>
          <w:bCs w:val="false"/>
          <w:i w:val="false"/>
          <w:caps w:val="false"/>
          <w:smallCaps w:val="false"/>
          <w:color w:val="0E101A"/>
          <w:spacing w:val="0"/>
          <w:sz w:val="24"/>
          <w:szCs w:val="24"/>
        </w:rPr>
        <w:t>This data has advertising behaviors collected from seven consecutive days recording whether there is a click or not. It contains a label that indicates whether an ad is clicked along with features from users, apps, and devices.</w:t>
      </w:r>
    </w:p>
    <w:p>
      <w:pPr>
        <w:pStyle w:val="TextBody"/>
        <w:spacing w:before="0" w:after="0"/>
        <w:rPr/>
      </w:pPr>
      <w:r>
        <w:rPr>
          <w:rStyle w:val="StrongEmphasis"/>
          <w:rFonts w:ascii="Liberation Serif" w:hAnsi="Liberation Serif"/>
          <w:b w:val="false"/>
          <w:bCs w:val="false"/>
          <w:color w:val="0E101A"/>
        </w:rPr>
        <w:t>I will only use train_data.csv because there is no label in test_data.csv.</w:t>
      </w:r>
    </w:p>
    <w:p>
      <w:pPr>
        <w:pStyle w:val="Normal"/>
        <w:rPr>
          <w:rStyle w:val="StrongEmphasis"/>
          <w:rFonts w:ascii="Liberation Serif" w:hAnsi="Liberation Serif"/>
          <w:b w:val="false"/>
          <w:b w:val="false"/>
          <w:bCs w:val="false"/>
        </w:rPr>
      </w:pPr>
      <w:r>
        <w:rPr/>
      </w:r>
    </w:p>
    <w:p>
      <w:pPr>
        <w:pStyle w:val="Normal"/>
        <w:rPr/>
      </w:pPr>
      <w:r>
        <w:rPr>
          <w:rStyle w:val="StrongEmphasis"/>
          <w:rFonts w:ascii="Liberation Serif" w:hAnsi="Liberation Serif"/>
          <w:sz w:val="28"/>
          <w:szCs w:val="28"/>
        </w:rPr>
        <w:t xml:space="preserve">Benchmark </w:t>
      </w:r>
      <w:r>
        <w:rPr>
          <w:rStyle w:val="StrongEmphasis"/>
          <w:rFonts w:ascii="Liberation Serif" w:hAnsi="Liberation Serif"/>
          <w:sz w:val="28"/>
          <w:szCs w:val="28"/>
        </w:rPr>
        <w:t>M</w:t>
      </w:r>
      <w:r>
        <w:rPr>
          <w:rStyle w:val="StrongEmphasis"/>
          <w:rFonts w:ascii="Liberation Serif" w:hAnsi="Liberation Serif"/>
          <w:sz w:val="28"/>
          <w:szCs w:val="28"/>
        </w:rPr>
        <w:t xml:space="preserve">odel </w:t>
      </w:r>
    </w:p>
    <w:p>
      <w:pPr>
        <w:pStyle w:val="Normal"/>
        <w:rPr/>
      </w:pPr>
      <w:r>
        <w:rPr>
          <w:rStyle w:val="StrongEmphasis"/>
          <w:rFonts w:ascii="Liberation Serif" w:hAnsi="Liberation Serif"/>
          <w:b w:val="false"/>
          <w:bCs w:val="false"/>
          <w:sz w:val="24"/>
          <w:szCs w:val="24"/>
        </w:rPr>
        <w:t>According to</w:t>
      </w:r>
      <w:r>
        <w:rPr>
          <w:rStyle w:val="StrongEmphasis"/>
          <w:rFonts w:ascii="Liberation Serif" w:hAnsi="Liberation Serif"/>
          <w:b w:val="false"/>
          <w:bCs w:val="false"/>
          <w:sz w:val="24"/>
          <w:szCs w:val="24"/>
        </w:rPr>
        <w:t xml:space="preserve"> the paper </w:t>
      </w:r>
      <w:hyperlink r:id="rId5">
        <w:r>
          <w:rPr>
            <w:rStyle w:val="StrongEmphasis"/>
            <w:rFonts w:ascii="Liberation Serif" w:hAnsi="Liberation Serif"/>
            <w:b w:val="false"/>
            <w:bCs w:val="false"/>
            <w:sz w:val="24"/>
            <w:szCs w:val="24"/>
          </w:rPr>
          <w:t>Ad Click Prediction: a View from the Trenches</w:t>
        </w:r>
      </w:hyperlink>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[2], the logistic regression performs well in ads click prediction. In the paper they use FTRL-Proximal with logistic regression instead of stochastic gradient descent because memory usage problem. Since I am only comparing the model performance, I will use general stochastic gradient descent with logistic regression.</w:t>
      </w:r>
    </w:p>
    <w:p>
      <w:pPr>
        <w:pStyle w:val="Normal"/>
        <w:rPr/>
      </w:pPr>
      <w:r>
        <w:rPr>
          <w:rStyle w:val="StrongEmphasis"/>
          <w:rFonts w:ascii="Liberation Serif" w:hAnsi="Liberation Serif"/>
          <w:b w:val="false"/>
          <w:bCs w:val="false"/>
          <w:sz w:val="24"/>
          <w:szCs w:val="24"/>
        </w:rPr>
        <w:t>The definition of benchmark logistic regression to is as follow:</w:t>
      </w:r>
    </w:p>
    <w:p>
      <w:pPr>
        <w:pStyle w:val="Normal"/>
        <w:rPr/>
      </w:pPr>
      <w:r>
        <w:rPr>
          <w:rStyle w:val="StrongEmphasis"/>
          <w:rFonts w:ascii="Liberation Serif" w:hAnsi="Liberation Serif"/>
          <w:b w:val="false"/>
          <w:bCs w:val="false"/>
          <w:sz w:val="24"/>
          <w:szCs w:val="24"/>
        </w:rPr>
        <w:t xml:space="preserve">We denote </w:t>
      </w:r>
      <w:r>
        <w:rPr>
          <w:rStyle w:val="StrongEmphasis"/>
          <w:rFonts w:ascii="Liberation Serif" w:hAnsi="Liberation Serif"/>
          <w:b w:val="false"/>
          <w:bCs w:val="false"/>
          <w:sz w:val="24"/>
          <w:szCs w:val="24"/>
        </w:rPr>
        <w:t xml:space="preserve">X to be the feature vector, </w:t>
      </w:r>
      <w:r>
        <w:rPr>
          <w:rStyle w:val="StrongEmphasis"/>
          <w:rFonts w:ascii="Liberation Serif" w:hAnsi="Liberation Serif"/>
          <w:b w:val="false"/>
          <w:bCs w:val="false"/>
          <w:sz w:val="24"/>
          <w:szCs w:val="24"/>
        </w:rPr>
        <w:t xml:space="preserve">θ to be the coefficient vector, </w:t>
      </w:r>
      <w:r>
        <w:rPr>
          <w:rStyle w:val="StrongEmphasis"/>
          <w:rFonts w:ascii="Liberation Serif" w:hAnsi="Liberation Serif"/>
          <w:b w:val="false"/>
          <w:bCs w:val="false"/>
          <w:sz w:val="24"/>
          <w:szCs w:val="24"/>
        </w:rPr>
        <w:t>and</w:t>
      </w:r>
      <w:r>
        <w:rPr>
          <w:rFonts w:ascii="Liberation Serif" w:hAnsi="Liberation Serif"/>
          <w:b w:val="false"/>
          <w:bCs w:val="false"/>
          <w:sz w:val="24"/>
          <w:szCs w:val="24"/>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oMath>
    </w:p>
    <w:p>
      <w:pPr>
        <w:pStyle w:val="Normal"/>
        <w:rPr/>
      </w:pPr>
      <w:r>
        <w:rPr>
          <w:rStyle w:val="StrongEmphasis"/>
          <w:rFonts w:ascii="Liberation Serif" w:hAnsi="Liberation Serif"/>
          <w:b w:val="false"/>
          <w:bCs w:val="false"/>
          <w:sz w:val="24"/>
          <w:szCs w:val="24"/>
        </w:rPr>
        <w:t xml:space="preserve">Then the logistic </w:t>
      </w:r>
      <w:r>
        <w:rPr>
          <w:rStyle w:val="StrongEmphasis"/>
          <w:rFonts w:ascii="Liberation Serif" w:hAnsi="Liberation Serif"/>
          <w:b w:val="false"/>
          <w:bCs w:val="false"/>
          <w:sz w:val="24"/>
          <w:szCs w:val="24"/>
        </w:rPr>
        <w:t xml:space="preserve">regression function </w:t>
      </w:r>
      <w:r>
        <w:rPr>
          <w:rStyle w:val="StrongEmphasis"/>
          <w:rFonts w:ascii="Liberation Serif" w:hAnsi="Liberation Serif"/>
          <w:b w:val="false"/>
          <w:bCs w:val="false"/>
          <w:sz w:val="24"/>
          <w:szCs w:val="24"/>
        </w:rPr>
        <w:t>will be</w:t>
      </w:r>
      <w:r>
        <w:rPr>
          <w:rStyle w:val="StrongEmphasis"/>
          <w:rFonts w:ascii="Liberation Serif" w:hAnsi="Liberation Serif"/>
          <w:sz w:val="24"/>
          <w:szCs w:val="24"/>
        </w:rPr>
        <w:t xml:space="preserve"> </w:t>
      </w:r>
      <w:r>
        <w:rPr>
          <w:rFonts w:ascii="Liberation Serif" w:hAnsi="Liberation Serif"/>
          <w:b w:val="false"/>
          <w:bCs w:val="false"/>
          <w:sz w:val="24"/>
          <w:szCs w:val="24"/>
        </w:rPr>
      </w:r>
      <m:oMath xmlns:m="http://schemas.openxmlformats.org/officeDocument/2006/math">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z</m:t>
                </m:r>
              </m:sup>
            </m:sSup>
          </m:den>
        </m:f>
      </m:oMath>
    </w:p>
    <w:p>
      <w:pPr>
        <w:pStyle w:val="Normal"/>
        <w:rPr/>
      </w:pPr>
      <w:r>
        <w:rPr>
          <w:rFonts w:ascii="Liberation Serif" w:hAnsi="Liberation Serif"/>
          <w:b w:val="false"/>
          <w:bCs w:val="false"/>
          <w:sz w:val="24"/>
          <w:szCs w:val="24"/>
        </w:rPr>
        <w:t xml:space="preserve">And then we denote y to be the actual label, the cost function to minimize is </w:t>
      </w:r>
      <w:r>
        <w:rPr/>
      </w:r>
      <m:oMath xmlns:m="http://schemas.openxmlformats.org/officeDocument/2006/math">
        <m:sSub>
          <m:e>
            <m:r>
              <w:rPr>
                <w:rFonts w:ascii="Cambria Math" w:hAnsi="Cambria Math"/>
              </w:rPr>
              <m:t xml:space="preserve">J</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e>
        </m:d>
      </m:oMath>
    </w:p>
    <w:p>
      <w:pPr>
        <w:pStyle w:val="Normal"/>
        <w:rPr>
          <w:rStyle w:val="StrongEmphasis"/>
          <w:rFonts w:ascii="Liberation Serif" w:hAnsi="Liberation Serif"/>
        </w:rPr>
      </w:pPr>
      <w:r>
        <w:rPr/>
      </w:r>
    </w:p>
    <w:p>
      <w:pPr>
        <w:pStyle w:val="Normal"/>
        <w:rPr/>
      </w:pPr>
      <w:r>
        <w:rPr>
          <w:rStyle w:val="StrongEmphasis"/>
          <w:rFonts w:ascii="Liberation Serif" w:hAnsi="Liberation Serif"/>
          <w:b/>
          <w:bCs/>
          <w:sz w:val="28"/>
          <w:szCs w:val="28"/>
        </w:rPr>
        <w:t>Evaluation Metrics</w:t>
      </w:r>
    </w:p>
    <w:p>
      <w:pPr>
        <w:pStyle w:val="Normal"/>
        <w:rPr/>
      </w:pPr>
      <w:r>
        <w:rPr>
          <w:rStyle w:val="StrongEmphasis"/>
          <w:rFonts w:ascii="Liberation Serif" w:hAnsi="Liberation Serif"/>
          <w:b w:val="false"/>
          <w:bCs w:val="false"/>
          <w:color w:val="000000"/>
          <w:sz w:val="24"/>
          <w:szCs w:val="24"/>
        </w:rPr>
        <w:t xml:space="preserve">The definition of CTR is </w:t>
      </w:r>
      <w:r>
        <w:rPr>
          <w:rStyle w:val="StrongEmphasis"/>
          <w:rFonts w:ascii="Liberation Serif" w:hAnsi="Liberation Serif"/>
          <w:b w:val="false"/>
          <w:bCs w:val="false"/>
          <w:i w:val="false"/>
          <w:caps w:val="false"/>
          <w:smallCaps w:val="false"/>
          <w:color w:val="000000"/>
          <w:spacing w:val="0"/>
          <w:sz w:val="24"/>
          <w:szCs w:val="24"/>
        </w:rPr>
        <w:t xml:space="preserve">the ratio of users who click on an ad </w:t>
      </w:r>
      <w:r>
        <w:rPr>
          <w:rStyle w:val="StrongEmphasis"/>
          <w:rFonts w:ascii="Liberation Serif" w:hAnsi="Liberation Serif"/>
          <w:b w:val="false"/>
          <w:bCs w:val="false"/>
          <w:i w:val="false"/>
          <w:caps w:val="false"/>
          <w:smallCaps w:val="false"/>
          <w:color w:val="000000"/>
          <w:spacing w:val="0"/>
          <w:sz w:val="24"/>
          <w:szCs w:val="24"/>
        </w:rPr>
        <w:t>t</w:t>
      </w:r>
      <w:r>
        <w:rPr>
          <w:rStyle w:val="StrongEmphasis"/>
          <w:rFonts w:ascii="Liberation Serif" w:hAnsi="Liberation Serif"/>
          <w:b w:val="false"/>
          <w:bCs w:val="false"/>
          <w:i w:val="false"/>
          <w:caps w:val="false"/>
          <w:smallCaps w:val="false"/>
          <w:color w:val="000000"/>
          <w:spacing w:val="0"/>
          <w:sz w:val="24"/>
          <w:szCs w:val="24"/>
        </w:rPr>
        <w:t xml:space="preserve">o the number of total users who </w:t>
      </w:r>
      <w:r>
        <w:rPr>
          <w:rStyle w:val="StrongEmphasis"/>
          <w:rFonts w:ascii="Liberation Serif" w:hAnsi="Liberation Serif"/>
          <w:b w:val="false"/>
          <w:bCs w:val="false"/>
          <w:i w:val="false"/>
          <w:caps w:val="false"/>
          <w:smallCaps w:val="false"/>
          <w:color w:val="000000"/>
          <w:spacing w:val="0"/>
          <w:sz w:val="24"/>
          <w:szCs w:val="24"/>
        </w:rPr>
        <w:t xml:space="preserve">see </w:t>
      </w:r>
      <w:r>
        <w:rPr>
          <w:rStyle w:val="StrongEmphasis"/>
          <w:rFonts w:ascii="Liberation Serif" w:hAnsi="Liberation Serif"/>
          <w:b w:val="false"/>
          <w:bCs w:val="false"/>
          <w:i w:val="false"/>
          <w:caps w:val="false"/>
          <w:smallCaps w:val="false"/>
          <w:color w:val="000000"/>
          <w:spacing w:val="0"/>
          <w:sz w:val="24"/>
          <w:szCs w:val="24"/>
        </w:rPr>
        <w:t>the ad.</w:t>
      </w:r>
    </w:p>
    <w:p>
      <w:pPr>
        <w:pStyle w:val="Normal"/>
        <w:jc w:val="center"/>
        <w:rPr/>
      </w:pPr>
      <w:r>
        <w:rPr>
          <w:rStyle w:val="StrongEmphasis"/>
          <w:rFonts w:ascii="Liberation Serif" w:hAnsi="Liberation Serif"/>
          <w:b w:val="false"/>
          <w:bCs w:val="false"/>
          <w:i w:val="false"/>
          <w:caps w:val="false"/>
          <w:smallCaps w:val="false"/>
          <w:color w:val="000000"/>
          <w:spacing w:val="0"/>
          <w:sz w:val="24"/>
          <w:szCs w:val="24"/>
        </w:rPr>
        <w:t>CTR =</w:t>
      </w:r>
      <w:r>
        <w:rPr>
          <w:rStyle w:val="StrongEmphasis"/>
          <w:rFonts w:ascii="Liberation Serif" w:hAnsi="Liberation Serif"/>
          <w:b w:val="false"/>
          <w:bCs w:val="false"/>
          <w:i w:val="false"/>
          <w:caps w:val="false"/>
          <w:smallCaps w:val="false"/>
          <w:color w:val="000000"/>
          <w:spacing w:val="0"/>
          <w:sz w:val="24"/>
          <w:szCs w:val="24"/>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see</m:t>
            </m:r>
            <m:r>
              <w:rPr>
                <w:rFonts w:ascii="Cambria Math" w:hAnsi="Cambria Math"/>
              </w:rPr>
              <m:t xml:space="preserve">the</m:t>
            </m:r>
            <m:r>
              <w:rPr>
                <w:rFonts w:ascii="Cambria Math" w:hAnsi="Cambria Math"/>
              </w:rPr>
              <m:t xml:space="preserve">ad</m:t>
            </m:r>
          </m:den>
        </m:f>
      </m:oMath>
    </w:p>
    <w:p>
      <w:pPr>
        <w:pStyle w:val="Normal"/>
        <w:jc w:val="center"/>
        <w:rPr>
          <w:rStyle w:val="StrongEmphasis"/>
          <w:rFonts w:ascii="Liberation Serif" w:hAnsi="Liberation Serif"/>
          <w:b w:val="false"/>
          <w:b w:val="false"/>
          <w:bCs w:val="false"/>
          <w:i w:val="false"/>
          <w:caps w:val="false"/>
          <w:smallCaps w:val="false"/>
          <w:color w:val="000000"/>
          <w:spacing w:val="0"/>
          <w:sz w:val="24"/>
          <w:szCs w:val="24"/>
        </w:rPr>
      </w:pPr>
      <w:r>
        <w:rPr/>
      </w:r>
    </w:p>
    <w:p>
      <w:pPr>
        <w:pStyle w:val="Normal"/>
        <w:rPr/>
      </w:pPr>
      <w:r>
        <w:rPr>
          <w:rStyle w:val="StrongEmphasis"/>
          <w:rFonts w:ascii="Liberation Serif" w:hAnsi="Liberation Serif"/>
          <w:b w:val="false"/>
          <w:bCs w:val="false"/>
          <w:i w:val="false"/>
          <w:caps w:val="false"/>
          <w:smallCaps w:val="false"/>
          <w:color w:val="000000"/>
          <w:spacing w:val="0"/>
          <w:sz w:val="24"/>
          <w:szCs w:val="24"/>
        </w:rPr>
        <w:t>Because we can control what user can see, t</w:t>
      </w:r>
      <w:r>
        <w:rPr>
          <w:rStyle w:val="StrongEmphasis"/>
          <w:rFonts w:ascii="Liberation Serif" w:hAnsi="Liberation Serif"/>
          <w:b w:val="false"/>
          <w:bCs w:val="false"/>
          <w:i w:val="false"/>
          <w:caps w:val="false"/>
          <w:smallCaps w:val="false"/>
          <w:color w:val="000000"/>
          <w:spacing w:val="0"/>
          <w:sz w:val="24"/>
          <w:szCs w:val="24"/>
        </w:rPr>
        <w:t>h</w:t>
      </w:r>
      <w:r>
        <w:rPr>
          <w:rStyle w:val="StrongEmphasis"/>
          <w:rFonts w:ascii="Liberation Serif" w:hAnsi="Liberation Serif"/>
          <w:b w:val="false"/>
          <w:bCs w:val="false"/>
          <w:i w:val="false"/>
          <w:caps w:val="false"/>
          <w:smallCaps w:val="false"/>
          <w:color w:val="000000"/>
          <w:spacing w:val="0"/>
          <w:sz w:val="24"/>
          <w:szCs w:val="24"/>
        </w:rPr>
        <w:t xml:space="preserve">e </w:t>
      </w:r>
      <w:r>
        <w:rPr>
          <w:rStyle w:val="StrongEmphasis"/>
          <w:rFonts w:ascii="Liberation Serif" w:hAnsi="Liberation Serif"/>
          <w:b w:val="false"/>
          <w:bCs w:val="false"/>
          <w:i w:val="false"/>
          <w:caps w:val="false"/>
          <w:smallCaps w:val="false"/>
          <w:color w:val="0E101A"/>
          <w:spacing w:val="0"/>
          <w:sz w:val="24"/>
          <w:szCs w:val="24"/>
        </w:rPr>
        <w:t>denominator can convert to</w:t>
      </w:r>
      <w:r>
        <w:rPr>
          <w:rStyle w:val="StrongEmphasis"/>
          <w:rFonts w:ascii="Liberation Serif" w:hAnsi="Liberation Serif"/>
          <w:b w:val="false"/>
          <w:bCs w:val="false"/>
          <w:i w:val="false"/>
          <w:caps w:val="false"/>
          <w:smallCaps w:val="false"/>
          <w:color w:val="000000"/>
          <w:spacing w:val="0"/>
          <w:sz w:val="24"/>
          <w:szCs w:val="24"/>
        </w:rPr>
        <w:t>:</w:t>
      </w:r>
    </w:p>
    <w:p>
      <w:pPr>
        <w:pStyle w:val="Normal"/>
        <w:rPr>
          <w:rStyle w:val="StrongEmphasis"/>
          <w:rFonts w:ascii="Liberation Serif" w:hAnsi="Liberation Serif"/>
          <w:b w:val="false"/>
          <w:b w:val="false"/>
          <w:bCs w:val="false"/>
          <w:i w:val="false"/>
          <w:caps w:val="false"/>
          <w:smallCaps w:val="false"/>
          <w:color w:val="000000"/>
          <w:spacing w:val="0"/>
          <w:sz w:val="24"/>
          <w:szCs w:val="24"/>
        </w:rPr>
      </w:pPr>
      <w:r>
        <w:rPr/>
      </w:r>
    </w:p>
    <w:p>
      <w:pPr>
        <w:pStyle w:val="Normal"/>
        <w:jc w:val="center"/>
        <w:rPr/>
      </w:pPr>
      <w:r>
        <w:rPr>
          <w:rStyle w:val="StrongEmphasis"/>
          <w:rFonts w:ascii="Liberation Serif" w:hAnsi="Liberation Serif"/>
          <w:b w:val="false"/>
          <w:bCs w:val="false"/>
          <w:i w:val="false"/>
          <w:caps w:val="false"/>
          <w:smallCaps w:val="false"/>
          <w:color w:val="000000"/>
          <w:spacing w:val="0"/>
          <w:sz w:val="24"/>
          <w:szCs w:val="24"/>
        </w:rPr>
        <w:t xml:space="preserve">CTR </w:t>
      </w:r>
      <w:r>
        <w:rPr>
          <w:rStyle w:val="StrongEmphasis"/>
          <w:rFonts w:ascii="Liberation Serif" w:hAnsi="Liberation Serif"/>
          <w:i w:val="false"/>
          <w:caps w:val="false"/>
          <w:smallCaps w:val="false"/>
          <w:color w:val="000000"/>
          <w:spacing w:val="0"/>
          <w:sz w:val="24"/>
          <w:szCs w:val="24"/>
        </w:rPr>
        <w:t>=</w:t>
      </w:r>
      <w:r>
        <w:rPr>
          <w:rFonts w:ascii="Liberation Serif" w:hAnsi="Liberation Serif"/>
          <w:i w:val="false"/>
          <w:caps w:val="false"/>
          <w:smallCaps w:val="false"/>
          <w:color w:val="000000"/>
          <w:spacing w:val="0"/>
          <w:sz w:val="24"/>
          <w:szCs w:val="24"/>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the</m:t>
            </m:r>
            <m:r>
              <w:rPr>
                <w:rFonts w:ascii="Cambria Math" w:hAnsi="Cambria Math"/>
              </w:rPr>
              <m:t xml:space="preserve">we</m:t>
            </m:r>
            <m:r>
              <w:rPr>
                <w:rFonts w:ascii="Cambria Math" w:hAnsi="Cambria Math"/>
              </w:rPr>
              <m:t xml:space="preserve">show</m:t>
            </m:r>
            <m:r>
              <w:rPr>
                <w:rFonts w:ascii="Cambria Math" w:hAnsi="Cambria Math"/>
              </w:rPr>
              <m:t xml:space="preserve">the</m:t>
            </m:r>
            <m:r>
              <w:rPr>
                <w:rFonts w:ascii="Cambria Math" w:hAnsi="Cambria Math"/>
              </w:rPr>
              <m:t xml:space="preserve">ad</m:t>
            </m:r>
          </m:den>
        </m:f>
      </m:oMath>
    </w:p>
    <w:p>
      <w:pPr>
        <w:pStyle w:val="Normal"/>
        <w:jc w:val="left"/>
        <w:rPr>
          <w:rStyle w:val="StrongEmphasis"/>
          <w:rFonts w:ascii="Liberation Serif" w:hAnsi="Liberation Serif"/>
          <w:b w:val="false"/>
          <w:b w:val="false"/>
          <w:bCs w:val="false"/>
          <w:i w:val="false"/>
          <w:caps w:val="false"/>
          <w:smallCaps w:val="false"/>
          <w:color w:val="000000"/>
          <w:spacing w:val="0"/>
          <w:sz w:val="24"/>
          <w:szCs w:val="24"/>
        </w:rPr>
      </w:pPr>
      <w:r>
        <w:rPr/>
      </w:r>
    </w:p>
    <w:p>
      <w:pPr>
        <w:pStyle w:val="Normal"/>
        <w:jc w:val="left"/>
        <w:rPr/>
      </w:pPr>
      <w:r>
        <w:rPr>
          <w:rStyle w:val="StrongEmphasis"/>
          <w:rFonts w:ascii="Liberation Serif" w:hAnsi="Liberation Serif"/>
          <w:b w:val="false"/>
          <w:bCs w:val="false"/>
          <w:i w:val="false"/>
          <w:caps w:val="false"/>
          <w:smallCaps w:val="false"/>
          <w:color w:val="000000"/>
          <w:spacing w:val="0"/>
          <w:sz w:val="24"/>
          <w:szCs w:val="24"/>
        </w:rPr>
        <w:t>Th</w:t>
      </w:r>
      <w:r>
        <w:rPr>
          <w:rStyle w:val="StrongEmphasis"/>
          <w:rFonts w:ascii="Liberation Serif" w:hAnsi="Liberation Serif"/>
          <w:b w:val="false"/>
          <w:bCs w:val="false"/>
          <w:i w:val="false"/>
          <w:caps w:val="false"/>
          <w:smallCaps w:val="false"/>
          <w:color w:val="000000"/>
          <w:spacing w:val="0"/>
          <w:sz w:val="24"/>
          <w:szCs w:val="24"/>
        </w:rPr>
        <w:t>en</w:t>
      </w:r>
      <w:r>
        <w:rPr>
          <w:rStyle w:val="StrongEmphasis"/>
          <w:rFonts w:ascii="Liberation Serif" w:hAnsi="Liberation Serif"/>
          <w:b w:val="false"/>
          <w:bCs w:val="false"/>
          <w:i w:val="false"/>
          <w:caps w:val="false"/>
          <w:smallCaps w:val="false"/>
          <w:color w:val="000000"/>
          <w:spacing w:val="0"/>
          <w:sz w:val="24"/>
          <w:szCs w:val="24"/>
        </w:rPr>
        <w:t xml:space="preserve"> </w:t>
      </w:r>
      <w:r>
        <w:rPr>
          <w:rStyle w:val="StrongEmphasis"/>
          <w:rFonts w:ascii="Liberation Serif" w:hAnsi="Liberation Serif"/>
          <w:b w:val="false"/>
          <w:bCs w:val="false"/>
          <w:i w:val="false"/>
          <w:caps w:val="false"/>
          <w:smallCaps w:val="false"/>
          <w:color w:val="000000"/>
          <w:spacing w:val="0"/>
          <w:sz w:val="24"/>
          <w:szCs w:val="24"/>
        </w:rPr>
        <w:t xml:space="preserve">we find out that CTR </w:t>
      </w:r>
      <w:r>
        <w:rPr>
          <w:rStyle w:val="StrongEmphasis"/>
          <w:rFonts w:ascii="Liberation Serif" w:hAnsi="Liberation Serif"/>
          <w:b w:val="false"/>
          <w:bCs w:val="false"/>
          <w:i w:val="false"/>
          <w:caps w:val="false"/>
          <w:smallCaps w:val="false"/>
          <w:color w:val="000000"/>
          <w:spacing w:val="0"/>
          <w:sz w:val="24"/>
          <w:szCs w:val="24"/>
        </w:rPr>
        <w:t xml:space="preserve">is </w:t>
      </w:r>
      <w:r>
        <w:rPr>
          <w:rStyle w:val="StrongEmphasis"/>
          <w:rFonts w:ascii="Liberation Serif" w:hAnsi="Liberation Serif"/>
          <w:b w:val="false"/>
          <w:bCs w:val="false"/>
          <w:i w:val="false"/>
          <w:caps w:val="false"/>
          <w:smallCaps w:val="false"/>
          <w:color w:val="000000"/>
          <w:spacing w:val="0"/>
          <w:sz w:val="24"/>
          <w:szCs w:val="24"/>
        </w:rPr>
        <w:t xml:space="preserve">the precision </w:t>
      </w:r>
      <w:r>
        <w:rPr>
          <w:rStyle w:val="StrongEmphasis"/>
          <w:rFonts w:ascii="Liberation Serif" w:hAnsi="Liberation Serif"/>
          <w:b w:val="false"/>
          <w:bCs w:val="false"/>
          <w:i w:val="false"/>
          <w:caps w:val="false"/>
          <w:smallCaps w:val="false"/>
          <w:color w:val="000000"/>
          <w:spacing w:val="0"/>
          <w:sz w:val="24"/>
          <w:szCs w:val="24"/>
        </w:rPr>
        <w:t>from predicting perspective</w:t>
      </w:r>
      <w:r>
        <w:rPr>
          <w:rStyle w:val="StrongEmphasis"/>
          <w:rFonts w:ascii="Liberation Serif" w:hAnsi="Liberation Serif"/>
          <w:b w:val="false"/>
          <w:bCs w:val="false"/>
          <w:i w:val="false"/>
          <w:caps w:val="false"/>
          <w:smallCaps w:val="false"/>
          <w:color w:val="000000"/>
          <w:spacing w:val="0"/>
          <w:sz w:val="24"/>
          <w:szCs w:val="24"/>
        </w:rPr>
        <w:t>.</w:t>
      </w:r>
    </w:p>
    <w:p>
      <w:pPr>
        <w:pStyle w:val="Normal"/>
        <w:jc w:val="left"/>
        <w:rPr>
          <w:rStyle w:val="StrongEmphasis"/>
          <w:rFonts w:ascii="Liberation Serif" w:hAnsi="Liberation Serif"/>
          <w:b w:val="false"/>
          <w:b w:val="false"/>
          <w:bCs w:val="false"/>
          <w:i w:val="false"/>
          <w:caps w:val="false"/>
          <w:smallCaps w:val="false"/>
          <w:color w:val="000000"/>
          <w:spacing w:val="0"/>
          <w:sz w:val="24"/>
          <w:szCs w:val="24"/>
        </w:rPr>
      </w:pPr>
      <w:r>
        <w:rPr/>
      </w:r>
    </w:p>
    <w:p>
      <w:pPr>
        <w:pStyle w:val="Normal"/>
        <w:jc w:val="center"/>
        <w:rPr/>
      </w:pPr>
      <w:r>
        <w:rPr>
          <w:rStyle w:val="StrongEmphasis"/>
          <w:rFonts w:ascii="Liberation Serif" w:hAnsi="Liberation Serif"/>
          <w:b w:val="false"/>
          <w:bCs w:val="false"/>
          <w:i w:val="false"/>
          <w:caps w:val="false"/>
          <w:smallCaps w:val="false"/>
          <w:color w:val="000000"/>
          <w:spacing w:val="0"/>
          <w:sz w:val="24"/>
          <w:szCs w:val="24"/>
        </w:rPr>
        <w:t xml:space="preserve">Precision </w:t>
      </w:r>
      <w:r>
        <w:rPr>
          <w:rStyle w:val="StrongEmphasis"/>
          <w:rFonts w:ascii="Liberation Serif" w:hAnsi="Liberation Serif"/>
          <w:i w:val="false"/>
          <w:caps w:val="false"/>
          <w:smallCaps w:val="false"/>
          <w:color w:val="000000"/>
          <w:spacing w:val="0"/>
          <w:sz w:val="24"/>
          <w:szCs w:val="24"/>
        </w:rPr>
        <w:t>=</w:t>
      </w:r>
      <w:r>
        <w:rPr>
          <w:rStyle w:val="StrongEmphasis"/>
          <w:rFonts w:ascii="Liberation Serif" w:hAnsi="Liberation Serif"/>
          <w:b w:val="false"/>
          <w:bCs w:val="false"/>
          <w:i w:val="false"/>
          <w:caps w:val="false"/>
          <w:smallCaps w:val="false"/>
          <w:color w:val="000000"/>
          <w:spacing w:val="0"/>
          <w:sz w:val="24"/>
          <w:szCs w:val="24"/>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the</m:t>
            </m:r>
            <m:r>
              <w:rPr>
                <w:rFonts w:ascii="Cambria Math" w:hAnsi="Cambria Math"/>
              </w:rPr>
              <m:t xml:space="preserve">model</m:t>
            </m:r>
            <m:r>
              <w:rPr>
                <w:rFonts w:ascii="Cambria Math" w:hAnsi="Cambria Math"/>
              </w:rPr>
              <m:t xml:space="preserve">shows</m:t>
            </m:r>
            <m:r>
              <w:rPr>
                <w:rFonts w:ascii="Cambria Math" w:hAnsi="Cambria Math"/>
              </w:rPr>
              <m:t xml:space="preserve">the</m:t>
            </m:r>
            <m:r>
              <w:rPr>
                <w:rFonts w:ascii="Cambria Math" w:hAnsi="Cambria Math"/>
              </w:rPr>
              <m:t xml:space="preserve">ad</m:t>
            </m:r>
          </m:den>
        </m:f>
      </m:oMath>
    </w:p>
    <w:p>
      <w:pPr>
        <w:pStyle w:val="Normal"/>
        <w:rPr>
          <w:rStyle w:val="StrongEmphasis"/>
          <w:rFonts w:ascii="Liberation Serif" w:hAnsi="Liberation Serif"/>
          <w:b w:val="false"/>
          <w:b w:val="false"/>
          <w:bCs w:val="false"/>
          <w:i w:val="false"/>
          <w:caps w:val="false"/>
          <w:smallCaps w:val="false"/>
          <w:color w:val="000000"/>
          <w:spacing w:val="0"/>
          <w:sz w:val="24"/>
          <w:szCs w:val="24"/>
        </w:rPr>
      </w:pPr>
      <w:r>
        <w:rPr/>
      </w:r>
    </w:p>
    <w:p>
      <w:pPr>
        <w:pStyle w:val="Normal"/>
        <w:rPr/>
      </w:pPr>
      <w:r>
        <w:rPr>
          <w:rStyle w:val="StrongEmphasis"/>
          <w:rFonts w:ascii="Liberation Serif" w:hAnsi="Liberation Serif"/>
          <w:b w:val="false"/>
          <w:bCs w:val="false"/>
          <w:i w:val="false"/>
          <w:caps w:val="false"/>
          <w:smallCaps w:val="false"/>
          <w:color w:val="000000"/>
          <w:spacing w:val="0"/>
          <w:sz w:val="24"/>
          <w:szCs w:val="24"/>
        </w:rPr>
        <w:t xml:space="preserve">Therefore, </w:t>
      </w:r>
      <w:r>
        <w:rPr>
          <w:rStyle w:val="StrongEmphasis"/>
          <w:rFonts w:ascii="Liberation Serif" w:hAnsi="Liberation Serif"/>
          <w:b w:val="false"/>
          <w:bCs w:val="false"/>
          <w:i w:val="false"/>
          <w:caps w:val="false"/>
          <w:smallCaps w:val="false"/>
          <w:color w:val="000000"/>
          <w:spacing w:val="0"/>
          <w:sz w:val="24"/>
          <w:szCs w:val="24"/>
        </w:rPr>
        <w:t xml:space="preserve">I choose </w:t>
      </w:r>
      <w:r>
        <w:rPr>
          <w:rStyle w:val="StrongEmphasis"/>
          <w:rFonts w:ascii="Liberation Serif" w:hAnsi="Liberation Serif"/>
          <w:b w:val="false"/>
          <w:bCs w:val="false"/>
          <w:i w:val="false"/>
          <w:caps w:val="false"/>
          <w:smallCaps w:val="false"/>
          <w:color w:val="000000"/>
          <w:spacing w:val="0"/>
          <w:sz w:val="24"/>
          <w:szCs w:val="24"/>
        </w:rPr>
        <w:t xml:space="preserve">the precision </w:t>
      </w:r>
      <w:r>
        <w:rPr>
          <w:rStyle w:val="StrongEmphasis"/>
          <w:rFonts w:ascii="Liberation Serif" w:hAnsi="Liberation Serif"/>
          <w:b w:val="false"/>
          <w:bCs w:val="false"/>
          <w:i w:val="false"/>
          <w:caps w:val="false"/>
          <w:smallCaps w:val="false"/>
          <w:color w:val="000000"/>
          <w:spacing w:val="0"/>
          <w:sz w:val="24"/>
          <w:szCs w:val="24"/>
        </w:rPr>
        <w:t xml:space="preserve">as the </w:t>
      </w:r>
      <w:r>
        <w:rPr>
          <w:rStyle w:val="StrongEmphasis"/>
          <w:rFonts w:ascii="Liberation Serif" w:hAnsi="Liberation Serif"/>
          <w:b w:val="false"/>
          <w:bCs w:val="false"/>
          <w:i w:val="false"/>
          <w:caps w:val="false"/>
          <w:smallCaps w:val="false"/>
          <w:color w:val="000000"/>
          <w:spacing w:val="0"/>
          <w:sz w:val="24"/>
          <w:szCs w:val="24"/>
        </w:rPr>
        <w:t xml:space="preserve">metric to evaluate the </w:t>
      </w:r>
      <w:r>
        <w:rPr>
          <w:rStyle w:val="StrongEmphasis"/>
          <w:rFonts w:ascii="Liberation Serif" w:hAnsi="Liberation Serif"/>
          <w:b w:val="false"/>
          <w:bCs w:val="false"/>
          <w:i w:val="false"/>
          <w:caps w:val="false"/>
          <w:smallCaps w:val="false"/>
          <w:color w:val="000000"/>
          <w:spacing w:val="0"/>
          <w:sz w:val="24"/>
          <w:szCs w:val="24"/>
        </w:rPr>
        <w:t xml:space="preserve">model </w:t>
      </w:r>
      <w:r>
        <w:rPr>
          <w:rStyle w:val="StrongEmphasis"/>
          <w:rFonts w:ascii="Liberation Serif" w:hAnsi="Liberation Serif"/>
          <w:b w:val="false"/>
          <w:bCs w:val="false"/>
          <w:i w:val="false"/>
          <w:caps w:val="false"/>
          <w:smallCaps w:val="false"/>
          <w:color w:val="000000"/>
          <w:spacing w:val="0"/>
          <w:sz w:val="24"/>
          <w:szCs w:val="24"/>
        </w:rPr>
        <w:t>performance.</w:t>
      </w:r>
    </w:p>
    <w:p>
      <w:pPr>
        <w:pStyle w:val="Normal"/>
        <w:rPr>
          <w:rStyle w:val="StrongEmphasis"/>
          <w:rFonts w:ascii="Liberation Serif" w:hAnsi="Liberation Serif"/>
          <w:b/>
          <w:b/>
          <w:bCs/>
          <w:i w:val="false"/>
          <w:caps w:val="false"/>
          <w:smallCaps w:val="false"/>
          <w:color w:val="000000"/>
          <w:spacing w:val="0"/>
          <w:sz w:val="28"/>
          <w:szCs w:val="28"/>
        </w:rPr>
      </w:pPr>
      <w:r>
        <w:rPr/>
      </w:r>
    </w:p>
    <w:p>
      <w:pPr>
        <w:pStyle w:val="Normal"/>
        <w:rPr/>
      </w:pPr>
      <w:r>
        <w:rPr>
          <w:rStyle w:val="StrongEmphasis"/>
          <w:rFonts w:ascii="Liberation Serif" w:hAnsi="Liberation Serif"/>
          <w:sz w:val="28"/>
          <w:szCs w:val="28"/>
        </w:rPr>
        <w:t>Project Design</w:t>
      </w:r>
    </w:p>
    <w:p>
      <w:pPr>
        <w:pStyle w:val="TextBody"/>
        <w:rPr/>
      </w:pPr>
      <w:r>
        <w:rPr>
          <w:rStyle w:val="StrongEmphasis"/>
          <w:rFonts w:ascii="Liberation Serif" w:hAnsi="Liberation Serif"/>
          <w:b w:val="false"/>
          <w:bCs w:val="false"/>
          <w:color w:val="0E101A"/>
          <w:sz w:val="24"/>
          <w:szCs w:val="24"/>
        </w:rPr>
        <w:t>T</w:t>
      </w:r>
      <w:r>
        <w:rPr>
          <w:rStyle w:val="StrongEmphasis"/>
          <w:rFonts w:ascii="Liberation Serif" w:hAnsi="Liberation Serif"/>
          <w:b w:val="false"/>
          <w:bCs w:val="false"/>
          <w:color w:val="0E101A"/>
          <w:sz w:val="24"/>
          <w:szCs w:val="24"/>
        </w:rPr>
        <w:t>he workflow will include the following steps:</w:t>
      </w:r>
    </w:p>
    <w:p>
      <w:pPr>
        <w:pStyle w:val="TextBody"/>
        <w:numPr>
          <w:ilvl w:val="0"/>
          <w:numId w:val="4"/>
        </w:numPr>
        <w:tabs>
          <w:tab w:val="left" w:pos="0" w:leader="none"/>
        </w:tabs>
        <w:spacing w:before="0" w:after="0"/>
        <w:ind w:left="707" w:hanging="283"/>
        <w:rPr/>
      </w:pPr>
      <w:r>
        <w:rPr>
          <w:rStyle w:val="StrongEmphasis"/>
          <w:rFonts w:ascii="Liberation Serif" w:hAnsi="Liberation Serif"/>
          <w:b w:val="false"/>
          <w:bCs w:val="false"/>
          <w:color w:val="0E101A"/>
        </w:rPr>
        <w:t>Explore the data and visualize the findings.</w:t>
      </w:r>
    </w:p>
    <w:p>
      <w:pPr>
        <w:pStyle w:val="TextBody"/>
        <w:numPr>
          <w:ilvl w:val="0"/>
          <w:numId w:val="4"/>
        </w:numPr>
        <w:tabs>
          <w:tab w:val="left" w:pos="0" w:leader="none"/>
        </w:tabs>
        <w:spacing w:before="0" w:after="0"/>
        <w:ind w:left="707" w:hanging="283"/>
        <w:rPr/>
      </w:pPr>
      <w:r>
        <w:rPr>
          <w:rStyle w:val="StrongEmphasis"/>
          <w:rFonts w:ascii="Liberation Serif" w:hAnsi="Liberation Serif"/>
          <w:b w:val="false"/>
          <w:bCs w:val="false"/>
          <w:color w:val="0E101A"/>
        </w:rPr>
        <w:t>Perform feature engineering to create new or select essential features for model</w:t>
      </w:r>
      <w:r>
        <w:rPr>
          <w:rStyle w:val="StrongEmphasis"/>
          <w:rFonts w:ascii="Liberation Serif" w:hAnsi="Liberation Serif"/>
          <w:b w:val="false"/>
          <w:bCs w:val="false"/>
          <w:color w:val="0E101A"/>
        </w:rPr>
        <w:t>s</w:t>
      </w:r>
      <w:r>
        <w:rPr>
          <w:rStyle w:val="StrongEmphasis"/>
          <w:rFonts w:ascii="Liberation Serif" w:hAnsi="Liberation Serif"/>
          <w:b w:val="false"/>
          <w:bCs w:val="false"/>
          <w:color w:val="0E101A"/>
        </w:rPr>
        <w:t>.</w:t>
      </w:r>
    </w:p>
    <w:p>
      <w:pPr>
        <w:pStyle w:val="TextBody"/>
        <w:numPr>
          <w:ilvl w:val="0"/>
          <w:numId w:val="4"/>
        </w:numPr>
        <w:tabs>
          <w:tab w:val="left" w:pos="0" w:leader="none"/>
        </w:tabs>
        <w:spacing w:before="0" w:after="0"/>
        <w:ind w:left="707" w:hanging="283"/>
        <w:rPr/>
      </w:pPr>
      <w:r>
        <w:rPr>
          <w:rStyle w:val="StrongEmphasis"/>
          <w:rFonts w:ascii="Liberation Serif" w:hAnsi="Liberation Serif"/>
          <w:b w:val="false"/>
          <w:bCs w:val="false"/>
          <w:color w:val="0E101A"/>
        </w:rPr>
        <w:t>Create the benchmark logistic regression classification models for later evaluation.</w:t>
      </w:r>
    </w:p>
    <w:p>
      <w:pPr>
        <w:pStyle w:val="TextBody"/>
        <w:numPr>
          <w:ilvl w:val="0"/>
          <w:numId w:val="4"/>
        </w:numPr>
        <w:tabs>
          <w:tab w:val="left" w:pos="0" w:leader="none"/>
        </w:tabs>
        <w:spacing w:before="0" w:after="0"/>
        <w:ind w:left="707" w:hanging="283"/>
        <w:rPr/>
      </w:pPr>
      <w:r>
        <w:rPr>
          <w:rStyle w:val="StrongEmphasis"/>
          <w:rFonts w:ascii="Liberation Serif" w:hAnsi="Liberation Serif"/>
          <w:b w:val="false"/>
          <w:bCs w:val="false"/>
          <w:color w:val="0E101A"/>
        </w:rPr>
        <w:t>Develop classification models and choose the model with the highest precision as the final model.</w:t>
      </w:r>
    </w:p>
    <w:p>
      <w:pPr>
        <w:pStyle w:val="TextBody"/>
        <w:numPr>
          <w:ilvl w:val="0"/>
          <w:numId w:val="4"/>
        </w:numPr>
        <w:tabs>
          <w:tab w:val="left" w:pos="0" w:leader="none"/>
        </w:tabs>
        <w:spacing w:before="0" w:after="0"/>
        <w:ind w:left="707" w:hanging="283"/>
        <w:rPr/>
      </w:pPr>
      <w:r>
        <w:rPr>
          <w:rStyle w:val="StrongEmphasis"/>
          <w:rFonts w:ascii="Liberation Serif" w:hAnsi="Liberation Serif"/>
          <w:b w:val="false"/>
          <w:bCs w:val="false"/>
          <w:color w:val="0E101A"/>
        </w:rPr>
        <w:t>Deploy the model to an endpoint.</w:t>
      </w:r>
    </w:p>
    <w:p>
      <w:pPr>
        <w:pStyle w:val="TextBody"/>
        <w:numPr>
          <w:ilvl w:val="0"/>
          <w:numId w:val="4"/>
        </w:numPr>
        <w:tabs>
          <w:tab w:val="left" w:pos="0" w:leader="none"/>
        </w:tabs>
        <w:spacing w:before="0" w:after="0"/>
        <w:ind w:left="707" w:hanging="283"/>
        <w:rPr/>
      </w:pPr>
      <w:r>
        <w:rPr>
          <w:rStyle w:val="StrongEmphasis"/>
          <w:rFonts w:ascii="Liberation Serif" w:hAnsi="Liberation Serif"/>
          <w:b w:val="false"/>
          <w:bCs w:val="false"/>
          <w:color w:val="0E101A"/>
        </w:rPr>
        <w:t>Create a webpage allowing users to view analysis visualizations and interact with the final model.</w:t>
      </w:r>
    </w:p>
    <w:p>
      <w:pPr>
        <w:pStyle w:val="TextBody"/>
        <w:numPr>
          <w:ilvl w:val="0"/>
          <w:numId w:val="0"/>
        </w:numPr>
        <w:spacing w:before="0" w:after="0"/>
        <w:ind w:left="707" w:hanging="0"/>
        <w:rPr>
          <w:rStyle w:val="StrongEmphasis"/>
          <w:rFonts w:ascii="Liberation Serif" w:hAnsi="Liberation Serif"/>
          <w:b w:val="false"/>
          <w:b w:val="false"/>
          <w:bCs w:val="false"/>
          <w:color w:val="0E101A"/>
        </w:rPr>
      </w:pPr>
      <w:r>
        <w:rPr/>
      </w:r>
    </w:p>
    <w:p>
      <w:pPr>
        <w:pStyle w:val="TextBody"/>
        <w:spacing w:before="0" w:after="0"/>
        <w:rPr/>
      </w:pPr>
      <w:r>
        <w:rPr>
          <w:rStyle w:val="StrongEmphasis"/>
          <w:rFonts w:ascii="Liberation Serif" w:hAnsi="Liberation Serif"/>
          <w:b/>
          <w:bCs/>
          <w:color w:val="0E101A"/>
          <w:sz w:val="28"/>
          <w:szCs w:val="28"/>
        </w:rPr>
        <w:t xml:space="preserve">Reference </w:t>
      </w:r>
    </w:p>
    <w:p>
      <w:pPr>
        <w:pStyle w:val="TextBody"/>
        <w:spacing w:before="0" w:after="0"/>
        <w:rPr/>
      </w:pPr>
      <w:r>
        <w:rPr>
          <w:rStyle w:val="StrongEmphasis"/>
          <w:rFonts w:ascii="Liberation Serif" w:hAnsi="Liberation Serif"/>
          <w:b w:val="false"/>
          <w:bCs w:val="false"/>
          <w:color w:val="0E101A"/>
          <w:sz w:val="24"/>
          <w:szCs w:val="24"/>
        </w:rPr>
        <w:t xml:space="preserve">[1] </w:t>
      </w:r>
      <w:hyperlink r:id="rId6">
        <w:r>
          <w:rPr>
            <w:rStyle w:val="StrongEmphasis"/>
            <w:rFonts w:ascii="Liberation Serif" w:hAnsi="Liberation Serif"/>
            <w:b w:val="false"/>
            <w:bCs w:val="false"/>
            <w:color w:val="0E101A"/>
            <w:sz w:val="24"/>
            <w:szCs w:val="24"/>
          </w:rPr>
          <w:t>Louis Chen7</w:t>
        </w:r>
      </w:hyperlink>
      <w:r>
        <w:rPr>
          <w:rStyle w:val="StrongEmphasis"/>
          <w:rFonts w:ascii="Liberation Serif" w:hAnsi="Liberation Serif"/>
          <w:b w:val="false"/>
          <w:bCs w:val="false"/>
          <w:color w:val="0E101A"/>
          <w:sz w:val="24"/>
          <w:szCs w:val="24"/>
        </w:rPr>
        <w:t xml:space="preserve">  </w:t>
      </w:r>
      <w:hyperlink r:id="rId7">
        <w:r>
          <w:rPr>
            <w:rStyle w:val="StrongEmphasis"/>
            <w:rFonts w:ascii="Liberation Serif" w:hAnsi="Liberation Serif"/>
            <w:b w:val="false"/>
            <w:bCs w:val="false"/>
            <w:color w:val="0E101A"/>
            <w:sz w:val="24"/>
            <w:szCs w:val="24"/>
          </w:rPr>
          <w:t>2020 DIGIX Advertisement CTR Prediction</w:t>
        </w:r>
      </w:hyperlink>
      <w:r>
        <w:rPr>
          <w:rStyle w:val="StrongEmphasis"/>
          <w:rFonts w:ascii="Liberation Serif" w:hAnsi="Liberation Serif"/>
          <w:b w:val="false"/>
          <w:bCs w:val="false"/>
          <w:color w:val="0E101A"/>
          <w:sz w:val="24"/>
          <w:szCs w:val="24"/>
        </w:rPr>
        <w:t xml:space="preserve"> Kaggle</w:t>
      </w:r>
    </w:p>
    <w:p>
      <w:pPr>
        <w:pStyle w:val="TextBody"/>
        <w:spacing w:before="0" w:after="0"/>
        <w:rPr/>
      </w:pPr>
      <w:r>
        <w:rPr>
          <w:rStyle w:val="StrongEmphasis"/>
          <w:rFonts w:ascii="Liberation Serif" w:hAnsi="Liberation Serif"/>
          <w:b w:val="false"/>
          <w:bCs w:val="false"/>
          <w:color w:val="0E101A"/>
          <w:sz w:val="24"/>
          <w:szCs w:val="24"/>
        </w:rPr>
        <w:t>https://www.kaggle.com/louischen7/2020-digix-advertisement-ctr-prediction</w:t>
      </w:r>
    </w:p>
    <w:p>
      <w:pPr>
        <w:pStyle w:val="TextBody"/>
        <w:widowControl/>
        <w:spacing w:lineRule="auto" w:line="240" w:before="0" w:after="0"/>
        <w:rPr>
          <w:rFonts w:ascii="Liberation Serif" w:hAnsi="Liberation Serif"/>
          <w:b w:val="false"/>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[2]</w:t>
      </w:r>
      <w:r>
        <w:rPr>
          <w:rFonts w:ascii="Liberation Serif" w:hAnsi="Liberation Serif"/>
          <w:b/>
          <w:i w:val="false"/>
          <w:caps w:val="false"/>
          <w:smallCaps w:val="false"/>
          <w:strike w:val="false"/>
          <w:dstrike w:val="false"/>
          <w:color w:val="000000"/>
          <w:spacing w:val="0"/>
          <w:sz w:val="24"/>
          <w:szCs w:val="24"/>
          <w:u w:val="none"/>
          <w:effect w:val="none"/>
        </w:rPr>
        <w:t xml:space="preserve"> </w:t>
      </w:r>
      <w:r>
        <w:rPr>
          <w:rFonts w:ascii="Liberation Serif" w:hAnsi="Liberation Serif"/>
          <w:b w:val="false"/>
          <w:i w:val="false"/>
          <w:caps w:val="false"/>
          <w:smallCaps w:val="false"/>
          <w:strike w:val="false"/>
          <w:dstrike w:val="false"/>
          <w:color w:val="000000"/>
          <w:spacing w:val="0"/>
          <w:sz w:val="24"/>
          <w:szCs w:val="24"/>
          <w:u w:val="none"/>
          <w:effect w:val="none"/>
        </w:rPr>
        <w:t xml:space="preserve">H. Brendan McMahan, Gary Holt, D. Sculley, Michael Young, Dietmar Ebner, Julian Grady, Lan Nie, Todd Phillips, Eugene Davydov, Daniel Golovin, Sharat Chikkerur, Dan Liu, Martin Wattenberg, Arnar Mar Hrafnkelsson, Tom Boulos, and Jeremy Kubica </w:t>
      </w:r>
      <w:hyperlink r:id="rId8" w:tgtFrame="_self">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rPr>
          <w:t>Ad Click Prediction: a View from the Trenches</w:t>
        </w:r>
      </w:hyperlink>
      <w:r>
        <w:rPr>
          <w:rFonts w:ascii="Liberation Serif" w:hAnsi="Liberation Serif"/>
          <w:b w:val="false"/>
          <w:bCs w:val="false"/>
          <w:i w:val="false"/>
          <w:caps w:val="false"/>
          <w:smallCaps w:val="false"/>
          <w:strike w:val="false"/>
          <w:dstrike w:val="false"/>
          <w:color w:val="000000"/>
          <w:spacing w:val="0"/>
          <w:sz w:val="24"/>
          <w:szCs w:val="24"/>
          <w:u w:val="none"/>
          <w:effect w:val="none"/>
        </w:rPr>
        <w:t xml:space="preserve"> </w:t>
      </w:r>
      <w:r>
        <w:rPr>
          <w:rFonts w:ascii="Liberation Serif" w:hAnsi="Liberation Serif"/>
          <w:b w:val="false"/>
          <w:bCs w:val="false"/>
          <w:i w:val="false"/>
          <w:iCs w:val="false"/>
          <w:caps w:val="false"/>
          <w:smallCaps w:val="false"/>
          <w:strike w:val="false"/>
          <w:dstrike w:val="false"/>
          <w:color w:val="000000"/>
          <w:spacing w:val="0"/>
          <w:sz w:val="24"/>
          <w:szCs w:val="24"/>
          <w:u w:val="none"/>
          <w:effect w:val="none"/>
        </w:rPr>
        <w:t>Proceedings of the 19th ACM SIGKDD International Conference on Knowledge Discovery and Data Mining (KDD) (2013)</w:t>
      </w:r>
    </w:p>
    <w:p>
      <w:pPr>
        <w:pStyle w:val="TextBody"/>
        <w:widowControl/>
        <w:spacing w:lineRule="atLeast" w:line="192" w:before="0" w:after="0"/>
        <w:ind w:left="0" w:right="0" w:hanging="0"/>
        <w:rPr>
          <w:color w:val="000000"/>
        </w:rPr>
      </w:pPr>
      <w:hyperlink r:id="rId9">
        <w:r>
          <w:rPr>
            <w:rStyle w:val="InternetLink"/>
            <w:rFonts w:ascii="Liberation Serif" w:hAnsi="Liberation Serif"/>
            <w:b w:val="false"/>
            <w:i w:val="false"/>
            <w:caps w:val="false"/>
            <w:smallCaps w:val="false"/>
            <w:color w:val="000000"/>
            <w:spacing w:val="0"/>
            <w:sz w:val="24"/>
            <w:szCs w:val="24"/>
            <w:u w:val="single"/>
          </w:rPr>
          <w:t>https://research.google/pubs/pub41159/</w:t>
        </w:r>
      </w:hyperlink>
    </w:p>
    <w:p>
      <w:pPr>
        <w:pStyle w:val="TextBody"/>
        <w:widowControl/>
        <w:spacing w:lineRule="atLeast" w:line="192" w:before="0" w:after="0"/>
        <w:ind w:left="0" w:right="0" w:hanging="0"/>
        <w:rPr>
          <w:rFonts w:ascii="Liberation Serif" w:hAnsi="Liberation Serif"/>
          <w:b w:val="false"/>
          <w:i w:val="false"/>
          <w:caps w:val="false"/>
          <w:smallCaps w:val="false"/>
          <w:spacing w:val="0"/>
          <w:sz w:val="24"/>
          <w:szCs w:val="24"/>
          <w:u w:val="single"/>
        </w:rPr>
      </w:pPr>
      <w:r>
        <w:rPr>
          <w:color w:val="000000"/>
        </w:rPr>
      </w:r>
    </w:p>
    <w:p>
      <w:pPr>
        <w:pStyle w:val="Normal"/>
        <w:rPr>
          <w:rStyle w:val="StrongEmphasis"/>
          <w:rFonts w:ascii="Liberation Serif" w:hAnsi="Liberation Serif"/>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ytimes.com/2019/10/28/business/media/advertising-industry-research.html" TargetMode="External"/><Relationship Id="rId3" Type="http://schemas.openxmlformats.org/officeDocument/2006/relationships/hyperlink" Target="https://www.kaggle.com/louischen7/2020-digix-advertisement-ctr-prediction" TargetMode="External"/><Relationship Id="rId4" Type="http://schemas.openxmlformats.org/officeDocument/2006/relationships/hyperlink" Target="https://www.kaggle.com/louischen7" TargetMode="External"/><Relationship Id="rId5" Type="http://schemas.openxmlformats.org/officeDocument/2006/relationships/hyperlink" Target="https://static.googleusercontent.com/media/research.google.com/en//pubs/archive/41159.pdf" TargetMode="External"/><Relationship Id="rId6" Type="http://schemas.openxmlformats.org/officeDocument/2006/relationships/hyperlink" Target="https://www.kaggle.com/louischen7" TargetMode="External"/><Relationship Id="rId7" Type="http://schemas.openxmlformats.org/officeDocument/2006/relationships/hyperlink" Target="https://www.kaggle.com/louischen7/2020-digix-advertisement-ctr-prediction" TargetMode="External"/><Relationship Id="rId8" Type="http://schemas.openxmlformats.org/officeDocument/2006/relationships/hyperlink" Target="https://research.google/pubs/pub41159/" TargetMode="External"/><Relationship Id="rId9" Type="http://schemas.openxmlformats.org/officeDocument/2006/relationships/hyperlink" Target="https://research.google/pubs/pub41159/"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LibreOffice/6.0.7.3$Linux_X86_64 LibreOffice_project/00m0$Build-3</Application>
  <Pages>2</Pages>
  <Words>622</Words>
  <Characters>3334</Characters>
  <CharactersWithSpaces>3928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2020-09-07T16:37:24Z</dcterms:created>
  <dc:creator/>
  <dc:description/>
  <dc:language>en-US</dc:language>
  <cp:lastModifiedBy/>
  <dcterms:modified xsi:type="dcterms:W3CDTF">2020-09-07T23:29:59Z</dcterms:modified>
  <cp:revision>15</cp:revision>
  <dc:subject/>
  <dc:title/>
</cp:coreProperties>
</file>