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sz w:val="44"/>
          <w:szCs w:val="44"/>
        </w:rPr>
      </w:pPr>
      <w:r>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t>第一章作业</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计算思维的本质是（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6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抽象和自动化;</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6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数学模型;</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6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计算机程序设计语言;</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7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计算机科学;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抽象和自动化;</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2 .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世界上第一台计算机产生于(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7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宾夕法尼亚大学;</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7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麻省理工学院;</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7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哈佛大学;</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7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加州大学洛杉矶分校;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宾夕法尼亚大学;</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3 .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对于计算思维，下列说法错误的是（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7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计算思维是使用计算机科学进行问题求解的思维;</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7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计算思维是人类除了理论思维、实验思维以外，应具备的第三种思维方式;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7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计算思维是只有计算机科学家才需要具有的思维方式;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7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计算思维的本质是抽象和自动化;</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计算思维是只有计算机科学家才需要具有的思维方式;</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4 .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1946年第一台计算机问世以来，计算机的发展经历了4个时代，它们是____。</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7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低档计算机、中档计算机、高档计算机、手提计算机;</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8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微型计算机、小型计算机、中型计算机、大型计算机;</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8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组装机、兼容机、品牌机、原装机;</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8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电子管计算机、晶体管计算机、小规模集成电路计算机、大规模及超大规模集成电路计算机;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电子管计算机、晶体管计算机、小规模集成电路计算机、大规模及超大规模集成电路计算机;</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5 .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关于“埃尼阿克”计算机，下列说法正确的是（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8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是世界上第一台电子数字计算机;</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8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诞生于1964年2月;</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8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主要采用集成电路;</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8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由图灵与冯诺伊曼设计完成;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是世界上第一台电子数字计算机;</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6 .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现代的计算机一般采用（ ）作为主要器件。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8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电子管;</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8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晶体管;</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8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热塑管;</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9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集成电路;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集成电路;</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7 .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计算机发展到今天，就其体系结构而论，一般认为都是基于冯• 诺依曼提出的（ ）方案的。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9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存储程序;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9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布尔代数;</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9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开关电路;</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9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二进制数;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存储程序;</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8 .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计算机最主要的工作特点是（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9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程序存储与程序控制;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9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高速度与高精度;</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9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可靠性;</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9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具有记忆能力;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程序存储与程序控制;</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9 .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世界上首次提出“程序存储”的计算机体系结构的是（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09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莫奇莱;</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0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艾仑·图灵;</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0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乔治·布尔;</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0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冯·诺依曼;</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冯·诺依曼;</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10 .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计算机应用最早的领域是（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0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数值计算;</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0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数据处理;</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0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过程控制;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0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人工智能;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kern w:val="0"/>
          <w:sz w:val="20"/>
          <w:szCs w:val="20"/>
          <w:shd w:val="clear" w:fill="F4FFF6"/>
          <w:lang w:val="en-US" w:eastAsia="zh-CN" w:bidi="ar"/>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数值计算;</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ajorEastAsia" w:hAnsiTheme="majorEastAsia" w:eastAsiaTheme="majorEastAsia" w:cstheme="majorEastAsia"/>
          <w:b/>
          <w:i w:val="0"/>
          <w:caps w:val="0"/>
          <w:color w:val="333333"/>
          <w:spacing w:val="0"/>
          <w:sz w:val="44"/>
          <w:szCs w:val="44"/>
          <w:u w:val="single"/>
          <w:lang w:val="en-US"/>
        </w:rPr>
      </w:pPr>
      <w:r>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t>第二章作业</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为在计算机中正确表示有符号数，通常规定最高位为符号位，并用（ ）表示正数。</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0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0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0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0;</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1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0;</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2 .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BCD码是专门用二进制数表示（ ）的编码。</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1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字母符号;</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1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数字字符;</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1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十进制数;</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1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十六进制;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十进制数;</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3 .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E9825D"/>
          <w:lang w:val="en-US" w:eastAsia="zh-CN" w:bidi="ar"/>
        </w:rPr>
        <w:t>困难</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关于“信息”的含义，下面描述正确的是（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1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是不确定性内容的较少或消除;</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1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是计算机中发布的各种消息;</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1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是计算机中由0、1组成的集合;</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1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是计算思维;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是不确定性内容的较少或消除;</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4 .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在计算机内部一般使用（ ）来表示信息。</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1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二进制;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2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八进制;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2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十进制;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2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十六进制;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二进制;</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5 .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E9825D"/>
          <w:lang w:val="en-US" w:eastAsia="zh-CN" w:bidi="ar"/>
        </w:rPr>
        <w:t>困难</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两位二进制可以表示（ ）种不同的状态。</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2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1;</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2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2;</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2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3;</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2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4;</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6 .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E9825D"/>
          <w:lang w:val="en-US" w:eastAsia="zh-CN" w:bidi="ar"/>
        </w:rPr>
        <w:t>困难</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下列进制数中，值最大的是（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2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100B;</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2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100D;</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2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(100)8;</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3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(100)16;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(100)16;</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7 .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E9825D"/>
          <w:lang w:val="en-US" w:eastAsia="zh-CN" w:bidi="ar"/>
        </w:rPr>
        <w:t>困难</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ASCII码是字符编码，这种编码用（ ）个二进制位数表示一个字符。</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3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8;</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3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7;</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3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10;</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3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16;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7;</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8 .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图像数据压缩的目的是为了（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3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符合ISO标准;</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3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符合各国的电视制式;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3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减少数据存储量，利于传输;</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3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图像编辑的方便;</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减少数据存储量，利于传输;</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9 .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汉字内码是汉字在信息处理系统内部最基本的表现形式，是信息处理系统内部存储、处理、传输汉字而使用的编码，简称内码。一个汉字的内码占用的字节数是(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3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1;</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4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2;</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4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4;</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4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2;</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10 .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十进制数27对应的二进制数为(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4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1011;</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4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1100;</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4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10111;</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4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11011;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11011;</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11 .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（6分）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大写英文字母“C”的ASCII码为1000011，则大写英文字母“B”的ASCII码为（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4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1000000;</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4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1000010;</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4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1000100;</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5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1000101;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1000010;</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12 .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（6分）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2" w:afterAutospacing="0" w:line="300" w:lineRule="atLeast"/>
        <w:ind w:left="0" w:right="0"/>
        <w:rPr>
          <w:rFonts w:hint="eastAsia" w:asciiTheme="majorEastAsia" w:hAnsiTheme="majorEastAsia" w:eastAsiaTheme="majorEastAsia" w:cstheme="majorEastAsia"/>
          <w:sz w:val="32"/>
          <w:szCs w:val="32"/>
        </w:rPr>
      </w:pPr>
      <w:r>
        <w:rPr>
          <w:rFonts w:hint="eastAsia" w:asciiTheme="majorEastAsia" w:hAnsiTheme="majorEastAsia" w:eastAsiaTheme="majorEastAsia" w:cstheme="majorEastAsia"/>
          <w:i w:val="0"/>
          <w:caps w:val="0"/>
          <w:color w:val="313541"/>
          <w:spacing w:val="0"/>
          <w:sz w:val="20"/>
          <w:szCs w:val="20"/>
          <w:bdr w:val="none" w:color="auto" w:sz="0" w:space="0"/>
          <w:shd w:val="clear" w:fill="FFFFFF"/>
        </w:rPr>
        <w:t>以下（ ）不是常用的声音文件格式。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5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WAV文件;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5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mp3文件;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5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JPEG文件;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5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MIDI文件;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JPEG文件;</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13 .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（6分）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ASCII码用来表示（ ）种不同的英文字符。</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5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128;</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5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256;</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5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512;</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5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1024;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128;</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14 .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（6分）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16*16的汉字点阵编码方式属于下面哪一种汉字编码？（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5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汉字字形码;</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6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汉字内码;</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6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汉字交换码;</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6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汉字输入码;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汉字字形码;</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15 .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（6分）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《信息交换用汉字编码字符集-基本集》GB2312-1980标准汉字字符集所用的编码是（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6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国标码;</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6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拼音编码;</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6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字形编码;</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6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汉字输入码;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国标码;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sz w:val="44"/>
          <w:szCs w:val="44"/>
        </w:rPr>
      </w:pPr>
      <w:r>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t>第三章作业</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计算机系统包括（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6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硬件系统和软件系统;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6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输入系统和输出系统;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6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计算系统和存储系统;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7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显示系统和打印系统;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硬件系统和软件系统;</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2 .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微型计算机的系统总线是CPU与其他部件之间传送（ ）信息的公共通道。</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7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输入、输出、运算;</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7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输入、输出、控制;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7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程序、数据、运算;</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7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数据、地址、控制;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数据、地址、控制;</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3 .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计算机工作中电源突然中断，则（ ）中的信息会全部丢失，再次通电后也不能恢复。</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7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内存;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7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外存;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7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优盘;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7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硬盘;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内存;</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4 .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外存储器特点的是（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7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容量小，存取速度快，停电后数据丢失;</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8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容量大，存取速度快，停电后数据不丢失;</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8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容量小，存取速度慢，停电后数据丢失;</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8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容量大，存取速度慢，停电后数据不丢失;</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容量大，存取速度慢，停电后数据不丢失;</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5 .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衡量计算机存储容量的基本单位是字节，字节、KB及MB之间的换算关系是（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8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1000;</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8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1024;</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8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100;</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8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1001;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1024;</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6 .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在计算机系统上，一个字节等于(　　)个二进制位。</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8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1;</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8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4;</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8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8;</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b/>
          <w:sz w:val="21"/>
          <w:szCs w:val="21"/>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9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16;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8;</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7 .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在微机中，访问速度最快的存储器是(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9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硬盘;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9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内存;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9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光盘;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9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U盘;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内存;</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8 .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系统软件包括(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9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操作系统、语言处理程序、数据库管理系统;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9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文件管理系统、网络系统、文字处理系统;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9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语言处理系统、文字处理系统、操作系统;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9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WORD、WINDOWS、VFP;</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操作系统、语言处理程序、数据库管理系统;</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9 .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任何程序都必须加载到（ ）中才能被CPU执行。</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19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磁盘;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0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硬盘;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0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内存;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0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外存;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内存;</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10 .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（7分）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内存空间是由许多存储单元构成的，每个存储单元都有一个惟一的编号，这个编号称为内存的(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0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地址;</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0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空间;</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0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单元;</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0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编号;</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地址;</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11 .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（6分）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微型计算机中，运算器的主要功能是进行（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0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逻辑运算;</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0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算术运算;</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0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算术运算和逻辑运算;</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1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科学计算;</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算术运算和逻辑运算;</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12 .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（6分）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微型计算机配置高速缓冲存储器是为了解决（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1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主机与外设之间速度不匹配问题;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1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CPU与辅助存储器之间速度不匹配问题;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1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内存储器与辅助存储器之间速度不匹配问题;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1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CPU与内存储器之间速度不匹配问题;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CPU与内存储器之间速度不匹配问题;</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13 .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（6分）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一个完整的文件名应该由（ ）组成。</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1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路径、文件名;</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1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盘符、主文件名和扩展名;</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1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盘符、路径、主文件名和扩展名;</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1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主文件名和扩展名;</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盘符、路径、主文件名和扩展名;</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14 .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（6分）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“64位微型计算机”中的64位指的是（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1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CPU主频;</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2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机器的字长;</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2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微型机号;</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2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内存容量;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机器的字长;</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15 .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（6分）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我们通常所说的内存条指的是(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2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ROM;</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2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EPROM;</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2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RAM;</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2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Flash Memory;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RAM;</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sz w:val="44"/>
          <w:szCs w:val="44"/>
        </w:rPr>
      </w:pPr>
      <w:r>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t>第四章作业</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流程图是描述算法的一种工具，其中菱形代表的处理是（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2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输入;</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2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输出;</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2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判断;</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3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结束;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判断;</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2 .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下列不是算法特征的是（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3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确切性;</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3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可行性;</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3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方便性;</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3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有穷性;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方便性;</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3 .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2" w:afterAutospacing="0" w:line="300" w:lineRule="atLeast"/>
        <w:ind w:left="0" w:right="0"/>
        <w:rPr>
          <w:rFonts w:hint="eastAsia" w:asciiTheme="majorEastAsia" w:hAnsiTheme="majorEastAsia" w:eastAsiaTheme="majorEastAsia" w:cstheme="majorEastAsia"/>
          <w:sz w:val="32"/>
          <w:szCs w:val="32"/>
        </w:rPr>
      </w:pPr>
      <w:r>
        <w:rPr>
          <w:rFonts w:hint="eastAsia" w:asciiTheme="majorEastAsia" w:hAnsiTheme="majorEastAsia" w:eastAsiaTheme="majorEastAsia" w:cstheme="majorEastAsia"/>
          <w:i w:val="0"/>
          <w:caps w:val="0"/>
          <w:color w:val="313541"/>
          <w:spacing w:val="0"/>
          <w:sz w:val="20"/>
          <w:szCs w:val="20"/>
          <w:bdr w:val="none" w:color="auto" w:sz="0" w:space="0"/>
          <w:shd w:val="clear" w:fill="FFFFFF"/>
        </w:rPr>
        <w:t>以下选项正确的是（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3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算法提供一种解决问题的通用方法;</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3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递推法又称为迭代法、辗转法，是一种归纳法，其思想是把一个复杂的庞大的计算过程转化为简单过程的多次重复，每次重复都在旧值的基础上递推出新值，并由新值代替旧值。该算法利用了计算机运算速度快、适合做重复性操作的特点;</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3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递归法就是通过调用自身，只需少量的程序就可描述出多次重复计算。</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3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以上3个选项都正确;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以上3个选项都正确;</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4 .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以下选项正确的是（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3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枚举法就是按问题本身的性质，一一列举出该问题所有可能的解，并在逐一列举的过程中，检验每个可能解是否是问题的真正解，若是，我们采纳这个解，否则抛弃它。在列举的过程中，既不能遗漏也不应重复;</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4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分治法就是把一个复杂的问题分成两个或更多相同或相似的子问题，再把子问题分成更小的子问题……直到最后子问题可以简单的直接求解，原问题的解即为子问题解的合并;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4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递归策略只需少量的程序就可描述出解题过程所需要的多次重复计算，大大地减少了程序的代码量;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4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以上3个选项都正确;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以上3个选项都正确;</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5 .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下列关于算法的说法，错误的是(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4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算法的步骤一定是有限的;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4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求解某一问题的算法是唯一的;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4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算法的每一步操作指令必须明确;</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4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算法执行后一定产生确定结果;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求解某一问题的算法是唯一的;</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6 .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E9825D"/>
          <w:lang w:val="en-US" w:eastAsia="zh-CN" w:bidi="ar"/>
        </w:rPr>
        <w:t>困难</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2" w:afterAutospacing="0" w:line="300" w:lineRule="atLeast"/>
        <w:ind w:left="0" w:right="0"/>
        <w:rPr>
          <w:rFonts w:hint="eastAsia" w:asciiTheme="majorEastAsia" w:hAnsiTheme="majorEastAsia" w:eastAsiaTheme="majorEastAsia" w:cstheme="majorEastAsia"/>
          <w:sz w:val="32"/>
          <w:szCs w:val="32"/>
        </w:rPr>
      </w:pPr>
      <w:r>
        <w:rPr>
          <w:rFonts w:hint="eastAsia" w:asciiTheme="majorEastAsia" w:hAnsiTheme="majorEastAsia" w:eastAsiaTheme="majorEastAsia" w:cstheme="majorEastAsia"/>
          <w:i w:val="0"/>
          <w:caps w:val="0"/>
          <w:color w:val="313541"/>
          <w:spacing w:val="0"/>
          <w:sz w:val="20"/>
          <w:szCs w:val="20"/>
          <w:bdr w:val="none" w:color="auto" w:sz="0" w:space="0"/>
          <w:shd w:val="clear" w:fill="FFFFFF"/>
        </w:rPr>
        <w:t>关于计算机编程语言，下列叙述正确的是（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4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机器语言使用二进制形式;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4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机器语言需要翻译;</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4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汇编语言不需要翻译;</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5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高级语言不需要翻译;</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机器语言使用二进制形式;</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7 .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算法的基本结构中不包括(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5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逻辑结构;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5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选择结构;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5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循环结构;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5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顺序结构;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逻辑结构;</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8 .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 ）的思想是通过调用自身，只需少量的程序就可描述出多次重复计算。</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5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枚举算法;</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5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递推算法;</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5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递归算法;</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5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回溯算法;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递归算法;</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9 .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人们从事各种工作和活动，都必须事先想好进行的步骤，这种为解决一个确定类问题而采取的方法和步骤称为(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5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程序;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6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算法;</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6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数学模型;</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6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进程;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算法;</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10 .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E9825D"/>
          <w:lang w:val="en-US" w:eastAsia="zh-CN" w:bidi="ar"/>
        </w:rPr>
        <w:t>困难</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（10分）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关于哥尼斯堡七桥问题，著名数学家欧拉对该问题做了一个抽象：“顶点”为陆地，“边”为连接两块陆地的桥梁。这个抽象被称为“图”，并定义了顶点的“度”为连接一个顶点的边的数量。哥尼斯堡七桥问题，给我们的启示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6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一个具体问题应该先进行数学抽象，然后基于数学抽象进行问题求解;</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6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一个具体问题的求解方法，进行数学建模后，可反映出一类问题的求解方法，例如哥尼斯堡七桥问题的求解方法，建立“图”后，可反映任意n座桥的求解方法;</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6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一个具体问题的求解，进行数学建模后，通过模型中的性质分析可以判断该问题是否有解，如果有解，则可以进行计算；而如果无解，则无需进行计算;</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6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其它三个选项都正确;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其它三个选项都正确;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sz w:val="44"/>
          <w:szCs w:val="44"/>
        </w:rPr>
      </w:pPr>
      <w:r>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t>第五章作业</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（12分）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数据库是可以长期存储在计算机内的、有组织的、可共享的（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6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文件集合;</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6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软件集合;</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6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数据集合;</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7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指令集合;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数据集合;</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2 .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数据库系统主要包括(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7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数据库和数据库操作系统;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7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数据结构和数据库操作系统;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7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数据库和数据库管理系统;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7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数据结构和数据库管理系统;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数据库和数据库管理系统;</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3 .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关于大数据的特点，正确的选项是（ ）。 ①Volume（大量）,②Velocity（高速），③Variety（多样），④Veracity（真实），⑤Value（价值）</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7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①②③⑤;</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7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①②③④⑤;</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7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②③④⑤;</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7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①③④⑤;</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①②③④⑤;</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4 .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以下不是大数据的特点的是(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7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多样;</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8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价值;</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8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高速;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8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虚拟;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虚拟;</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5 .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以下不是数据结构的是（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8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数据仓库;</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8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图状结构;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8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线性结构;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8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树形结构;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数据仓库;</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6 .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如果要在计算机中表达人类的家族血缘关系，应该采用的数据结构是（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8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树形结构;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8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集合;</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8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线性结构;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9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图形结构;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树形结构;</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7 .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Windows的目录结构采用的是（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9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树形结构;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9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线形结构;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9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层次结构;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9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网状结构;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树形结构;</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8 .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2" w:afterAutospacing="0" w:line="300" w:lineRule="atLeast"/>
        <w:ind w:left="0" w:right="0"/>
        <w:rPr>
          <w:rFonts w:hint="eastAsia" w:asciiTheme="majorEastAsia" w:hAnsiTheme="majorEastAsia" w:eastAsiaTheme="majorEastAsia" w:cstheme="majorEastAsia"/>
          <w:sz w:val="32"/>
          <w:szCs w:val="32"/>
        </w:rPr>
      </w:pPr>
      <w:r>
        <w:rPr>
          <w:rFonts w:hint="eastAsia" w:asciiTheme="majorEastAsia" w:hAnsiTheme="majorEastAsia" w:eastAsiaTheme="majorEastAsia" w:cstheme="majorEastAsia"/>
          <w:i w:val="0"/>
          <w:caps w:val="0"/>
          <w:color w:val="313541"/>
          <w:spacing w:val="0"/>
          <w:sz w:val="20"/>
          <w:szCs w:val="20"/>
          <w:bdr w:val="none" w:color="auto" w:sz="0" w:space="0"/>
          <w:shd w:val="clear" w:fill="FFFFFF"/>
        </w:rPr>
        <w:t>（ ）是用树形结构来表示各类实体以及实体间的联系。</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9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线性结构;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9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层次结构;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9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图状结构;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9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文件系统;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层次结构;</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9 .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以下选项正确的是（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29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如果要组织和处理的数据具有明显的层次特性，可以采用层次数据的组织方法，也形象地称为树形结构;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0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数据库技术来源于现实世界的数据及其关系的分析和描述。首先建立抽象的概念模型，然后将概念模型转换为适合计算机实现的逻辑数据模型，最后将数据模型映射为计算机内部具体的物理模型（存储结构）。体现了从抽象到具体的实现思想;</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0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以上选项都正确;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以上选项都正确;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sz w:val="44"/>
          <w:szCs w:val="44"/>
        </w:rPr>
      </w:pPr>
      <w:r>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t>第六章作业</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（5分）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局域网中过于依赖中央节点的拓扑结构为（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0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环型;</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0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总线型;</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0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星型;</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0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树型;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星型;</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2 .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（5分）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关于计算机网络协议，下面说法错误的是(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0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网络协议就是网络通信的内容;</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0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制定网络协议是为了保证数据通信的正确、可靠;</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0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计算机网络的各层及其协议的集合，称为网络的体系结构;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0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网络协议通常由语义、语法、变换规则3部分组成;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网络协议就是网络通信的内容;</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3 .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（5分）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Internet的前身是(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1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ARPANET;</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1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ENIVAC;</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1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TCP/IP;</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1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MILNET;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ARPANET;</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4 .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（5分）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TCP协议称为（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1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网际协议;</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1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Network 内部协议;</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1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传输控制协议;</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1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中转控制协议;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传输控制协议;</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5 .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（5分）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为了保证全网的正确通信,Internet为联网的每个网络和每台主机都分配了唯一的地址,该地址由32位二进制数组成,并每隔8位用小数点分隔,将它称为(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1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TCP地址;</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1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WWW服务器地址;</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2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IP4地址;</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2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WWW客户机地址;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IP4地址;</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6 .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（5分）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Internet中URL的含义是（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2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统一资源定位器;</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2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Internet协议;</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2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简单邮件传输协议;</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2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传输控制协议;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统一资源定位器;</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7 .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（5分）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下列关于局域网特点的叙述中，不正确的是（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2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局域网的覆盖范围有限;</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2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误码率高;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2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有较高的传输速率;</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2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相对于广域网易于建立、管理、维护和扩展;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误码率高;</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8 .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（5分）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万维网WWW以（ ）方式提供世界范围的多媒体信息服务。</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3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文本;</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3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信息;</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3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超文本;</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3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声音;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超文本;</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9 .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所谓计算机网络，就是（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3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分散布置的多台计算机及专用外设所构成的系统;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3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分散布置的多台计算机及专用外设，用通信线路互连所构成的系统;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3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分散布置的多台计算机及专用外设，配以相应的网络软件所构成的系统;</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3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分散布置的多台计算机及专用外设，用通信线路互连所构成的系统，配以相应的网络软件所构成的系统;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分散布置的多台计算机及专用外设，用通信线路互连所构成的系统，配以相应的网络软件所构成的系统;</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10 .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关于计算机网络主要功能，以下说法错误的是（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3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数据通信，资源共享;</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3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负荷均衡，分布处理;</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4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提高系统的可靠性和可用性;</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4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以上都不正确;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以上都不正确;</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11 .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在Internet上广泛使用的WWW的工作模式是一种（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4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浏览器/服务器模式;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4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网络主机;</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4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网络服务器;</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4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网络模式;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浏览器/服务器模式;</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12 .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以下不正确的IP地址是(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4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236.208.163.0;</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4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192.168.0.1;</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4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20.109.0.0;</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4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202.256.160.13;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202.256.160.13;</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13 .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计算机网络系统从逻辑上来看分为（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5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通信子网和资源子网;</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5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系统子网和应用子网;</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5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在线子网和离线子网;</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5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电信子网和家庭子网;</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通信子网和资源子网;</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14 .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在计算机网络中，所有的计算机均连接到一台交换机上，从而实现互联的结构我们称之为(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5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网状结构;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5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总线结构;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5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星型结构;</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5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环型结构;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星型结构;</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15 .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在有线网中采用的传输介质中，带宽最宽、抗干扰能力最强的是(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5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光纤;</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5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同轴电缆;</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6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无线信道;</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6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双绞线;</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光纤;</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16 .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E9825D"/>
          <w:lang w:val="en-US" w:eastAsia="zh-CN" w:bidi="ar"/>
        </w:rPr>
        <w:t>困难</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IP地址是一种在Internet上的给主机编址的方式，也称为网际协议地址，那么，IP的主要功能是(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6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IP协议是负责将计算机发送的数据分解成若干个数据报，并给每个数据报加上报头，报头上有相应的编号和检验数据是否被破坏的信息，以保证接收端计算机能将数据还原成原来的格式;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6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IP协议是负责为每个数据报头加上接收端计算机的地址，使数据能找到自己要去的目的地;</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6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如果传输过程中出现数据丢失和数据失真等情况，IP协议会自动要求数据重传，并重组数据报;</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6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P协议被称为一种端对端协议，当一台计算机需要与另一台远程计算机连接时，IP协议会让它们建立一个连接、发送和接收数据以及终止连接;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FF4F5"/>
          <w:lang w:val="en-US" w:eastAsia="zh-CN" w:bidi="ar"/>
        </w:rPr>
        <w:t>答案</w:t>
      </w:r>
    </w:p>
    <w:p>
      <w:pPr>
        <w:keepNext w:val="0"/>
        <w:keepLines w:val="0"/>
        <w:widowControl/>
        <w:suppressLineNumbers w:val="0"/>
        <w:pBdr>
          <w:top w:val="none" w:color="auto" w:sz="0" w:space="0"/>
          <w:bottom w:val="none" w:color="auto" w:sz="0" w:space="0"/>
        </w:pBdr>
        <w:shd w:val="clear" w:fill="FFF4F5"/>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FF4F5"/>
          <w:lang w:val="en-US" w:eastAsia="zh-CN" w:bidi="ar"/>
        </w:rPr>
        <w:t>IP协议是负责为每个数据报头加上接收端计算机的地址，使数据能找到自己要去的目的地;</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17 .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文件传输是使用下面的（ ）协议</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6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SMTP;</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6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FTP;</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6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UDP;</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6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TELNET;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FTP;</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18 .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2" w:afterAutospacing="0" w:line="300" w:lineRule="atLeast"/>
        <w:ind w:left="0" w:right="0"/>
        <w:rPr>
          <w:rFonts w:hint="eastAsia" w:asciiTheme="majorEastAsia" w:hAnsiTheme="majorEastAsia" w:eastAsiaTheme="majorEastAsia" w:cstheme="majorEastAsia"/>
          <w:sz w:val="32"/>
          <w:szCs w:val="32"/>
        </w:rPr>
      </w:pPr>
      <w:r>
        <w:rPr>
          <w:rFonts w:hint="eastAsia" w:asciiTheme="majorEastAsia" w:hAnsiTheme="majorEastAsia" w:eastAsiaTheme="majorEastAsia" w:cstheme="majorEastAsia"/>
          <w:i w:val="0"/>
          <w:caps w:val="0"/>
          <w:color w:val="313541"/>
          <w:spacing w:val="0"/>
          <w:sz w:val="20"/>
          <w:szCs w:val="20"/>
          <w:bdr w:val="none" w:color="auto" w:sz="0" w:space="0"/>
          <w:shd w:val="clear" w:fill="FFFFFF"/>
        </w:rPr>
        <w:t>支持Internet服务的协议是(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7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OSI;</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7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IPX/SPX;</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7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TCP/IP;</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7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CSMA/CD;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TCP/IP;</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19 .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在计算机网络中，为使计算机之间或计算机与终端设备之间能有序而准确的传送数据，必须在数据传输顺序、格式和内容等方面有统一的标准约定或规则，称为（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7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协议;</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7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TCP/IP;</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7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Internet;</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7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以太;</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协议;</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20 .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计算机网络有多种分类方法，按网络的覆盖范围可分为（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7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国家网与地区网;</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7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集中网与分散网;</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8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局域网与广域网;</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8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国际互联网与国内主干网;</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局域网与广域网;</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21 .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在域名hebeu.edu.cn中，（ ）表示所属行业性质。</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8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hebeu;</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8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edu;</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8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cn;</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8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hebeu.edu.cn;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edu;</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22 .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主机域名public.tpt.tj.cn由4个子域组成，其中的( )表示主机名。</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8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public;</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8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tpt;</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8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tj;</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8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cn;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public;</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23 .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（4分）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计算机网络有多种分类方法，按网络的拓扑结构可分为（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9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串行、并行、树型、总线型;</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9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集中型、分散型、串行、并行;</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9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星型、网络型、集中型、分散型;</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9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星型、树型、总线型、环型、网状型;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星型、树型、总线型、环型、网状型;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Theme="majorEastAsia" w:hAnsiTheme="majorEastAsia" w:eastAsiaTheme="majorEastAsia" w:cstheme="majorEastAsia"/>
          <w:b/>
          <w:i w:val="0"/>
          <w:caps w:val="0"/>
          <w:color w:val="333333"/>
          <w:spacing w:val="0"/>
          <w:sz w:val="44"/>
          <w:szCs w:val="44"/>
        </w:rPr>
      </w:pPr>
      <w:bookmarkStart w:id="0" w:name="_GoBack"/>
      <w:bookmarkEnd w:id="0"/>
      <w:r>
        <w:rPr>
          <w:rFonts w:hint="eastAsia" w:asciiTheme="majorEastAsia" w:hAnsiTheme="majorEastAsia" w:eastAsiaTheme="majorEastAsia" w:cstheme="majorEastAsia"/>
          <w:b/>
          <w:i w:val="0"/>
          <w:caps w:val="0"/>
          <w:color w:val="333333"/>
          <w:spacing w:val="0"/>
          <w:kern w:val="0"/>
          <w:sz w:val="44"/>
          <w:szCs w:val="44"/>
          <w:bdr w:val="none" w:color="auto" w:sz="0" w:space="0"/>
          <w:shd w:val="clear" w:fill="FFFFFF"/>
          <w:lang w:val="en-US" w:eastAsia="zh-CN" w:bidi="ar"/>
        </w:rPr>
        <w:t>第七章作业</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1 .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（12分）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以下选项正确的是（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9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传统加密方法有两种，替换和置换;</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9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数据加密又称密码学，指通过加密算法和加密密钥将明文转变为密文，而解密则是通过解密算法和解密密钥将密文恢复为明文;</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9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知识产权是指受法律保护的人类智力活动的一切成果;</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9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以上选项都正确;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以上选项都正确;</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2 .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关于网页的说法，不正确的是(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9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网页是一种基于超文本 (Hypertext)方式的文档;</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39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网站是网页的集合;</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0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网页文件只能运行在Windows 系统上;</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0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网页能将文本、图形、声音等多媒体信息集成起来;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网页文件只能运行在Windows 系统上;</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3 .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12B68A"/>
          <w:lang w:val="en-US" w:eastAsia="zh-CN" w:bidi="ar"/>
        </w:rPr>
        <w:t>容易</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计算机病毒是指在计算机系统运行过程中能自身准确复制或有修改地复制的一组（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0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指令或程序代码;</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0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硬件或软件;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0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内存或外存;</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0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光盘或优盘;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指令或程序代码;</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4 .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以下不属于对计算机病毒的防范措施的是（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0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不运行来历不明的程序或使用盗版软件;</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0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每次进入机房都要穿工作服，戴鞋套;</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0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对外来的计算机、存储介质或软件要进行病毒检测，确认无毒后才可使用;</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0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对于网络环境，应设置“网络防火墙”;</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每次进入机房都要穿工作服，戴鞋套;</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5 .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对计算机软件正确的态度是(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1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计算机软件不需要维护;</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1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计算机软件只要能复制到就不必购买;</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1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计算机软件不必备份;</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1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受法律保护的计算机软件不能随便复制;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受法律保护的计算机软件不能随便复制;</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6 .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若U盘上染有病毒，为了防止该病毒传染计算机系统，正确的措施是(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1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删除该U盘上所有程序;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1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给该U盘加上写保护;</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1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将U盘放一段时间后再使用;</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1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将该U盘重新格式化;</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将该U盘重新格式化;</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7 .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计算机病毒破坏的主要对象是（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1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程序和数据;</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1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磁盘驱动器;</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20"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CPU;</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21"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磁盘片;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程序和数据;</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8 .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网络防火墙是一种（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22"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建筑材料;</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23"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防灾工具;</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24"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计算机程序;</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25"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将内网和外网分开的一种隔离技术;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将内网和外网分开的一种隔离技术;</w:t>
      </w:r>
    </w:p>
    <w:p>
      <w:pPr>
        <w:keepNext w:val="0"/>
        <w:keepLines w:val="0"/>
        <w:widowControl/>
        <w:suppressLineNumbers w:val="0"/>
        <w:pBdr>
          <w:bottom w:val="dashed" w:color="CCCCCC" w:sz="4" w:space="9"/>
          <w:right w:val="none" w:color="auto" w:sz="0" w:space="0"/>
        </w:pBdr>
        <w:shd w:val="clear" w:fill="FFFFFF"/>
        <w:spacing w:before="0" w:beforeAutospacing="0" w:after="60" w:afterAutospacing="0"/>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color w:val="000000"/>
          <w:spacing w:val="0"/>
          <w:kern w:val="0"/>
          <w:sz w:val="20"/>
          <w:szCs w:val="20"/>
          <w:shd w:val="clear" w:fill="FFFFFF"/>
          <w:lang w:val="en-US" w:eastAsia="zh-CN" w:bidi="ar"/>
        </w:rPr>
        <w:t>9 .</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w:t>
      </w:r>
      <w:r>
        <w:rPr>
          <w:rFonts w:hint="eastAsia" w:asciiTheme="majorEastAsia" w:hAnsiTheme="majorEastAsia" w:eastAsiaTheme="majorEastAsia" w:cstheme="majorEastAsia"/>
          <w:i w:val="0"/>
          <w:caps w:val="0"/>
          <w:color w:val="FFFFFF"/>
          <w:spacing w:val="0"/>
          <w:kern w:val="0"/>
          <w:sz w:val="16"/>
          <w:szCs w:val="16"/>
          <w:bdr w:val="none" w:color="auto" w:sz="0" w:space="0"/>
          <w:shd w:val="clear" w:fill="3D64FF"/>
          <w:lang w:val="en-US" w:eastAsia="zh-CN" w:bidi="ar"/>
        </w:rPr>
        <w:t>普通</w:t>
      </w:r>
      <w:r>
        <w:rPr>
          <w:rFonts w:hint="eastAsia" w:asciiTheme="majorEastAsia" w:hAnsiTheme="majorEastAsia" w:eastAsiaTheme="majorEastAsia" w:cstheme="majorEastAsia"/>
          <w:i w:val="0"/>
          <w:caps w:val="0"/>
          <w:spacing w:val="0"/>
          <w:kern w:val="0"/>
          <w:sz w:val="20"/>
          <w:szCs w:val="20"/>
          <w:shd w:val="clear" w:fill="FFFFFF"/>
          <w:lang w:val="en-US" w:eastAsia="zh-CN" w:bidi="ar"/>
        </w:rPr>
        <w:t> （11分）</w:t>
      </w:r>
    </w:p>
    <w:p>
      <w:pPr>
        <w:keepNext w:val="0"/>
        <w:keepLines w:val="0"/>
        <w:widowControl/>
        <w:suppressLineNumbers w:val="0"/>
        <w:pBdr>
          <w:bottom w:val="none" w:color="auto" w:sz="0" w:space="0"/>
        </w:pBdr>
        <w:shd w:val="clear" w:fill="FFFFFF"/>
        <w:spacing w:before="0" w:beforeAutospacing="0" w:after="0" w:afterAutospacing="0" w:line="300" w:lineRule="atLeast"/>
        <w:ind w:left="0" w:right="0" w:firstLine="0"/>
        <w:jc w:val="left"/>
        <w:rPr>
          <w:rFonts w:hint="eastAsia" w:asciiTheme="majorEastAsia" w:hAnsiTheme="majorEastAsia" w:eastAsiaTheme="majorEastAsia" w:cstheme="majorEastAsia"/>
          <w:i w:val="0"/>
          <w:caps w:val="0"/>
          <w:color w:val="313541"/>
          <w:spacing w:val="0"/>
          <w:sz w:val="20"/>
          <w:szCs w:val="20"/>
        </w:rPr>
      </w:pPr>
      <w:r>
        <w:rPr>
          <w:rFonts w:hint="eastAsia" w:asciiTheme="majorEastAsia" w:hAnsiTheme="majorEastAsia" w:eastAsiaTheme="majorEastAsia" w:cstheme="majorEastAsia"/>
          <w:i w:val="0"/>
          <w:caps w:val="0"/>
          <w:color w:val="313541"/>
          <w:spacing w:val="0"/>
          <w:kern w:val="0"/>
          <w:sz w:val="20"/>
          <w:szCs w:val="20"/>
          <w:shd w:val="clear" w:fill="FFFFFF"/>
          <w:lang w:val="en-US" w:eastAsia="zh-CN" w:bidi="ar"/>
        </w:rPr>
        <w:t>计算机病毒不具备的特性是（ ）。</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26"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A. 寄生性和传染性;</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27"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B. 潜伏性和隐蔽性;</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28"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C. 破坏性;</w:t>
      </w:r>
    </w:p>
    <w:p>
      <w:pPr>
        <w:keepNext w:val="0"/>
        <w:keepLines w:val="0"/>
        <w:widowControl/>
        <w:suppressLineNumbers w:val="0"/>
        <w:pBdr>
          <w:bottom w:val="none" w:color="auto" w:sz="0" w:space="0"/>
        </w:pBdr>
        <w:shd w:val="clear" w:fill="FFFFFF"/>
        <w:spacing w:before="0" w:beforeAutospacing="0" w:after="0" w:afterAutospacing="0" w:line="360"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1"/>
          <w:szCs w:val="21"/>
          <w:bdr w:val="none" w:color="auto" w:sz="0" w:space="0"/>
          <w:shd w:val="clear" w:fill="FFFFFF"/>
          <w:vertAlign w:val="subscript"/>
          <w:lang w:val="en-US" w:eastAsia="zh-CN" w:bidi="ar"/>
        </w:rPr>
        <w:object>
          <v:shape id="_x0000_i1429" o:spt="201" type="#_x0000_t201" style="height:0pt;width:0.05pt;" o:ole="t" filled="f" coordsize="21600,21600">
            <v:path/>
            <v:fill on="f" focussize="0,0"/>
            <v:stroke/>
            <v:imagedata o:title=""/>
            <o:lock v:ext="edit" aspectratio="t"/>
            <w10:wrap type="none"/>
            <w10:anchorlock/>
          </v:shape>
        </w:object>
      </w:r>
      <w:r>
        <w:rPr>
          <w:rFonts w:hint="eastAsia" w:asciiTheme="majorEastAsia" w:hAnsiTheme="majorEastAsia" w:eastAsiaTheme="majorEastAsia" w:cstheme="majorEastAsia"/>
          <w:i w:val="0"/>
          <w:caps w:val="0"/>
          <w:spacing w:val="0"/>
          <w:kern w:val="0"/>
          <w:sz w:val="20"/>
          <w:szCs w:val="20"/>
          <w:shd w:val="clear" w:fill="FFFFFF"/>
          <w:lang w:val="en-US" w:eastAsia="zh-CN" w:bidi="ar"/>
        </w:rPr>
        <w:t>D. 易防范性;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b/>
          <w:i w:val="0"/>
          <w:caps w:val="0"/>
          <w:spacing w:val="0"/>
          <w:kern w:val="0"/>
          <w:sz w:val="20"/>
          <w:szCs w:val="20"/>
          <w:shd w:val="clear" w:fill="F4FFF6"/>
          <w:lang w:val="en-US" w:eastAsia="zh-CN" w:bidi="ar"/>
        </w:rPr>
        <w:t>答案</w:t>
      </w:r>
    </w:p>
    <w:p>
      <w:pPr>
        <w:keepNext w:val="0"/>
        <w:keepLines w:val="0"/>
        <w:widowControl/>
        <w:suppressLineNumbers w:val="0"/>
        <w:pBdr>
          <w:top w:val="none" w:color="auto" w:sz="0" w:space="0"/>
          <w:bottom w:val="none" w:color="auto" w:sz="0" w:space="0"/>
        </w:pBdr>
        <w:shd w:val="clear" w:fill="F4FFF6"/>
        <w:spacing w:before="0" w:beforeAutospacing="0" w:after="0" w:afterAutospacing="0" w:line="288" w:lineRule="atLeast"/>
        <w:ind w:left="0" w:right="0" w:firstLine="0"/>
        <w:jc w:val="left"/>
        <w:rPr>
          <w:rFonts w:hint="eastAsia" w:asciiTheme="majorEastAsia" w:hAnsiTheme="majorEastAsia" w:eastAsiaTheme="majorEastAsia" w:cstheme="majorEastAsia"/>
          <w:i w:val="0"/>
          <w:caps w:val="0"/>
          <w:spacing w:val="0"/>
          <w:sz w:val="20"/>
          <w:szCs w:val="20"/>
        </w:rPr>
      </w:pPr>
      <w:r>
        <w:rPr>
          <w:rFonts w:hint="eastAsia" w:asciiTheme="majorEastAsia" w:hAnsiTheme="majorEastAsia" w:eastAsiaTheme="majorEastAsia" w:cstheme="majorEastAsia"/>
          <w:i w:val="0"/>
          <w:caps w:val="0"/>
          <w:spacing w:val="0"/>
          <w:kern w:val="0"/>
          <w:sz w:val="20"/>
          <w:szCs w:val="20"/>
          <w:shd w:val="clear" w:fill="F4FFF6"/>
          <w:lang w:val="en-US" w:eastAsia="zh-CN" w:bidi="ar"/>
        </w:rPr>
        <w:t>易防范性;</w:t>
      </w:r>
    </w:p>
    <w:p>
      <w:pPr>
        <w:rPr>
          <w:rFonts w:hint="eastAsia" w:asciiTheme="majorEastAsia" w:hAnsiTheme="majorEastAsia" w:eastAsiaTheme="majorEastAsia" w:cstheme="majorEastAsia"/>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ingFang-SC">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琥珀">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C26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Office_11.1.0.9914_F1E327BC-269C-435d-A152-05C5408002CA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2021-12-20T03:30:57Z</dcterms:created>
  <dc:creator>19588</dc:creator>
  <cp:lastModifiedBy>0.0</cp:lastModifiedBy>
  <dcterms:modified xsi:type="dcterms:W3CDTF">2021-12-20T03:53:58Z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