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72AF" w:rsidRDefault="00000000">
      <w:pPr>
        <w:pStyle w:val="aa"/>
        <w:numPr>
          <w:ilvl w:val="0"/>
          <w:numId w:val="1"/>
        </w:numPr>
        <w:ind w:firstLineChars="0"/>
        <w:jc w:val="left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推进马克思主义中国化时代化的必要性。</w:t>
      </w:r>
    </w:p>
    <w:p w:rsidR="00CC72AF" w:rsidRDefault="00000000">
      <w:pPr>
        <w:pStyle w:val="aa"/>
        <w:ind w:left="360" w:firstLineChars="0" w:firstLine="0"/>
        <w:jc w:val="left"/>
        <w:rPr>
          <w:rFonts w:ascii="楷体_GB2312"/>
          <w:szCs w:val="32"/>
        </w:rPr>
      </w:pPr>
      <w:r>
        <w:rPr>
          <w:rFonts w:ascii="楷体_GB2312" w:hint="eastAsia"/>
          <w:b/>
          <w:bCs/>
          <w:szCs w:val="32"/>
        </w:rPr>
        <w:t xml:space="preserve">P3 </w:t>
      </w:r>
      <w:r>
        <w:rPr>
          <w:rFonts w:ascii="楷体_GB2312" w:hint="eastAsia"/>
          <w:szCs w:val="32"/>
        </w:rPr>
        <w:t>(1)推进马克思主义中国化时代化,是马克思主义理论本身发展的内在要求……</w:t>
      </w:r>
    </w:p>
    <w:p w:rsidR="00CC72AF" w:rsidRDefault="00000000">
      <w:pPr>
        <w:pStyle w:val="aa"/>
        <w:ind w:left="360" w:firstLineChars="0" w:firstLine="0"/>
        <w:jc w:val="left"/>
        <w:rPr>
          <w:rFonts w:ascii="楷体_GB2312"/>
          <w:szCs w:val="32"/>
        </w:rPr>
      </w:pPr>
      <w:r>
        <w:rPr>
          <w:rFonts w:ascii="楷体_GB2312"/>
          <w:noProof/>
          <w:szCs w:val="32"/>
        </w:rPr>
        <w:drawing>
          <wp:inline distT="0" distB="0" distL="0" distR="0">
            <wp:extent cx="5262245" cy="2806065"/>
            <wp:effectExtent l="0" t="0" r="0" b="0"/>
            <wp:docPr id="1016384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84918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79" b="174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2AF" w:rsidRDefault="00000000">
      <w:pPr>
        <w:pStyle w:val="aa"/>
        <w:ind w:left="360" w:firstLineChars="0" w:firstLine="0"/>
        <w:jc w:val="left"/>
        <w:rPr>
          <w:rFonts w:ascii="楷体_GB2312"/>
          <w:szCs w:val="32"/>
        </w:rPr>
      </w:pPr>
      <w:r>
        <w:rPr>
          <w:rFonts w:ascii="楷体_GB2312" w:hint="eastAsia"/>
          <w:b/>
          <w:bCs/>
          <w:szCs w:val="32"/>
        </w:rPr>
        <w:t>P4</w:t>
      </w:r>
      <w:r>
        <w:rPr>
          <w:rFonts w:ascii="楷体_GB2312" w:hint="eastAsia"/>
          <w:szCs w:val="32"/>
        </w:rPr>
        <w:t>(2)推进马克思主义中国</w:t>
      </w:r>
      <w:r>
        <w:rPr>
          <w:rFonts w:ascii="楷体_GB2312" w:hAnsi="Segoe UI Symbol" w:cs="Segoe UI Symbol" w:hint="eastAsia"/>
          <w:szCs w:val="32"/>
        </w:rPr>
        <w:t>化时代化，是解决中国实际问题的客观需要</w:t>
      </w:r>
      <w:r>
        <w:rPr>
          <w:rFonts w:ascii="楷体_GB2312" w:hint="eastAsia"/>
          <w:szCs w:val="32"/>
        </w:rPr>
        <w:t>……</w:t>
      </w:r>
    </w:p>
    <w:p w:rsidR="00CC72AF" w:rsidRDefault="00000000">
      <w:pPr>
        <w:pStyle w:val="aa"/>
        <w:ind w:left="360" w:firstLineChars="0" w:firstLine="0"/>
        <w:jc w:val="left"/>
        <w:rPr>
          <w:rFonts w:ascii="楷体_GB2312"/>
          <w:szCs w:val="32"/>
        </w:rPr>
      </w:pPr>
      <w:r>
        <w:rPr>
          <w:rFonts w:ascii="楷体_GB2312"/>
          <w:noProof/>
          <w:szCs w:val="32"/>
        </w:rPr>
        <w:drawing>
          <wp:inline distT="0" distB="0" distL="0" distR="0">
            <wp:extent cx="5262245" cy="2583180"/>
            <wp:effectExtent l="0" t="0" r="0" b="7620"/>
            <wp:docPr id="344731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3166" name="图片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17" b="4166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83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2AF" w:rsidRDefault="00CC72AF">
      <w:pPr>
        <w:pStyle w:val="aa"/>
        <w:ind w:left="360" w:firstLineChars="0" w:firstLine="0"/>
        <w:jc w:val="left"/>
        <w:rPr>
          <w:rFonts w:ascii="楷体_GB2312"/>
          <w:szCs w:val="32"/>
        </w:rPr>
      </w:pPr>
    </w:p>
    <w:p w:rsidR="00CC72AF" w:rsidRDefault="00CC72AF">
      <w:pPr>
        <w:pStyle w:val="aa"/>
        <w:ind w:left="360" w:firstLineChars="0" w:firstLine="0"/>
        <w:jc w:val="left"/>
        <w:rPr>
          <w:rFonts w:ascii="楷体_GB2312"/>
          <w:szCs w:val="32"/>
        </w:rPr>
      </w:pPr>
    </w:p>
    <w:p w:rsidR="00CC72AF" w:rsidRDefault="00000000">
      <w:pPr>
        <w:pStyle w:val="aa"/>
        <w:numPr>
          <w:ilvl w:val="0"/>
          <w:numId w:val="1"/>
        </w:numPr>
        <w:ind w:firstLineChars="0"/>
        <w:jc w:val="left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lastRenderedPageBreak/>
        <w:t>马克思主义中国化时代化的理论成果及其关系。</w:t>
      </w:r>
    </w:p>
    <w:p w:rsidR="00CC72AF" w:rsidRDefault="00000000">
      <w:pPr>
        <w:pStyle w:val="aa"/>
        <w:ind w:left="360" w:firstLineChars="0" w:firstLine="0"/>
        <w:jc w:val="left"/>
        <w:rPr>
          <w:rFonts w:ascii="楷体_GB2312"/>
          <w:szCs w:val="32"/>
        </w:rPr>
      </w:pPr>
      <w:r>
        <w:rPr>
          <w:rFonts w:ascii="楷体_GB2312" w:hint="eastAsia"/>
          <w:b/>
          <w:bCs/>
          <w:szCs w:val="32"/>
        </w:rPr>
        <w:t>P10 理论成果：</w:t>
      </w:r>
      <w:r>
        <w:rPr>
          <w:rFonts w:ascii="楷体_GB2312" w:hint="eastAsia"/>
          <w:szCs w:val="32"/>
        </w:rPr>
        <w:t>毛泽东思想、邓小平理论、“三个代表”重要思想、科学发展观、习近平新时代中国特色社会主义思想。</w:t>
      </w:r>
    </w:p>
    <w:p w:rsidR="00964457" w:rsidRPr="00964457" w:rsidRDefault="00000000" w:rsidP="00964457">
      <w:pPr>
        <w:pStyle w:val="aa"/>
        <w:ind w:left="360" w:firstLineChars="0" w:firstLine="0"/>
        <w:jc w:val="left"/>
        <w:rPr>
          <w:rFonts w:ascii="楷体_GB2312" w:hint="eastAsia"/>
          <w:szCs w:val="32"/>
        </w:rPr>
      </w:pPr>
      <w:r>
        <w:rPr>
          <w:rFonts w:ascii="楷体_GB2312"/>
          <w:b/>
          <w:bCs/>
          <w:szCs w:val="32"/>
        </w:rPr>
        <w:t>P</w:t>
      </w:r>
      <w:r>
        <w:rPr>
          <w:rFonts w:ascii="楷体_GB2312" w:hint="eastAsia"/>
          <w:b/>
          <w:bCs/>
          <w:szCs w:val="32"/>
        </w:rPr>
        <w:t>11关系：</w:t>
      </w:r>
      <w:r>
        <w:rPr>
          <w:rFonts w:ascii="楷体_GB2312" w:hint="eastAsia"/>
          <w:szCs w:val="32"/>
        </w:rPr>
        <w:t>。</w:t>
      </w:r>
    </w:p>
    <w:p w:rsidR="00CC72AF" w:rsidRDefault="00964457">
      <w:pPr>
        <w:pStyle w:val="aa"/>
        <w:ind w:left="360" w:firstLineChars="0" w:firstLine="0"/>
        <w:jc w:val="left"/>
        <w:rPr>
          <w:rFonts w:ascii="楷体_GB2312"/>
          <w:szCs w:val="32"/>
        </w:rPr>
      </w:pPr>
      <w:r>
        <w:rPr>
          <w:rFonts w:ascii="楷体_GB2312"/>
          <w:noProof/>
          <w:szCs w:val="32"/>
        </w:rPr>
        <w:drawing>
          <wp:inline distT="0" distB="0" distL="0" distR="0">
            <wp:extent cx="5270039" cy="5520905"/>
            <wp:effectExtent l="0" t="0" r="6985" b="3810"/>
            <wp:docPr id="20942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19" b="11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521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4457" w:rsidRDefault="00964457">
      <w:pPr>
        <w:pStyle w:val="aa"/>
        <w:ind w:left="360" w:firstLineChars="0" w:firstLine="0"/>
        <w:jc w:val="left"/>
        <w:rPr>
          <w:rFonts w:ascii="楷体_GB2312"/>
          <w:noProof/>
          <w:szCs w:val="32"/>
        </w:rPr>
      </w:pPr>
    </w:p>
    <w:p w:rsidR="00CC72AF" w:rsidRDefault="00964457">
      <w:pPr>
        <w:pStyle w:val="aa"/>
        <w:ind w:left="360" w:firstLineChars="0" w:firstLine="0"/>
        <w:jc w:val="left"/>
        <w:rPr>
          <w:rFonts w:ascii="楷体_GB2312"/>
          <w:szCs w:val="32"/>
        </w:rPr>
      </w:pPr>
      <w:r>
        <w:rPr>
          <w:rFonts w:ascii="楷体_GB2312"/>
          <w:noProof/>
          <w:szCs w:val="32"/>
        </w:rPr>
        <w:lastRenderedPageBreak/>
        <w:drawing>
          <wp:inline distT="0" distB="0" distL="0" distR="0">
            <wp:extent cx="3700181" cy="3950464"/>
            <wp:effectExtent l="8255" t="0" r="3810" b="3810"/>
            <wp:docPr id="13097135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58" r="1832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00655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72AF" w:rsidRDefault="00CC72AF">
      <w:pPr>
        <w:pStyle w:val="aa"/>
        <w:ind w:left="360" w:firstLineChars="0" w:firstLine="0"/>
        <w:jc w:val="left"/>
        <w:rPr>
          <w:rFonts w:ascii="楷体_GB2312"/>
          <w:szCs w:val="32"/>
        </w:rPr>
      </w:pPr>
    </w:p>
    <w:p w:rsidR="00CC72AF" w:rsidRDefault="00CC72AF">
      <w:pPr>
        <w:pStyle w:val="aa"/>
        <w:ind w:left="360" w:firstLineChars="0" w:firstLine="0"/>
        <w:jc w:val="left"/>
        <w:rPr>
          <w:rFonts w:ascii="楷体_GB2312"/>
          <w:szCs w:val="32"/>
        </w:rPr>
      </w:pPr>
    </w:p>
    <w:p w:rsidR="00CC72AF" w:rsidRDefault="00000000">
      <w:pPr>
        <w:pStyle w:val="aa"/>
        <w:numPr>
          <w:ilvl w:val="0"/>
          <w:numId w:val="1"/>
        </w:numPr>
        <w:ind w:firstLineChars="0"/>
        <w:jc w:val="left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毛泽东思想活的灵魂。</w:t>
      </w:r>
    </w:p>
    <w:p w:rsidR="00CC72AF" w:rsidRDefault="00000000">
      <w:pPr>
        <w:pStyle w:val="aa"/>
        <w:ind w:left="360" w:firstLineChars="0" w:firstLine="0"/>
        <w:jc w:val="left"/>
        <w:rPr>
          <w:rFonts w:ascii="楷体_GB2312"/>
          <w:sz w:val="30"/>
          <w:szCs w:val="30"/>
        </w:rPr>
      </w:pPr>
      <w:r>
        <w:rPr>
          <w:rFonts w:ascii="楷体_GB2312"/>
          <w:b/>
          <w:bCs/>
          <w:szCs w:val="32"/>
        </w:rPr>
        <w:t>P</w:t>
      </w:r>
      <w:r>
        <w:rPr>
          <w:rFonts w:ascii="楷体_GB2312" w:hint="eastAsia"/>
          <w:b/>
          <w:bCs/>
          <w:szCs w:val="32"/>
        </w:rPr>
        <w:t xml:space="preserve">11 </w:t>
      </w:r>
      <w:r>
        <w:rPr>
          <w:rFonts w:ascii="楷体_GB2312" w:hint="eastAsia"/>
          <w:szCs w:val="32"/>
        </w:rPr>
        <w:t>实事求是、群众路线、独立自主</w:t>
      </w:r>
      <w:r>
        <w:rPr>
          <w:rFonts w:ascii="楷体_GB2312" w:hint="eastAsia"/>
          <w:sz w:val="30"/>
          <w:szCs w:val="30"/>
        </w:rPr>
        <w:t>。</w:t>
      </w:r>
    </w:p>
    <w:p w:rsidR="00CC72AF" w:rsidRDefault="00CC72AF">
      <w:pPr>
        <w:pStyle w:val="aa"/>
        <w:ind w:left="360" w:firstLineChars="0" w:firstLine="0"/>
        <w:jc w:val="left"/>
        <w:rPr>
          <w:rFonts w:ascii="楷体_GB2312"/>
          <w:sz w:val="30"/>
          <w:szCs w:val="30"/>
        </w:rPr>
      </w:pPr>
    </w:p>
    <w:p w:rsidR="00CC72AF" w:rsidRDefault="00CC72AF">
      <w:pPr>
        <w:pStyle w:val="aa"/>
        <w:ind w:left="360" w:firstLineChars="0" w:firstLine="0"/>
        <w:jc w:val="left"/>
        <w:rPr>
          <w:rFonts w:ascii="楷体_GB2312"/>
          <w:sz w:val="30"/>
          <w:szCs w:val="30"/>
        </w:rPr>
      </w:pPr>
    </w:p>
    <w:p w:rsidR="00CC72AF" w:rsidRDefault="00CC72AF">
      <w:pPr>
        <w:pStyle w:val="aa"/>
        <w:ind w:left="360" w:firstLineChars="0" w:firstLine="0"/>
        <w:jc w:val="left"/>
        <w:rPr>
          <w:rFonts w:ascii="楷体_GB2312"/>
          <w:sz w:val="30"/>
          <w:szCs w:val="30"/>
        </w:rPr>
      </w:pPr>
    </w:p>
    <w:p w:rsidR="00CC72AF" w:rsidRDefault="00CC72AF">
      <w:pPr>
        <w:pStyle w:val="aa"/>
        <w:ind w:left="360" w:firstLineChars="0" w:firstLine="0"/>
        <w:jc w:val="left"/>
        <w:rPr>
          <w:rFonts w:ascii="楷体_GB2312"/>
          <w:sz w:val="30"/>
          <w:szCs w:val="30"/>
        </w:rPr>
      </w:pPr>
    </w:p>
    <w:p w:rsidR="00CC72AF" w:rsidRDefault="00CC72AF">
      <w:pPr>
        <w:pStyle w:val="aa"/>
        <w:ind w:left="360" w:firstLineChars="0" w:firstLine="0"/>
        <w:jc w:val="left"/>
        <w:rPr>
          <w:rFonts w:ascii="楷体_GB2312"/>
          <w:sz w:val="30"/>
          <w:szCs w:val="30"/>
        </w:rPr>
      </w:pPr>
    </w:p>
    <w:p w:rsidR="00CC72AF" w:rsidRDefault="00CC72AF">
      <w:pPr>
        <w:pStyle w:val="aa"/>
        <w:ind w:left="360" w:firstLineChars="0" w:firstLine="0"/>
        <w:jc w:val="left"/>
        <w:rPr>
          <w:rFonts w:ascii="楷体_GB2312"/>
          <w:sz w:val="30"/>
          <w:szCs w:val="30"/>
        </w:rPr>
      </w:pPr>
    </w:p>
    <w:p w:rsidR="00CC72AF" w:rsidRDefault="00CC72AF">
      <w:pPr>
        <w:pStyle w:val="aa"/>
        <w:ind w:left="360" w:firstLineChars="0" w:firstLine="0"/>
        <w:jc w:val="left"/>
        <w:rPr>
          <w:rFonts w:ascii="楷体_GB2312"/>
          <w:sz w:val="30"/>
          <w:szCs w:val="30"/>
        </w:rPr>
      </w:pPr>
    </w:p>
    <w:p w:rsidR="00CC72AF" w:rsidRDefault="00CC72AF">
      <w:pPr>
        <w:pStyle w:val="aa"/>
        <w:ind w:left="360" w:firstLineChars="0" w:firstLine="0"/>
        <w:jc w:val="left"/>
        <w:rPr>
          <w:rFonts w:ascii="楷体_GB2312"/>
          <w:sz w:val="30"/>
          <w:szCs w:val="30"/>
        </w:rPr>
      </w:pPr>
    </w:p>
    <w:p w:rsidR="00CC72AF" w:rsidRDefault="00CC72AF">
      <w:pPr>
        <w:pStyle w:val="aa"/>
        <w:ind w:left="360" w:firstLineChars="0" w:firstLine="0"/>
        <w:jc w:val="left"/>
        <w:rPr>
          <w:rFonts w:ascii="楷体_GB2312"/>
          <w:sz w:val="30"/>
          <w:szCs w:val="30"/>
        </w:rPr>
      </w:pPr>
    </w:p>
    <w:p w:rsidR="00CC72AF" w:rsidRDefault="00000000">
      <w:pPr>
        <w:pStyle w:val="aa"/>
        <w:numPr>
          <w:ilvl w:val="0"/>
          <w:numId w:val="1"/>
        </w:numPr>
        <w:ind w:firstLineChars="0"/>
        <w:jc w:val="left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lastRenderedPageBreak/>
        <w:t>党的实事求是思想路线内容及如何坚持实事求是。</w:t>
      </w:r>
    </w:p>
    <w:p w:rsidR="00CC72AF" w:rsidRDefault="00000000">
      <w:pPr>
        <w:pStyle w:val="aa"/>
        <w:ind w:left="360" w:firstLineChars="0" w:firstLine="0"/>
        <w:jc w:val="left"/>
        <w:rPr>
          <w:rFonts w:ascii="楷体_GB2312"/>
          <w:szCs w:val="32"/>
        </w:rPr>
      </w:pPr>
      <w:r>
        <w:rPr>
          <w:rFonts w:ascii="楷体_GB2312" w:hint="eastAsia"/>
          <w:b/>
          <w:bCs/>
          <w:szCs w:val="32"/>
        </w:rPr>
        <w:t>P27 内容</w:t>
      </w:r>
      <w:r>
        <w:rPr>
          <w:rFonts w:ascii="楷体_GB2312" w:hint="eastAsia"/>
          <w:szCs w:val="32"/>
        </w:rPr>
        <w:t>：实事求是，就是一切从实际出发，理论联系实际，坚持在实践中检验真理和发展真理。</w:t>
      </w:r>
    </w:p>
    <w:p w:rsidR="00CC72AF" w:rsidRDefault="00000000">
      <w:pPr>
        <w:pStyle w:val="aa"/>
        <w:ind w:left="360" w:firstLineChars="0" w:firstLine="0"/>
        <w:jc w:val="left"/>
        <w:rPr>
          <w:rFonts w:ascii="楷体_GB2312"/>
          <w:szCs w:val="32"/>
        </w:rPr>
      </w:pPr>
      <w:r>
        <w:rPr>
          <w:rFonts w:ascii="楷体_GB2312"/>
          <w:b/>
          <w:bCs/>
          <w:szCs w:val="32"/>
        </w:rPr>
        <w:t>P</w:t>
      </w:r>
      <w:r>
        <w:rPr>
          <w:rFonts w:ascii="楷体_GB2312" w:hint="eastAsia"/>
          <w:b/>
          <w:bCs/>
          <w:szCs w:val="32"/>
        </w:rPr>
        <w:t>28 如何坚持</w:t>
      </w:r>
      <w:r>
        <w:rPr>
          <w:rFonts w:ascii="楷体_GB2312" w:hint="eastAsia"/>
          <w:szCs w:val="32"/>
        </w:rPr>
        <w:t>：</w:t>
      </w:r>
    </w:p>
    <w:p w:rsidR="00CC72AF" w:rsidRDefault="00000000">
      <w:pPr>
        <w:pStyle w:val="aa"/>
        <w:ind w:left="1440" w:firstLineChars="0" w:firstLine="0"/>
        <w:jc w:val="center"/>
        <w:rPr>
          <w:rFonts w:ascii="楷体_GB2312"/>
          <w:sz w:val="30"/>
          <w:szCs w:val="30"/>
        </w:rPr>
      </w:pPr>
      <w:r>
        <w:rPr>
          <w:rFonts w:ascii="楷体_GB2312" w:hint="eastAsia"/>
          <w:noProof/>
          <w:sz w:val="30"/>
          <w:szCs w:val="3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-294640</wp:posOffset>
            </wp:positionH>
            <wp:positionV relativeFrom="paragraph">
              <wp:posOffset>68580</wp:posOffset>
            </wp:positionV>
            <wp:extent cx="6064885" cy="4401820"/>
            <wp:effectExtent l="0" t="0" r="12065" b="17780"/>
            <wp:wrapTopAndBottom/>
            <wp:docPr id="939522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2243" name="图片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440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C72AF" w:rsidRDefault="00CC72AF">
      <w:pPr>
        <w:pStyle w:val="aa"/>
        <w:ind w:left="1440" w:firstLineChars="0" w:firstLine="0"/>
        <w:jc w:val="left"/>
        <w:rPr>
          <w:rFonts w:ascii="楷体_GB2312"/>
          <w:sz w:val="30"/>
          <w:szCs w:val="30"/>
        </w:rPr>
      </w:pPr>
    </w:p>
    <w:p w:rsidR="00CC72AF" w:rsidRDefault="00CC72AF">
      <w:pPr>
        <w:pStyle w:val="aa"/>
        <w:ind w:left="1440" w:firstLineChars="0" w:firstLine="0"/>
        <w:jc w:val="left"/>
        <w:rPr>
          <w:rFonts w:ascii="楷体_GB2312"/>
          <w:sz w:val="30"/>
          <w:szCs w:val="30"/>
        </w:rPr>
      </w:pPr>
    </w:p>
    <w:p w:rsidR="00CC72AF" w:rsidRDefault="00CC72AF">
      <w:pPr>
        <w:pStyle w:val="aa"/>
        <w:ind w:left="1440" w:firstLineChars="0" w:firstLine="0"/>
        <w:jc w:val="left"/>
        <w:rPr>
          <w:rFonts w:ascii="楷体_GB2312"/>
          <w:sz w:val="30"/>
          <w:szCs w:val="30"/>
        </w:rPr>
      </w:pPr>
    </w:p>
    <w:p w:rsidR="00CC72AF" w:rsidRDefault="00CC72AF">
      <w:pPr>
        <w:pStyle w:val="aa"/>
        <w:ind w:left="1440" w:firstLineChars="0" w:firstLine="0"/>
        <w:jc w:val="left"/>
        <w:rPr>
          <w:rFonts w:ascii="楷体_GB2312"/>
          <w:sz w:val="30"/>
          <w:szCs w:val="30"/>
        </w:rPr>
      </w:pPr>
    </w:p>
    <w:p w:rsidR="00CC72AF" w:rsidRDefault="00CC72AF">
      <w:pPr>
        <w:pStyle w:val="aa"/>
        <w:ind w:left="1440" w:firstLineChars="0" w:firstLine="0"/>
        <w:jc w:val="left"/>
        <w:rPr>
          <w:rFonts w:ascii="楷体_GB2312"/>
          <w:sz w:val="30"/>
          <w:szCs w:val="30"/>
        </w:rPr>
      </w:pPr>
    </w:p>
    <w:p w:rsidR="00CC72AF" w:rsidRDefault="00CC72AF">
      <w:pPr>
        <w:pStyle w:val="aa"/>
        <w:ind w:left="1440" w:firstLineChars="0" w:firstLine="0"/>
        <w:jc w:val="left"/>
        <w:rPr>
          <w:rFonts w:ascii="楷体_GB2312"/>
          <w:sz w:val="30"/>
          <w:szCs w:val="30"/>
        </w:rPr>
      </w:pPr>
    </w:p>
    <w:p w:rsidR="00CC72AF" w:rsidRDefault="00000000">
      <w:pPr>
        <w:pStyle w:val="aa"/>
        <w:numPr>
          <w:ilvl w:val="0"/>
          <w:numId w:val="1"/>
        </w:numPr>
        <w:ind w:firstLineChars="0"/>
        <w:jc w:val="left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党的群众路线内容及如何坚持群众路线。</w:t>
      </w:r>
    </w:p>
    <w:p w:rsidR="00CC72AF" w:rsidRDefault="00000000">
      <w:pPr>
        <w:pStyle w:val="aa"/>
        <w:ind w:left="360" w:firstLineChars="0" w:firstLine="0"/>
        <w:jc w:val="left"/>
        <w:rPr>
          <w:rFonts w:ascii="楷体_GB2312"/>
          <w:szCs w:val="32"/>
        </w:rPr>
      </w:pPr>
      <w:r>
        <w:rPr>
          <w:rFonts w:ascii="楷体_GB2312" w:hint="eastAsia"/>
          <w:b/>
          <w:bCs/>
          <w:szCs w:val="32"/>
        </w:rPr>
        <w:t>P29内容：</w:t>
      </w:r>
      <w:r>
        <w:rPr>
          <w:rFonts w:ascii="楷体_GB2312" w:hint="eastAsia"/>
          <w:szCs w:val="32"/>
        </w:rPr>
        <w:t>群众路线，就是一切为了群众，一切依靠群众，从群众中来，到群众中去，把党的正确主张变为群众的自觉行动。</w:t>
      </w:r>
    </w:p>
    <w:p w:rsidR="00CC72AF" w:rsidRDefault="00000000">
      <w:pPr>
        <w:pStyle w:val="aa"/>
        <w:ind w:left="360" w:firstLineChars="0" w:firstLine="0"/>
        <w:jc w:val="left"/>
        <w:rPr>
          <w:szCs w:val="32"/>
        </w:rPr>
      </w:pPr>
      <w:r>
        <w:rPr>
          <w:rFonts w:ascii="楷体_GB2312" w:hint="eastAsia"/>
          <w:b/>
          <w:bCs/>
          <w:szCs w:val="32"/>
        </w:rPr>
        <w:t>P30 如何坚持：</w:t>
      </w:r>
    </w:p>
    <w:p w:rsidR="00CC72AF" w:rsidRDefault="00000000">
      <w:pPr>
        <w:pStyle w:val="aa"/>
        <w:ind w:left="360" w:firstLineChars="0" w:firstLine="0"/>
        <w:jc w:val="left"/>
        <w:rPr>
          <w:szCs w:val="32"/>
        </w:rPr>
      </w:pPr>
      <w:r>
        <w:rPr>
          <w:noProof/>
          <w:szCs w:val="32"/>
        </w:rPr>
        <w:drawing>
          <wp:inline distT="0" distB="0" distL="0" distR="0">
            <wp:extent cx="5261610" cy="264795"/>
            <wp:effectExtent l="0" t="0" r="0" b="1905"/>
            <wp:docPr id="157747769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77698" name="图片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60" b="450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5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2AF" w:rsidRDefault="00000000">
      <w:pPr>
        <w:pStyle w:val="aa"/>
        <w:ind w:left="360" w:firstLineChars="0" w:firstLine="0"/>
        <w:jc w:val="left"/>
        <w:rPr>
          <w:szCs w:val="32"/>
        </w:rPr>
      </w:pPr>
      <w:r>
        <w:rPr>
          <w:noProof/>
          <w:szCs w:val="32"/>
        </w:rPr>
        <w:drawing>
          <wp:inline distT="0" distB="0" distL="0" distR="0">
            <wp:extent cx="5262245" cy="1924050"/>
            <wp:effectExtent l="0" t="0" r="0" b="0"/>
            <wp:docPr id="15937282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28205" name="图片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67" b="1105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24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2AF" w:rsidRDefault="00000000">
      <w:pPr>
        <w:pStyle w:val="aa"/>
        <w:ind w:left="360" w:firstLineChars="0" w:firstLine="0"/>
        <w:jc w:val="left"/>
        <w:rPr>
          <w:szCs w:val="32"/>
        </w:rPr>
      </w:pPr>
      <w:r>
        <w:rPr>
          <w:rFonts w:hint="eastAsia"/>
          <w:noProof/>
          <w:szCs w:val="32"/>
        </w:rPr>
        <w:drawing>
          <wp:inline distT="0" distB="0" distL="0" distR="0">
            <wp:extent cx="5261610" cy="1849120"/>
            <wp:effectExtent l="0" t="0" r="0" b="0"/>
            <wp:docPr id="70907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762" name="图片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85" b="17519"/>
                    <a:stretch>
                      <a:fillRect/>
                    </a:stretch>
                  </pic:blipFill>
                  <pic:spPr>
                    <a:xfrm>
                      <a:off x="0" y="0"/>
                      <a:ext cx="5262139" cy="1849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2AF" w:rsidRDefault="00CC72AF">
      <w:pPr>
        <w:pStyle w:val="aa"/>
        <w:ind w:left="360" w:firstLineChars="0" w:firstLine="0"/>
        <w:jc w:val="left"/>
        <w:rPr>
          <w:szCs w:val="32"/>
        </w:rPr>
      </w:pPr>
    </w:p>
    <w:p w:rsidR="00CC72AF" w:rsidRDefault="00000000">
      <w:pPr>
        <w:pStyle w:val="aa"/>
        <w:numPr>
          <w:ilvl w:val="0"/>
          <w:numId w:val="1"/>
        </w:numPr>
        <w:ind w:firstLineChars="0"/>
        <w:jc w:val="left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新民主主义革命总路线内容。</w:t>
      </w:r>
    </w:p>
    <w:p w:rsidR="00CC72AF" w:rsidRDefault="00000000">
      <w:pPr>
        <w:pStyle w:val="aa"/>
        <w:ind w:left="360" w:firstLineChars="0" w:firstLine="0"/>
        <w:jc w:val="left"/>
        <w:rPr>
          <w:rFonts w:ascii="楷体_GB2312"/>
          <w:szCs w:val="32"/>
        </w:rPr>
      </w:pPr>
      <w:r>
        <w:rPr>
          <w:rFonts w:ascii="楷体_GB2312" w:hint="eastAsia"/>
          <w:b/>
          <w:bCs/>
          <w:szCs w:val="32"/>
        </w:rPr>
        <w:t>P45</w:t>
      </w:r>
      <w:r>
        <w:rPr>
          <w:rFonts w:ascii="楷体_GB2312" w:hint="eastAsia"/>
          <w:szCs w:val="32"/>
        </w:rPr>
        <w:t>无产阶级领导的，人民大众的，反对帝国主义、封建主义和官僚资本主义的革命。</w:t>
      </w:r>
    </w:p>
    <w:p w:rsidR="00CC72AF" w:rsidRDefault="00000000">
      <w:pPr>
        <w:pStyle w:val="aa"/>
        <w:numPr>
          <w:ilvl w:val="0"/>
          <w:numId w:val="1"/>
        </w:numPr>
        <w:ind w:firstLineChars="0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lastRenderedPageBreak/>
        <w:t>新民主主义革命道路的内容及其关系。</w:t>
      </w:r>
    </w:p>
    <w:p w:rsidR="00CC72AF" w:rsidRDefault="00000000">
      <w:pPr>
        <w:pStyle w:val="aa"/>
        <w:ind w:left="360" w:firstLineChars="0" w:firstLine="0"/>
        <w:rPr>
          <w:rFonts w:ascii="楷体_GB2312"/>
          <w:szCs w:val="32"/>
        </w:rPr>
      </w:pPr>
      <w:r>
        <w:rPr>
          <w:rFonts w:ascii="楷体_GB2312" w:hint="eastAsia"/>
          <w:b/>
          <w:bCs/>
          <w:szCs w:val="32"/>
        </w:rPr>
        <w:t>P58内容：</w:t>
      </w:r>
      <w:r>
        <w:rPr>
          <w:rFonts w:ascii="楷体_GB2312" w:hint="eastAsia"/>
          <w:szCs w:val="32"/>
        </w:rPr>
        <w:t>农村包围城市、武装夺取政权的道路</w:t>
      </w:r>
    </w:p>
    <w:p w:rsidR="00CC72AF" w:rsidRDefault="00000000">
      <w:pPr>
        <w:pStyle w:val="aa"/>
        <w:ind w:left="360" w:firstLineChars="0" w:firstLine="0"/>
        <w:rPr>
          <w:szCs w:val="32"/>
        </w:rPr>
      </w:pPr>
      <w:r>
        <w:rPr>
          <w:b/>
          <w:bCs/>
          <w:szCs w:val="32"/>
        </w:rPr>
        <w:t>P</w:t>
      </w:r>
      <w:r>
        <w:rPr>
          <w:rFonts w:hint="eastAsia"/>
          <w:b/>
          <w:bCs/>
          <w:szCs w:val="32"/>
        </w:rPr>
        <w:t>58</w:t>
      </w:r>
      <w:r>
        <w:rPr>
          <w:rFonts w:hint="eastAsia"/>
          <w:b/>
          <w:bCs/>
          <w:szCs w:val="32"/>
        </w:rPr>
        <w:t>关系：</w:t>
      </w:r>
      <w:r>
        <w:rPr>
          <w:rFonts w:hint="eastAsia"/>
          <w:szCs w:val="32"/>
        </w:rPr>
        <w:t>土地革命是中国革命的基本内容；武装斗争是中国革命的主要形式，是农村根据地建设和土地革命的强有力保证；农村革命根据地是中国革命的战略阵地，是进行武装斗争和开展土地革命的依托。在中国共产党的领导下，实现了土地革命、武装斗争、农村革命根据地建设三者的密切结合和有机统一。</w:t>
      </w:r>
    </w:p>
    <w:p w:rsidR="00CC72AF" w:rsidRDefault="00CC72AF">
      <w:pPr>
        <w:pStyle w:val="aa"/>
        <w:ind w:left="360" w:firstLineChars="0" w:firstLine="0"/>
        <w:rPr>
          <w:szCs w:val="32"/>
        </w:rPr>
      </w:pPr>
    </w:p>
    <w:p w:rsidR="00CC72AF" w:rsidRDefault="00CC72AF">
      <w:pPr>
        <w:pStyle w:val="aa"/>
        <w:ind w:left="360" w:firstLineChars="0" w:firstLine="0"/>
        <w:rPr>
          <w:szCs w:val="32"/>
        </w:rPr>
      </w:pPr>
    </w:p>
    <w:p w:rsidR="00CC72AF" w:rsidRDefault="00CC72AF">
      <w:pPr>
        <w:pStyle w:val="aa"/>
        <w:ind w:left="360" w:firstLineChars="0" w:firstLine="0"/>
        <w:rPr>
          <w:szCs w:val="32"/>
        </w:rPr>
      </w:pPr>
    </w:p>
    <w:p w:rsidR="00CC72AF" w:rsidRDefault="00000000">
      <w:pPr>
        <w:pStyle w:val="aa"/>
        <w:numPr>
          <w:ilvl w:val="0"/>
          <w:numId w:val="1"/>
        </w:numPr>
        <w:ind w:firstLineChars="0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新民主主义革命三大法宝的内容及其关系。</w:t>
      </w:r>
    </w:p>
    <w:p w:rsidR="00CC72AF" w:rsidRDefault="00000000">
      <w:pPr>
        <w:pStyle w:val="aa"/>
        <w:ind w:left="360" w:firstLineChars="0" w:firstLine="0"/>
        <w:rPr>
          <w:szCs w:val="32"/>
        </w:rPr>
      </w:pPr>
      <w:r>
        <w:rPr>
          <w:b/>
          <w:bCs/>
          <w:szCs w:val="32"/>
        </w:rPr>
        <w:t>P</w:t>
      </w:r>
      <w:r>
        <w:rPr>
          <w:rFonts w:hint="eastAsia"/>
          <w:b/>
          <w:bCs/>
          <w:szCs w:val="32"/>
        </w:rPr>
        <w:t xml:space="preserve">59 </w:t>
      </w:r>
      <w:r>
        <w:rPr>
          <w:rFonts w:hint="eastAsia"/>
          <w:b/>
          <w:bCs/>
          <w:szCs w:val="32"/>
        </w:rPr>
        <w:t>内容：</w:t>
      </w:r>
      <w:r>
        <w:rPr>
          <w:rFonts w:hint="eastAsia"/>
          <w:szCs w:val="32"/>
        </w:rPr>
        <w:t>统一战线、武装斗争、党的建设。</w:t>
      </w:r>
    </w:p>
    <w:p w:rsidR="00CC72AF" w:rsidRDefault="00000000">
      <w:pPr>
        <w:pStyle w:val="aa"/>
        <w:ind w:left="360" w:firstLineChars="0" w:firstLine="60"/>
        <w:rPr>
          <w:b/>
          <w:bCs/>
          <w:szCs w:val="32"/>
        </w:rPr>
      </w:pPr>
      <w:r>
        <w:rPr>
          <w:rFonts w:hint="eastAsia"/>
          <w:b/>
          <w:bCs/>
          <w:szCs w:val="32"/>
        </w:rPr>
        <w:t>P64</w:t>
      </w:r>
      <w:r>
        <w:rPr>
          <w:rFonts w:hint="eastAsia"/>
          <w:b/>
          <w:bCs/>
          <w:szCs w:val="32"/>
        </w:rPr>
        <w:t>关系：</w:t>
      </w:r>
    </w:p>
    <w:p w:rsidR="00CC72AF" w:rsidRDefault="00000000">
      <w:pPr>
        <w:pStyle w:val="aa"/>
        <w:ind w:left="360" w:firstLineChars="0" w:firstLine="0"/>
        <w:rPr>
          <w:szCs w:val="32"/>
        </w:rPr>
      </w:pPr>
      <w:r>
        <w:rPr>
          <w:noProof/>
          <w:szCs w:val="32"/>
        </w:rPr>
        <w:drawing>
          <wp:inline distT="0" distB="0" distL="0" distR="0">
            <wp:extent cx="5274310" cy="1145540"/>
            <wp:effectExtent l="0" t="0" r="2540" b="0"/>
            <wp:docPr id="1325810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1042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2AF" w:rsidRDefault="00CC72AF">
      <w:pPr>
        <w:pStyle w:val="aa"/>
        <w:ind w:left="360" w:firstLineChars="0" w:firstLine="0"/>
        <w:rPr>
          <w:szCs w:val="32"/>
        </w:rPr>
      </w:pPr>
    </w:p>
    <w:p w:rsidR="00CC72AF" w:rsidRDefault="00CC72AF">
      <w:pPr>
        <w:pStyle w:val="aa"/>
        <w:ind w:left="360" w:firstLineChars="0" w:firstLine="0"/>
        <w:rPr>
          <w:szCs w:val="32"/>
        </w:rPr>
      </w:pPr>
    </w:p>
    <w:p w:rsidR="00CC72AF" w:rsidRDefault="00CC72AF">
      <w:pPr>
        <w:pStyle w:val="aa"/>
        <w:ind w:left="360" w:firstLineChars="0" w:firstLine="0"/>
        <w:rPr>
          <w:szCs w:val="32"/>
        </w:rPr>
      </w:pPr>
    </w:p>
    <w:p w:rsidR="00CC72AF" w:rsidRDefault="00CC72AF">
      <w:pPr>
        <w:pStyle w:val="aa"/>
        <w:ind w:left="360" w:firstLineChars="0" w:firstLine="0"/>
        <w:rPr>
          <w:szCs w:val="32"/>
        </w:rPr>
      </w:pPr>
    </w:p>
    <w:p w:rsidR="00CC72AF" w:rsidRDefault="00000000">
      <w:pPr>
        <w:pStyle w:val="aa"/>
        <w:numPr>
          <w:ilvl w:val="0"/>
          <w:numId w:val="1"/>
        </w:numPr>
        <w:ind w:firstLineChars="0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lastRenderedPageBreak/>
        <w:t>党在过渡时期总路线内容。</w:t>
      </w:r>
    </w:p>
    <w:p w:rsidR="00CC72AF" w:rsidRDefault="00000000">
      <w:pPr>
        <w:pStyle w:val="aa"/>
        <w:ind w:left="360" w:firstLineChars="0" w:firstLine="0"/>
        <w:rPr>
          <w:szCs w:val="32"/>
        </w:rPr>
      </w:pPr>
      <w:r>
        <w:rPr>
          <w:rFonts w:hint="eastAsia"/>
          <w:b/>
          <w:bCs/>
          <w:szCs w:val="32"/>
        </w:rPr>
        <w:t>P72</w:t>
      </w:r>
      <w:r>
        <w:rPr>
          <w:szCs w:val="32"/>
        </w:rPr>
        <w:t>党在这个过渡时期的总路线和总任务，是要在一个相当长的时期内，逐步实现国家的社会主义工业化，并逐步实现国家对农业、手工业和资本主义工商业的社会主义改造。</w:t>
      </w:r>
      <w:r>
        <w:rPr>
          <w:szCs w:val="32"/>
        </w:rPr>
        <w:t xml:space="preserve"> </w:t>
      </w:r>
      <w:r>
        <w:rPr>
          <w:szCs w:val="32"/>
        </w:rPr>
        <w:t>党在过渡时期的总路线简称为</w:t>
      </w:r>
      <w:r>
        <w:rPr>
          <w:szCs w:val="32"/>
        </w:rPr>
        <w:t>“</w:t>
      </w:r>
      <w:r>
        <w:rPr>
          <w:b/>
          <w:bCs/>
          <w:szCs w:val="32"/>
        </w:rPr>
        <w:t>一化三改</w:t>
      </w:r>
      <w:r>
        <w:rPr>
          <w:szCs w:val="32"/>
        </w:rPr>
        <w:t>”</w:t>
      </w:r>
      <w:r>
        <w:rPr>
          <w:szCs w:val="32"/>
        </w:rPr>
        <w:t>。</w:t>
      </w:r>
    </w:p>
    <w:p w:rsidR="00CC72AF" w:rsidRDefault="00CC72AF">
      <w:pPr>
        <w:rPr>
          <w:szCs w:val="32"/>
        </w:rPr>
      </w:pPr>
    </w:p>
    <w:p w:rsidR="00CC72AF" w:rsidRDefault="00CC72AF">
      <w:pPr>
        <w:rPr>
          <w:szCs w:val="32"/>
        </w:rPr>
      </w:pPr>
    </w:p>
    <w:p w:rsidR="00CC72AF" w:rsidRDefault="00000000">
      <w:pPr>
        <w:pStyle w:val="aa"/>
        <w:numPr>
          <w:ilvl w:val="0"/>
          <w:numId w:val="1"/>
        </w:numPr>
        <w:ind w:firstLineChars="0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资本主义工商业社会主义改造道路的内容。</w:t>
      </w:r>
    </w:p>
    <w:p w:rsidR="00CC72AF" w:rsidRDefault="00000000">
      <w:pPr>
        <w:pStyle w:val="aa"/>
        <w:ind w:left="360" w:firstLineChars="0" w:firstLine="0"/>
        <w:rPr>
          <w:szCs w:val="32"/>
        </w:rPr>
      </w:pPr>
      <w:r>
        <w:rPr>
          <w:rFonts w:hint="eastAsia"/>
          <w:b/>
          <w:bCs/>
          <w:szCs w:val="32"/>
        </w:rPr>
        <w:t>P80</w:t>
      </w:r>
      <w:r>
        <w:rPr>
          <w:rFonts w:hint="eastAsia"/>
          <w:szCs w:val="32"/>
        </w:rPr>
        <w:t>（</w:t>
      </w:r>
      <w:r>
        <w:rPr>
          <w:rFonts w:hint="eastAsia"/>
          <w:szCs w:val="32"/>
        </w:rPr>
        <w:t>1</w:t>
      </w:r>
      <w:r>
        <w:rPr>
          <w:rFonts w:hint="eastAsia"/>
          <w:szCs w:val="32"/>
        </w:rPr>
        <w:t>）用和平赎买的方法改造资本主义工商业。</w:t>
      </w:r>
    </w:p>
    <w:p w:rsidR="00CC72AF" w:rsidRDefault="00000000">
      <w:pPr>
        <w:pStyle w:val="aa"/>
        <w:ind w:left="360" w:firstLineChars="100" w:firstLine="320"/>
        <w:rPr>
          <w:szCs w:val="32"/>
        </w:rPr>
      </w:pPr>
      <w:r>
        <w:rPr>
          <w:rFonts w:hint="eastAsia"/>
          <w:szCs w:val="32"/>
        </w:rPr>
        <w:t>（</w:t>
      </w:r>
      <w:r>
        <w:rPr>
          <w:rFonts w:hint="eastAsia"/>
          <w:szCs w:val="32"/>
        </w:rPr>
        <w:t>2</w:t>
      </w:r>
      <w:r>
        <w:rPr>
          <w:rFonts w:hint="eastAsia"/>
          <w:szCs w:val="32"/>
        </w:rPr>
        <w:t>）采取从低级到高级的国家资本主义的过渡形式。</w:t>
      </w:r>
    </w:p>
    <w:p w:rsidR="00CC72AF" w:rsidRDefault="002E71DB">
      <w:pPr>
        <w:pStyle w:val="aa"/>
        <w:ind w:left="360" w:firstLineChars="100" w:firstLine="320"/>
        <w:rPr>
          <w:szCs w:val="32"/>
        </w:rPr>
      </w:pPr>
      <w:r>
        <w:rPr>
          <w:rFonts w:hint="eastAsia"/>
          <w:szCs w:val="32"/>
        </w:rPr>
        <w:t>（</w:t>
      </w:r>
      <w:r>
        <w:rPr>
          <w:rFonts w:hint="eastAsia"/>
          <w:szCs w:val="32"/>
        </w:rPr>
        <w:t>3</w:t>
      </w:r>
      <w:r>
        <w:rPr>
          <w:rFonts w:hint="eastAsia"/>
          <w:szCs w:val="32"/>
        </w:rPr>
        <w:t>）把资本主义工商业者改造为自食其力的社会主义劳动者。</w:t>
      </w:r>
    </w:p>
    <w:p w:rsidR="00CC72AF" w:rsidRDefault="00CC72AF">
      <w:pPr>
        <w:pStyle w:val="aa"/>
        <w:ind w:left="360" w:firstLineChars="100" w:firstLine="320"/>
        <w:rPr>
          <w:szCs w:val="32"/>
        </w:rPr>
      </w:pPr>
    </w:p>
    <w:p w:rsidR="00CC72AF" w:rsidRDefault="00000000">
      <w:pPr>
        <w:rPr>
          <w:szCs w:val="32"/>
        </w:rPr>
      </w:pPr>
      <w:r>
        <w:rPr>
          <w:rFonts w:ascii="黑体" w:eastAsia="黑体" w:hAnsi="黑体" w:hint="eastAsia"/>
          <w:sz w:val="44"/>
          <w:szCs w:val="44"/>
        </w:rPr>
        <w:t>11.社会主义本质论及其意义</w:t>
      </w:r>
      <w:r>
        <w:rPr>
          <w:rFonts w:hint="eastAsia"/>
          <w:szCs w:val="32"/>
        </w:rPr>
        <w:t>。</w:t>
      </w:r>
    </w:p>
    <w:p w:rsidR="00CC72AF" w:rsidRDefault="00000000">
      <w:pPr>
        <w:rPr>
          <w:szCs w:val="32"/>
        </w:rPr>
      </w:pPr>
      <w:r>
        <w:rPr>
          <w:rFonts w:hint="eastAsia"/>
          <w:b/>
          <w:bCs/>
          <w:szCs w:val="32"/>
        </w:rPr>
        <w:t xml:space="preserve">P152 </w:t>
      </w:r>
      <w:r>
        <w:rPr>
          <w:rFonts w:hint="eastAsia"/>
          <w:b/>
          <w:bCs/>
          <w:szCs w:val="32"/>
        </w:rPr>
        <w:t>内容：</w:t>
      </w:r>
      <w:r>
        <w:rPr>
          <w:rFonts w:hint="eastAsia"/>
          <w:szCs w:val="32"/>
        </w:rPr>
        <w:t>社会主义的本质，是解放生产力，发展生产力，消灭剥削，消除两极分化，最终达到共同富裕。</w:t>
      </w:r>
    </w:p>
    <w:p w:rsidR="00CC72AF" w:rsidRDefault="00000000">
      <w:pPr>
        <w:rPr>
          <w:b/>
          <w:bCs/>
          <w:szCs w:val="32"/>
        </w:rPr>
      </w:pPr>
      <w:r>
        <w:rPr>
          <w:b/>
          <w:bCs/>
          <w:szCs w:val="32"/>
        </w:rPr>
        <w:t>P</w:t>
      </w:r>
      <w:r>
        <w:rPr>
          <w:rFonts w:hint="eastAsia"/>
          <w:b/>
          <w:bCs/>
          <w:szCs w:val="32"/>
        </w:rPr>
        <w:t>153</w:t>
      </w:r>
      <w:r>
        <w:rPr>
          <w:rFonts w:hint="eastAsia"/>
          <w:b/>
          <w:bCs/>
          <w:szCs w:val="32"/>
        </w:rPr>
        <w:t>意义：</w:t>
      </w:r>
    </w:p>
    <w:p w:rsidR="00CC72AF" w:rsidRDefault="00000000">
      <w:pPr>
        <w:rPr>
          <w:szCs w:val="32"/>
        </w:rPr>
      </w:pPr>
      <w:r>
        <w:rPr>
          <w:noProof/>
          <w:szCs w:val="32"/>
        </w:rPr>
        <w:lastRenderedPageBreak/>
        <w:drawing>
          <wp:inline distT="0" distB="0" distL="0" distR="0">
            <wp:extent cx="5262880" cy="1722755"/>
            <wp:effectExtent l="0" t="0" r="0" b="0"/>
            <wp:docPr id="4619045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04544" name="图片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2AF" w:rsidRDefault="00000000" w:rsidP="00964457">
      <w:pPr>
        <w:pStyle w:val="aa"/>
        <w:numPr>
          <w:ilvl w:val="0"/>
          <w:numId w:val="2"/>
        </w:numPr>
        <w:ind w:firstLineChars="0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社会主义初级阶段的两层含义及其意义。</w:t>
      </w:r>
    </w:p>
    <w:p w:rsidR="00CC72AF" w:rsidRDefault="00000000">
      <w:pPr>
        <w:rPr>
          <w:szCs w:val="32"/>
        </w:rPr>
      </w:pPr>
      <w:r>
        <w:rPr>
          <w:rFonts w:hint="eastAsia"/>
          <w:b/>
          <w:bCs/>
          <w:szCs w:val="32"/>
        </w:rPr>
        <w:t>P157</w:t>
      </w:r>
      <w:r>
        <w:rPr>
          <w:rFonts w:hint="eastAsia"/>
          <w:b/>
          <w:bCs/>
          <w:szCs w:val="32"/>
        </w:rPr>
        <w:t>含义</w:t>
      </w:r>
      <w:r>
        <w:rPr>
          <w:rFonts w:hint="eastAsia"/>
          <w:b/>
          <w:bCs/>
          <w:szCs w:val="32"/>
        </w:rPr>
        <w:t>:</w:t>
      </w:r>
      <w:r>
        <w:rPr>
          <w:rFonts w:ascii="Arial" w:hAnsi="Arial" w:cs="Arial"/>
          <w:color w:val="111111"/>
          <w:sz w:val="30"/>
          <w:szCs w:val="30"/>
          <w:shd w:val="clear" w:color="auto" w:fill="FFFFFF"/>
        </w:rPr>
        <w:t xml:space="preserve"> </w:t>
      </w:r>
      <w:r>
        <w:rPr>
          <w:szCs w:val="32"/>
        </w:rPr>
        <w:t>第一，我国社会已经是社会</w:t>
      </w:r>
      <w:r>
        <w:rPr>
          <w:rFonts w:hint="eastAsia"/>
          <w:szCs w:val="32"/>
        </w:rPr>
        <w:t>主义社会</w:t>
      </w:r>
      <w:r>
        <w:rPr>
          <w:szCs w:val="32"/>
        </w:rPr>
        <w:t>，</w:t>
      </w:r>
      <w:r>
        <w:rPr>
          <w:rFonts w:hint="eastAsia"/>
          <w:szCs w:val="32"/>
        </w:rPr>
        <w:t>我们</w:t>
      </w:r>
      <w:r>
        <w:rPr>
          <w:szCs w:val="32"/>
        </w:rPr>
        <w:t>必须坚持而不能离开社会主义；第二，我国的社会主义社会还处在初级阶段，我们必须从这个实际出发，而不能超越这个阶段。</w:t>
      </w:r>
    </w:p>
    <w:p w:rsidR="00CC72AF" w:rsidRDefault="00000000">
      <w:pPr>
        <w:rPr>
          <w:b/>
          <w:bCs/>
          <w:szCs w:val="32"/>
        </w:rPr>
      </w:pPr>
      <w:r>
        <w:rPr>
          <w:rFonts w:hint="eastAsia"/>
          <w:b/>
          <w:bCs/>
          <w:szCs w:val="32"/>
        </w:rPr>
        <w:t>P159</w:t>
      </w:r>
      <w:r>
        <w:rPr>
          <w:rFonts w:hint="eastAsia"/>
          <w:b/>
          <w:bCs/>
          <w:szCs w:val="32"/>
        </w:rPr>
        <w:t>意义：</w:t>
      </w:r>
    </w:p>
    <w:p w:rsidR="00CC72AF" w:rsidRDefault="00000000">
      <w:pPr>
        <w:rPr>
          <w:szCs w:val="32"/>
        </w:rPr>
      </w:pPr>
      <w:r>
        <w:rPr>
          <w:noProof/>
          <w:szCs w:val="32"/>
        </w:rPr>
        <w:drawing>
          <wp:inline distT="0" distB="0" distL="0" distR="0">
            <wp:extent cx="5262245" cy="1817370"/>
            <wp:effectExtent l="0" t="0" r="0" b="0"/>
            <wp:docPr id="19603739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73912" name="图片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89" b="4060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1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2AF" w:rsidRDefault="00CC72AF">
      <w:pPr>
        <w:rPr>
          <w:szCs w:val="32"/>
        </w:rPr>
      </w:pPr>
    </w:p>
    <w:p w:rsidR="00420148" w:rsidRDefault="00420148">
      <w:pPr>
        <w:rPr>
          <w:szCs w:val="32"/>
        </w:rPr>
      </w:pPr>
    </w:p>
    <w:p w:rsidR="00420148" w:rsidRDefault="00420148">
      <w:pPr>
        <w:rPr>
          <w:szCs w:val="32"/>
        </w:rPr>
      </w:pPr>
    </w:p>
    <w:p w:rsidR="00420148" w:rsidRDefault="00420148">
      <w:pPr>
        <w:rPr>
          <w:szCs w:val="32"/>
        </w:rPr>
      </w:pPr>
    </w:p>
    <w:p w:rsidR="00420148" w:rsidRDefault="00420148">
      <w:pPr>
        <w:rPr>
          <w:rFonts w:hint="eastAsia"/>
          <w:szCs w:val="32"/>
        </w:rPr>
      </w:pPr>
    </w:p>
    <w:p w:rsidR="00CC72AF" w:rsidRDefault="00000000" w:rsidP="00964457">
      <w:pPr>
        <w:pStyle w:val="aa"/>
        <w:numPr>
          <w:ilvl w:val="0"/>
          <w:numId w:val="2"/>
        </w:numPr>
        <w:ind w:firstLineChars="0"/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lastRenderedPageBreak/>
        <w:t>邓小平社会主义市场经济理论的内涵及意义。</w:t>
      </w:r>
    </w:p>
    <w:p w:rsidR="00CC72AF" w:rsidRDefault="00000000">
      <w:pPr>
        <w:rPr>
          <w:b/>
          <w:bCs/>
          <w:szCs w:val="32"/>
        </w:rPr>
      </w:pPr>
      <w:r>
        <w:rPr>
          <w:rFonts w:hint="eastAsia"/>
          <w:b/>
          <w:bCs/>
          <w:szCs w:val="32"/>
        </w:rPr>
        <w:t xml:space="preserve">P171 </w:t>
      </w:r>
      <w:r>
        <w:rPr>
          <w:rFonts w:hint="eastAsia"/>
          <w:b/>
          <w:bCs/>
          <w:szCs w:val="32"/>
        </w:rPr>
        <w:t>内涵：</w:t>
      </w:r>
    </w:p>
    <w:p w:rsidR="00CC72AF" w:rsidRDefault="00000000">
      <w:pPr>
        <w:rPr>
          <w:szCs w:val="32"/>
        </w:rPr>
      </w:pPr>
      <w:r>
        <w:rPr>
          <w:noProof/>
          <w:szCs w:val="32"/>
        </w:rPr>
        <w:drawing>
          <wp:inline distT="0" distB="0" distL="0" distR="0">
            <wp:extent cx="5260975" cy="1870710"/>
            <wp:effectExtent l="0" t="0" r="0" b="0"/>
            <wp:docPr id="18346690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69028" name="图片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99" b="4240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7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2AF" w:rsidRDefault="00000000">
      <w:pPr>
        <w:rPr>
          <w:b/>
          <w:bCs/>
          <w:szCs w:val="32"/>
        </w:rPr>
      </w:pPr>
      <w:r>
        <w:rPr>
          <w:rFonts w:hint="eastAsia"/>
          <w:b/>
          <w:bCs/>
          <w:szCs w:val="32"/>
        </w:rPr>
        <w:t>P</w:t>
      </w:r>
      <w:r w:rsidR="00503736">
        <w:rPr>
          <w:rFonts w:hint="eastAsia"/>
          <w:b/>
          <w:bCs/>
          <w:szCs w:val="32"/>
        </w:rPr>
        <w:t>171</w:t>
      </w:r>
      <w:r>
        <w:rPr>
          <w:rFonts w:hint="eastAsia"/>
          <w:b/>
          <w:bCs/>
          <w:szCs w:val="32"/>
        </w:rPr>
        <w:t>意义：</w:t>
      </w:r>
    </w:p>
    <w:p w:rsidR="00CC72AF" w:rsidRDefault="00000000">
      <w:pPr>
        <w:rPr>
          <w:szCs w:val="32"/>
        </w:rPr>
      </w:pPr>
      <w:r>
        <w:rPr>
          <w:noProof/>
          <w:szCs w:val="32"/>
        </w:rPr>
        <w:drawing>
          <wp:inline distT="0" distB="0" distL="0" distR="0">
            <wp:extent cx="5262245" cy="956310"/>
            <wp:effectExtent l="0" t="0" r="0" b="0"/>
            <wp:docPr id="97029740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97400" name="图片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881" b="2848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95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2AF" w:rsidRDefault="00CC72AF">
      <w:pPr>
        <w:rPr>
          <w:szCs w:val="32"/>
        </w:rPr>
      </w:pPr>
    </w:p>
    <w:p w:rsidR="00CC72AF" w:rsidRDefault="00000000">
      <w:pPr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14.“三个代表”重要思想的核心观点及其关系。</w:t>
      </w:r>
    </w:p>
    <w:p w:rsidR="00CC72AF" w:rsidRDefault="00000000">
      <w:pPr>
        <w:rPr>
          <w:b/>
          <w:bCs/>
          <w:szCs w:val="32"/>
        </w:rPr>
      </w:pPr>
      <w:r>
        <w:rPr>
          <w:rFonts w:hint="eastAsia"/>
          <w:b/>
          <w:bCs/>
          <w:szCs w:val="32"/>
        </w:rPr>
        <w:t>P201</w:t>
      </w:r>
      <w:r>
        <w:rPr>
          <w:rFonts w:hint="eastAsia"/>
          <w:b/>
          <w:bCs/>
          <w:szCs w:val="32"/>
        </w:rPr>
        <w:t>核心观点</w:t>
      </w:r>
      <w:r>
        <w:rPr>
          <w:rFonts w:hint="eastAsia"/>
          <w:szCs w:val="32"/>
        </w:rPr>
        <w:t>：</w:t>
      </w:r>
      <w:r>
        <w:rPr>
          <w:szCs w:val="32"/>
        </w:rPr>
        <w:t>中国共产党始终代表中国先进生产力的发展要求、始终代表中国先进文化的前进方向、始终代表中国最广大人民的根本利益</w:t>
      </w:r>
      <w:r>
        <w:rPr>
          <w:rFonts w:hint="eastAsia"/>
          <w:szCs w:val="32"/>
        </w:rPr>
        <w:t>。</w:t>
      </w:r>
    </w:p>
    <w:p w:rsidR="00CC72AF" w:rsidRDefault="00000000">
      <w:pPr>
        <w:rPr>
          <w:b/>
          <w:bCs/>
          <w:szCs w:val="32"/>
        </w:rPr>
      </w:pPr>
      <w:r>
        <w:rPr>
          <w:rFonts w:hint="eastAsia"/>
          <w:b/>
          <w:bCs/>
          <w:szCs w:val="32"/>
        </w:rPr>
        <w:t>P201</w:t>
      </w:r>
      <w:r>
        <w:rPr>
          <w:rFonts w:hint="eastAsia"/>
          <w:b/>
          <w:bCs/>
          <w:szCs w:val="32"/>
        </w:rPr>
        <w:t>关系：</w:t>
      </w:r>
    </w:p>
    <w:p w:rsidR="00CC72AF" w:rsidRDefault="00000000">
      <w:pPr>
        <w:rPr>
          <w:b/>
          <w:bCs/>
          <w:szCs w:val="32"/>
        </w:rPr>
      </w:pPr>
      <w:r>
        <w:rPr>
          <w:b/>
          <w:bCs/>
          <w:noProof/>
          <w:szCs w:val="32"/>
        </w:rPr>
        <w:lastRenderedPageBreak/>
        <w:drawing>
          <wp:inline distT="0" distB="0" distL="0" distR="0">
            <wp:extent cx="5262245" cy="2296160"/>
            <wp:effectExtent l="0" t="0" r="0" b="8890"/>
            <wp:docPr id="123756199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61993" name="图片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607" b="2666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96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2AF" w:rsidRDefault="00CC72AF">
      <w:pPr>
        <w:rPr>
          <w:szCs w:val="32"/>
        </w:rPr>
      </w:pPr>
    </w:p>
    <w:p w:rsidR="00CC72AF" w:rsidRDefault="00000000">
      <w:pPr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15.科学发展观的科学内涵。</w:t>
      </w:r>
    </w:p>
    <w:p w:rsidR="00CC72AF" w:rsidRDefault="00000000">
      <w:pPr>
        <w:rPr>
          <w:szCs w:val="32"/>
        </w:rPr>
      </w:pPr>
      <w:r>
        <w:rPr>
          <w:rFonts w:hint="eastAsia"/>
          <w:b/>
          <w:bCs/>
          <w:szCs w:val="32"/>
        </w:rPr>
        <w:t>P228</w:t>
      </w:r>
      <w:r>
        <w:rPr>
          <w:rFonts w:hint="eastAsia"/>
          <w:szCs w:val="32"/>
        </w:rPr>
        <w:t>推动经济社会发展是科学发展观的第一要义。</w:t>
      </w:r>
    </w:p>
    <w:p w:rsidR="00CC72AF" w:rsidRDefault="00000000">
      <w:pPr>
        <w:ind w:firstLineChars="200" w:firstLine="640"/>
        <w:rPr>
          <w:szCs w:val="32"/>
        </w:rPr>
      </w:pPr>
      <w:r>
        <w:rPr>
          <w:rFonts w:hint="eastAsia"/>
          <w:szCs w:val="32"/>
        </w:rPr>
        <w:t>以人为本是科学发展观的核心立场。</w:t>
      </w:r>
    </w:p>
    <w:p w:rsidR="00CC72AF" w:rsidRDefault="00000000">
      <w:pPr>
        <w:ind w:firstLineChars="200" w:firstLine="640"/>
        <w:rPr>
          <w:szCs w:val="32"/>
        </w:rPr>
      </w:pPr>
      <w:r>
        <w:rPr>
          <w:rFonts w:hint="eastAsia"/>
          <w:szCs w:val="32"/>
        </w:rPr>
        <w:t>全面协调可持续是科学发展观的基本要求。</w:t>
      </w:r>
    </w:p>
    <w:p w:rsidR="00CC72AF" w:rsidRDefault="00000000">
      <w:pPr>
        <w:ind w:firstLineChars="200" w:firstLine="640"/>
        <w:rPr>
          <w:szCs w:val="32"/>
        </w:rPr>
      </w:pPr>
      <w:r>
        <w:rPr>
          <w:rFonts w:hint="eastAsia"/>
          <w:szCs w:val="32"/>
        </w:rPr>
        <w:t>统筹兼顾是科学发展观的根本方法</w:t>
      </w:r>
      <w:r>
        <w:rPr>
          <w:rFonts w:hint="eastAsia"/>
          <w:b/>
          <w:bCs/>
          <w:szCs w:val="32"/>
        </w:rPr>
        <w:t>。</w:t>
      </w:r>
    </w:p>
    <w:p w:rsidR="00420148" w:rsidRDefault="00420148">
      <w:pPr>
        <w:rPr>
          <w:rFonts w:ascii="黑体" w:eastAsia="黑体" w:hAnsi="黑体"/>
          <w:sz w:val="44"/>
          <w:szCs w:val="44"/>
        </w:rPr>
      </w:pPr>
    </w:p>
    <w:p w:rsidR="00420148" w:rsidRDefault="00420148">
      <w:pPr>
        <w:rPr>
          <w:rFonts w:ascii="黑体" w:eastAsia="黑体" w:hAnsi="黑体"/>
          <w:sz w:val="44"/>
          <w:szCs w:val="44"/>
        </w:rPr>
      </w:pPr>
    </w:p>
    <w:p w:rsidR="00420148" w:rsidRDefault="00420148">
      <w:pPr>
        <w:rPr>
          <w:rFonts w:ascii="黑体" w:eastAsia="黑体" w:hAnsi="黑体"/>
          <w:sz w:val="44"/>
          <w:szCs w:val="44"/>
        </w:rPr>
      </w:pPr>
    </w:p>
    <w:p w:rsidR="00420148" w:rsidRDefault="00420148">
      <w:pPr>
        <w:rPr>
          <w:rFonts w:ascii="黑体" w:eastAsia="黑体" w:hAnsi="黑体"/>
          <w:sz w:val="44"/>
          <w:szCs w:val="44"/>
        </w:rPr>
      </w:pPr>
    </w:p>
    <w:p w:rsidR="00420148" w:rsidRDefault="00420148">
      <w:pPr>
        <w:rPr>
          <w:rFonts w:ascii="黑体" w:eastAsia="黑体" w:hAnsi="黑体"/>
          <w:sz w:val="44"/>
          <w:szCs w:val="44"/>
        </w:rPr>
      </w:pPr>
    </w:p>
    <w:p w:rsidR="00420148" w:rsidRDefault="00420148">
      <w:pPr>
        <w:rPr>
          <w:rFonts w:ascii="黑体" w:eastAsia="黑体" w:hAnsi="黑体"/>
          <w:sz w:val="44"/>
          <w:szCs w:val="44"/>
        </w:rPr>
      </w:pPr>
    </w:p>
    <w:p w:rsidR="00420148" w:rsidRDefault="00420148">
      <w:pPr>
        <w:rPr>
          <w:rFonts w:ascii="黑体" w:eastAsia="黑体" w:hAnsi="黑体"/>
          <w:sz w:val="44"/>
          <w:szCs w:val="44"/>
        </w:rPr>
      </w:pPr>
    </w:p>
    <w:p w:rsidR="00420148" w:rsidRDefault="00420148">
      <w:pPr>
        <w:rPr>
          <w:rFonts w:ascii="黑体" w:eastAsia="黑体" w:hAnsi="黑体"/>
          <w:sz w:val="44"/>
          <w:szCs w:val="44"/>
        </w:rPr>
      </w:pPr>
    </w:p>
    <w:p w:rsidR="00420148" w:rsidRDefault="00420148">
      <w:pPr>
        <w:rPr>
          <w:rFonts w:ascii="黑体" w:eastAsia="黑体" w:hAnsi="黑体"/>
          <w:sz w:val="44"/>
          <w:szCs w:val="44"/>
        </w:rPr>
      </w:pPr>
    </w:p>
    <w:p w:rsidR="00420148" w:rsidRDefault="00420148">
      <w:pPr>
        <w:rPr>
          <w:rFonts w:ascii="黑体" w:eastAsia="黑体" w:hAnsi="黑体"/>
          <w:sz w:val="44"/>
          <w:szCs w:val="44"/>
        </w:rPr>
      </w:pPr>
    </w:p>
    <w:p w:rsidR="00CC72AF" w:rsidRDefault="00000000">
      <w:pPr>
        <w:rPr>
          <w:rFonts w:ascii="黑体" w:eastAsia="黑体" w:hAnsi="黑体" w:hint="eastAsia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lastRenderedPageBreak/>
        <w:t>16.如何理解以人为本是科学发展观的核心立场。</w:t>
      </w:r>
    </w:p>
    <w:p w:rsidR="00CC72AF" w:rsidRDefault="00000000">
      <w:pPr>
        <w:rPr>
          <w:szCs w:val="32"/>
        </w:rPr>
      </w:pPr>
      <w:r>
        <w:rPr>
          <w:rFonts w:hint="eastAsia"/>
          <w:szCs w:val="32"/>
        </w:rPr>
        <w:t>此答案来源共产党网，提供网址</w:t>
      </w:r>
    </w:p>
    <w:p w:rsidR="00CC72AF" w:rsidRDefault="00CC72AF">
      <w:pPr>
        <w:rPr>
          <w:szCs w:val="32"/>
        </w:rPr>
      </w:pPr>
      <w:hyperlink r:id="rId19" w:history="1">
        <w:r>
          <w:rPr>
            <w:rStyle w:val="a9"/>
            <w:szCs w:val="32"/>
          </w:rPr>
          <w:t>https://fuwu.12371.cn/2012/10/26/ARTI1351220384953553.shtml</w:t>
        </w:r>
      </w:hyperlink>
    </w:p>
    <w:p w:rsidR="00CC72AF" w:rsidRDefault="00000000">
      <w:pPr>
        <w:rPr>
          <w:szCs w:val="32"/>
        </w:rPr>
      </w:pPr>
      <w:r>
        <w:rPr>
          <w:noProof/>
          <w:szCs w:val="32"/>
        </w:rPr>
        <w:drawing>
          <wp:inline distT="0" distB="0" distL="0" distR="0">
            <wp:extent cx="5274310" cy="2145030"/>
            <wp:effectExtent l="0" t="0" r="2540" b="7620"/>
            <wp:docPr id="1388464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64013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2AF" w:rsidRDefault="00CC72AF">
      <w:pPr>
        <w:ind w:firstLineChars="200" w:firstLine="640"/>
      </w:pPr>
    </w:p>
    <w:p w:rsidR="00CC72AF" w:rsidRDefault="00000000">
      <w:pPr>
        <w:ind w:firstLineChars="200" w:firstLine="640"/>
      </w:pPr>
      <w:r>
        <w:rPr>
          <w:rFonts w:hint="eastAsia"/>
        </w:rPr>
        <w:t>第一，以人为本就是以最广大人民的根本利益为本。坚持以人为本，是我们党根据历史唯物主义关于人民是历史发展的主体、是推动历史前进的根本力量的基本原理提出来的。坚持以人为本，与我们党提出的始终代表最广大人民的根本利益是完全一致的，与我们党全心全意为人民服务的根本宗旨和立党为公、执政为民的本质要求是完全一致的。以人为本的“人”，是指最广大人民群众。在当代中国，就是以工人、农民、知识分子等劳动者为主体，包括社会各阶层在内的最广大人民群众。以人为本的“本”，就是根本，就是出发点、落脚点，就是最广大人民的根本利益。</w:t>
      </w:r>
    </w:p>
    <w:p w:rsidR="00CC72AF" w:rsidRDefault="00000000">
      <w:pPr>
        <w:ind w:firstLineChars="200" w:firstLine="640"/>
      </w:pPr>
      <w:r>
        <w:rPr>
          <w:rFonts w:hint="eastAsia"/>
        </w:rPr>
        <w:t>第二，以人为本体现了立党为公、执政为民的本质要求。</w:t>
      </w:r>
      <w:r>
        <w:rPr>
          <w:rFonts w:hint="eastAsia"/>
        </w:rPr>
        <w:lastRenderedPageBreak/>
        <w:t>中国共产党把全心全意为人民服务作为自己的根本宗旨，始终坚持人民的利益高于一切。无论是战争年代浴血奋战推翻三座大山，无论是建立社会主义制度，开展大规模的社会主义建设，还是进行改革开放和社会主义现代化建设，归根到底都是为了实现好、维护好、发展好最广大人民的根本利益。坚持以人为本，就要坚持立党为公、执政为民，始终做到权为民所用、情为民所系、利为民所谋，始终把最广大人民的根本利益作为我们一切工作的最高标准。</w:t>
      </w:r>
    </w:p>
    <w:p w:rsidR="00CC72AF" w:rsidRDefault="00000000">
      <w:pPr>
        <w:ind w:firstLineChars="200" w:firstLine="640"/>
      </w:pPr>
      <w:r>
        <w:rPr>
          <w:rFonts w:hint="eastAsia"/>
        </w:rPr>
        <w:t>第三，坚持发展是为了人民、发展依靠人民、发展成果由人民共享。坚持发展为了人民，就是要把实现好、维护好、发展好最广大人民的根本利益，作为党和政府一切方针政策和各项工作的根本出发点和落脚点，坚持用人民拥护不拥护、赞成不赞成、高兴不高兴、答应不答应来衡量一切决策，把发展的目的真正落实到满足人民需要、实现人民利益、提高人民生活水平上。坚持发展依靠人民，就是要尊重人民的主体地位和首创精神，密切联系群众，始终相信群众，紧密依靠群众，最充分地调动人民群众的积极性、主动性、创造性，最大限度地集中全社会全民族的智慧和力量，最广泛地动员和组织亿万群众投身中国特色社会主义伟大事业。坚持发展成果由人民共享，就是要把改革发展取得的各方面成果，体现在不断提高人民的生活质量和健康水平上，体现在不断提高人民的思想道德素质和科学文化素质上，体现在充分保障</w:t>
      </w:r>
      <w:r>
        <w:rPr>
          <w:rFonts w:hint="eastAsia"/>
        </w:rPr>
        <w:lastRenderedPageBreak/>
        <w:t>人民享有的经济、政治、文化、社会等各方面权益上，让经济社会发展的成果惠及全体人民。坚持发展为了人民、发展依靠人民，是坚持发展成果由人民共享的思想前提和工作基础；坚持发展成果由人民共享，是坚持发展为了人民、发展依靠人民的具体体现和最终目的。</w:t>
      </w:r>
    </w:p>
    <w:p w:rsidR="00CC72AF" w:rsidRDefault="00000000">
      <w:pPr>
        <w:ind w:firstLineChars="200" w:firstLine="640"/>
      </w:pPr>
      <w:r>
        <w:rPr>
          <w:rFonts w:hint="eastAsia"/>
        </w:rPr>
        <w:t>第四，把促进经济社会发展与促进人的全面发展统一起来。经济社会发展是人的全面发展的前提和条件，没有经济社会的发展，人的全面发展也就失去了基础和保障。人的全面发展是经济社会发展的根本目的，离开了人的全面发展，经济社会发展就失去了目标和动力。坚持以人为本，就要把促进人的全面发展作为经济社会发展的最终目的，既着眼于人民现实的物质文化生活需要，又着眼于促进人民素质的提高，把促进人的全面发展落实到经济社会发展的全过程，贯穿到各项工作中去。实现经济社会的充分发展和人的全面发展，受到种种条件的制约，是一个长期的、渐进的过程。</w:t>
      </w:r>
    </w:p>
    <w:p w:rsidR="00CC72AF" w:rsidRDefault="00CC72AF">
      <w:pPr>
        <w:ind w:firstLineChars="200" w:firstLine="640"/>
      </w:pPr>
    </w:p>
    <w:sectPr w:rsidR="00CC72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CD2"/>
    <w:multiLevelType w:val="multilevel"/>
    <w:tmpl w:val="28EEB848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1" w15:restartNumberingAfterBreak="0">
    <w:nsid w:val="4FD27342"/>
    <w:multiLevelType w:val="multilevel"/>
    <w:tmpl w:val="4FD273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847208847">
    <w:abstractNumId w:val="1"/>
  </w:num>
  <w:num w:numId="2" w16cid:durableId="20776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AwMmUwNDQ4Zjg2MmEwYTgyODdhZjRlZDIyMzY3MWEifQ=="/>
  </w:docVars>
  <w:rsids>
    <w:rsidRoot w:val="009653B4"/>
    <w:rsid w:val="001B5F8A"/>
    <w:rsid w:val="002C74C1"/>
    <w:rsid w:val="002E71DB"/>
    <w:rsid w:val="00375D4A"/>
    <w:rsid w:val="003A7F64"/>
    <w:rsid w:val="00420148"/>
    <w:rsid w:val="00456544"/>
    <w:rsid w:val="00503736"/>
    <w:rsid w:val="006028DB"/>
    <w:rsid w:val="006A7379"/>
    <w:rsid w:val="00964457"/>
    <w:rsid w:val="009653B4"/>
    <w:rsid w:val="00AE1559"/>
    <w:rsid w:val="00B44F14"/>
    <w:rsid w:val="00CC72AF"/>
    <w:rsid w:val="00DE255D"/>
    <w:rsid w:val="00DE3F60"/>
    <w:rsid w:val="00F904D0"/>
    <w:rsid w:val="0BF21499"/>
    <w:rsid w:val="13662F80"/>
    <w:rsid w:val="18743D16"/>
    <w:rsid w:val="1E711C2C"/>
    <w:rsid w:val="32640E00"/>
    <w:rsid w:val="3EC434D2"/>
    <w:rsid w:val="43896675"/>
    <w:rsid w:val="51201113"/>
    <w:rsid w:val="57737CDE"/>
    <w:rsid w:val="5C273E95"/>
    <w:rsid w:val="723A2DA8"/>
    <w:rsid w:val="72D86BD3"/>
    <w:rsid w:val="752164AD"/>
    <w:rsid w:val="7EF5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93DFCAF"/>
  <w15:docId w15:val="{5C5C48C1-A5A3-42E7-AA8E-34D581E02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楷体_GB2312"/>
      <w:kern w:val="2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qFormat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44"/>
      <w:szCs w:val="32"/>
    </w:rPr>
  </w:style>
  <w:style w:type="character" w:styleId="a9">
    <w:name w:val="Hyperlink"/>
    <w:basedOn w:val="a0"/>
    <w:rPr>
      <w:color w:val="0026E5" w:themeColor="hyperlink"/>
      <w:u w:val="single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  <w:style w:type="paragraph" w:styleId="aa">
    <w:name w:val="List Paragraph"/>
    <w:basedOn w:val="a"/>
    <w:uiPriority w:val="99"/>
    <w:unhideWhenUsed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8">
    <w:name w:val="标题 字符"/>
    <w:basedOn w:val="a0"/>
    <w:link w:val="a7"/>
    <w:rPr>
      <w:rFonts w:asciiTheme="majorHAnsi" w:eastAsia="黑体" w:hAnsiTheme="majorHAnsi" w:cstheme="majorBidi"/>
      <w:b/>
      <w:bCs/>
      <w:kern w:val="2"/>
      <w:sz w:val="4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hyperlink" Target="https://fuwu.12371.cn/2012/10/26/ARTI1351220384953553.s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85B73-34E5-4C87-9782-07543F7C4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0</cp:lastModifiedBy>
  <cp:revision>4</cp:revision>
  <dcterms:created xsi:type="dcterms:W3CDTF">2024-10-24T09:04:00Z</dcterms:created>
  <dcterms:modified xsi:type="dcterms:W3CDTF">2025-06-21T10:55:00Z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155C9947F6E44E05B45763F5A81AC874_12</vt:lpwstr>
  </property>
  <property fmtid="{D5CDD505-2E9C-101B-9397-08002B2CF9AE}" pid="4" name="KSOTemplateDocerSaveRecord">
    <vt:lpwstr>eyJoZGlkIjoiZDAwMmUwNDQ4Zjg2MmEwYTgyODdhZjRlZDIyMzY3MWEiLCJ1c2VySWQiOiI0NjA4Mjc4ODYifQ==</vt:lpwstr>
  </property>
</Properties>
</file>