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ind w:firstLine="2530" w:firstLineChars="1150"/>
      </w:pPr>
      <w:bookmarkStart w:id="0" w:name="_GoBack"/>
      <w:bookmarkEnd w:id="0"/>
      <w:r>
        <w:rPr>
          <w:rFonts w:hint="eastAsia"/>
        </w:rPr>
        <w:t>遗传知识点复习提纲2018.6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绪论</w:t>
      </w:r>
    </w:p>
    <w:p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遗传病的定义。</w:t>
      </w:r>
    </w:p>
    <w:p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遗传病的分类（注意几种不同遗传病的发病率的高低比较）。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遗传的细胞基础</w:t>
      </w:r>
    </w:p>
    <w:p>
      <w:pPr>
        <w:pStyle w:val="8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染色质的化学组成</w:t>
      </w:r>
    </w:p>
    <w:p>
      <w:pPr>
        <w:pStyle w:val="8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染色质的分子结构-多级折叠模型的内容、袢环结构模型的内容</w:t>
      </w:r>
    </w:p>
    <w:p>
      <w:pPr>
        <w:pStyle w:val="8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染色质的类型-常染色质和异染色质、结构异染色质和兼性异染色质</w:t>
      </w:r>
    </w:p>
    <w:p>
      <w:pPr>
        <w:pStyle w:val="8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X-染色质（什么时期、谁的X染色体失活？X染色质的大小形状和位置特点是什么？）</w:t>
      </w:r>
    </w:p>
    <w:p>
      <w:pPr>
        <w:pStyle w:val="8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莱昂假说的内容。（X染色质数量=X染色体-1）</w:t>
      </w:r>
    </w:p>
    <w:p>
      <w:pPr>
        <w:pStyle w:val="8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Y染色质的数量和大小特点。</w:t>
      </w:r>
    </w:p>
    <w:p>
      <w:pPr>
        <w:pStyle w:val="8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精子和卵子发生过程的相同点和不同点。</w:t>
      </w:r>
    </w:p>
    <w:p>
      <w:pPr>
        <w:pStyle w:val="8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减数分裂的过程（联会、交叉、交叉端化）和意义。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遗传的分子基础</w:t>
      </w:r>
    </w:p>
    <w:p>
      <w:pPr>
        <w:pStyle w:val="8"/>
        <w:numPr>
          <w:ilvl w:val="0"/>
          <w:numId w:val="4"/>
        </w:numPr>
        <w:spacing w:line="220" w:lineRule="atLeast"/>
        <w:ind w:firstLineChars="0"/>
      </w:pPr>
      <w:r>
        <w:rPr>
          <w:rFonts w:hint="eastAsia"/>
        </w:rPr>
        <w:t>人类基因的结构（外显子、内含子、5</w:t>
      </w:r>
      <w:r>
        <w:t>’</w:t>
      </w:r>
      <w:r>
        <w:rPr>
          <w:rFonts w:hint="eastAsia"/>
        </w:rPr>
        <w:t>GU-AG3</w:t>
      </w:r>
      <w:r>
        <w:t>’</w:t>
      </w:r>
      <w:r>
        <w:rPr>
          <w:rFonts w:hint="eastAsia"/>
        </w:rPr>
        <w:t xml:space="preserve"> 、侧翼序列、启动子、增强子、终止子）</w:t>
      </w:r>
    </w:p>
    <w:p>
      <w:pPr>
        <w:pStyle w:val="8"/>
        <w:numPr>
          <w:ilvl w:val="0"/>
          <w:numId w:val="4"/>
        </w:numPr>
        <w:spacing w:line="220" w:lineRule="atLeast"/>
        <w:ind w:firstLineChars="0"/>
      </w:pPr>
      <w:r>
        <w:rPr>
          <w:rFonts w:hint="eastAsia"/>
        </w:rPr>
        <w:t>线粒体基因组和细胞核基因组（单一序列和重复序列）有什么不同点？</w:t>
      </w:r>
    </w:p>
    <w:p>
      <w:pPr>
        <w:pStyle w:val="8"/>
        <w:numPr>
          <w:ilvl w:val="0"/>
          <w:numId w:val="4"/>
        </w:numPr>
        <w:spacing w:line="220" w:lineRule="atLeast"/>
        <w:ind w:firstLineChars="0"/>
      </w:pPr>
      <w:r>
        <w:rPr>
          <w:rFonts w:hint="eastAsia"/>
        </w:rPr>
        <w:t>人类基因的复制有哪些特点？</w:t>
      </w:r>
    </w:p>
    <w:p>
      <w:pPr>
        <w:pStyle w:val="8"/>
        <w:numPr>
          <w:ilvl w:val="0"/>
          <w:numId w:val="4"/>
        </w:numPr>
        <w:spacing w:line="220" w:lineRule="atLeast"/>
        <w:ind w:firstLineChars="0"/>
      </w:pPr>
      <w:r>
        <w:rPr>
          <w:rFonts w:hint="eastAsia"/>
        </w:rPr>
        <w:t>转录的过程，转录后水平的修饰。</w:t>
      </w:r>
    </w:p>
    <w:p>
      <w:pPr>
        <w:pStyle w:val="8"/>
        <w:numPr>
          <w:ilvl w:val="0"/>
          <w:numId w:val="4"/>
        </w:numPr>
        <w:spacing w:line="220" w:lineRule="atLeast"/>
        <w:ind w:firstLineChars="0"/>
      </w:pPr>
      <w:r>
        <w:rPr>
          <w:rFonts w:hint="eastAsia"/>
        </w:rPr>
        <w:t>遗传密码表的特点（通用性、兼并性、方向性）</w:t>
      </w:r>
    </w:p>
    <w:p>
      <w:pPr>
        <w:pStyle w:val="8"/>
        <w:numPr>
          <w:ilvl w:val="0"/>
          <w:numId w:val="4"/>
        </w:numPr>
        <w:spacing w:line="220" w:lineRule="atLeast"/>
        <w:ind w:firstLineChars="0"/>
      </w:pPr>
      <w:r>
        <w:rPr>
          <w:rFonts w:hint="eastAsia"/>
        </w:rPr>
        <w:t>基因突变的类型（置换突变、转换和颠换、移码突变、动态突变等不同突变类型的临床典型病例和发病机理）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单基因遗传病</w:t>
      </w:r>
    </w:p>
    <w:p>
      <w:pPr>
        <w:pStyle w:val="8"/>
        <w:numPr>
          <w:ilvl w:val="0"/>
          <w:numId w:val="5"/>
        </w:numPr>
        <w:spacing w:line="220" w:lineRule="atLeast"/>
        <w:ind w:firstLineChars="0"/>
      </w:pPr>
      <w:r>
        <w:rPr>
          <w:rFonts w:hint="eastAsia"/>
        </w:rPr>
        <w:t>单基因病遗传的五种不同遗传方式，每种方式的系谱特点、典型病例。常染色体显性的五种不同的子类型。</w:t>
      </w:r>
    </w:p>
    <w:p>
      <w:pPr>
        <w:pStyle w:val="8"/>
        <w:numPr>
          <w:ilvl w:val="0"/>
          <w:numId w:val="5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遗传异质性、基因多效性、遗传印记、限性遗传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线粒体遗传病</w:t>
      </w:r>
    </w:p>
    <w:p>
      <w:pPr>
        <w:pStyle w:val="8"/>
        <w:numPr>
          <w:ilvl w:val="0"/>
          <w:numId w:val="6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线粒体DNA的结构特点</w:t>
      </w:r>
    </w:p>
    <w:p>
      <w:pPr>
        <w:pStyle w:val="8"/>
        <w:numPr>
          <w:ilvl w:val="0"/>
          <w:numId w:val="6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线粒体DNA的遗传特点：（6）</w:t>
      </w:r>
    </w:p>
    <w:p>
      <w:pPr>
        <w:pStyle w:val="8"/>
        <w:spacing w:line="220" w:lineRule="atLeast"/>
        <w:ind w:left="360" w:firstLine="0" w:firstLineChars="0"/>
        <w:rPr>
          <w:rFonts w:hint="eastAsia"/>
        </w:rPr>
      </w:pPr>
      <w:r>
        <w:rPr>
          <w:rFonts w:hint="eastAsia"/>
        </w:rPr>
        <w:t>第六章   多基因遗传病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1.多基因遗传或者说数量性状遗传有如下遗传特点。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2.多基因遗传病的特征：阈值假说，遗传率，多基因遗传病的特点，多基因遗传病发病风险的估计。</w:t>
      </w:r>
    </w:p>
    <w:p>
      <w:pPr>
        <w:spacing w:line="220" w:lineRule="atLeast"/>
        <w:ind w:firstLine="2530" w:firstLineChars="1150"/>
        <w:rPr>
          <w:rFonts w:hint="eastAsia"/>
        </w:rPr>
      </w:pPr>
      <w:r>
        <w:rPr>
          <w:rFonts w:hint="eastAsia"/>
        </w:rPr>
        <w:t>第七章    染色体病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1.人类正常染色体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2.人类正常核型Denver体制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3.显带染色体，高分辨率显带技术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4染色体畸变结构畸变和数目畸变的发病机理，还有核型书写。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5.染色体病——21三体、18三体、13三体、猫叫综合征、性染色体病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第八章群体遗传学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1.基因型频率和基因频率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2.遗传平衡定律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3.影响遗传平衡的因素：突变、选择、漂变、迁徙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九、生化遗传学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1.地中海贫血症的类型和不同的发病机理，不同的临床表现。</w:t>
      </w:r>
    </w:p>
    <w:p>
      <w:pPr>
        <w:spacing w:line="220" w:lineRule="atLeast"/>
      </w:pPr>
      <w:r>
        <w:rPr>
          <w:rFonts w:hint="eastAsia"/>
        </w:rPr>
        <w:t>2.常见酶蛋白病：苯丙酮尿症、白化病、半乳糖血症等等的发病机理、临床表现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2268F4"/>
    <w:multiLevelType w:val="multilevel"/>
    <w:tmpl w:val="0E2268F4"/>
    <w:lvl w:ilvl="0" w:tentative="0">
      <w:start w:val="1"/>
      <w:numFmt w:val="japaneseCounting"/>
      <w:lvlText w:val="第%1章"/>
      <w:lvlJc w:val="left"/>
      <w:pPr>
        <w:ind w:left="3385" w:hanging="85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3370" w:hanging="420"/>
      </w:pPr>
    </w:lvl>
    <w:lvl w:ilvl="2" w:tentative="0">
      <w:start w:val="1"/>
      <w:numFmt w:val="lowerRoman"/>
      <w:lvlText w:val="%3."/>
      <w:lvlJc w:val="right"/>
      <w:pPr>
        <w:ind w:left="3790" w:hanging="420"/>
      </w:pPr>
    </w:lvl>
    <w:lvl w:ilvl="3" w:tentative="0">
      <w:start w:val="1"/>
      <w:numFmt w:val="decimal"/>
      <w:lvlText w:val="%4."/>
      <w:lvlJc w:val="left"/>
      <w:pPr>
        <w:ind w:left="4210" w:hanging="420"/>
      </w:pPr>
    </w:lvl>
    <w:lvl w:ilvl="4" w:tentative="0">
      <w:start w:val="1"/>
      <w:numFmt w:val="lowerLetter"/>
      <w:lvlText w:val="%5)"/>
      <w:lvlJc w:val="left"/>
      <w:pPr>
        <w:ind w:left="4630" w:hanging="420"/>
      </w:pPr>
    </w:lvl>
    <w:lvl w:ilvl="5" w:tentative="0">
      <w:start w:val="1"/>
      <w:numFmt w:val="lowerRoman"/>
      <w:lvlText w:val="%6."/>
      <w:lvlJc w:val="right"/>
      <w:pPr>
        <w:ind w:left="5050" w:hanging="420"/>
      </w:pPr>
    </w:lvl>
    <w:lvl w:ilvl="6" w:tentative="0">
      <w:start w:val="1"/>
      <w:numFmt w:val="decimal"/>
      <w:lvlText w:val="%7."/>
      <w:lvlJc w:val="left"/>
      <w:pPr>
        <w:ind w:left="5470" w:hanging="420"/>
      </w:pPr>
    </w:lvl>
    <w:lvl w:ilvl="7" w:tentative="0">
      <w:start w:val="1"/>
      <w:numFmt w:val="lowerLetter"/>
      <w:lvlText w:val="%8)"/>
      <w:lvlJc w:val="left"/>
      <w:pPr>
        <w:ind w:left="5890" w:hanging="420"/>
      </w:pPr>
    </w:lvl>
    <w:lvl w:ilvl="8" w:tentative="0">
      <w:start w:val="1"/>
      <w:numFmt w:val="lowerRoman"/>
      <w:lvlText w:val="%9."/>
      <w:lvlJc w:val="right"/>
      <w:pPr>
        <w:ind w:left="6310" w:hanging="420"/>
      </w:pPr>
    </w:lvl>
  </w:abstractNum>
  <w:abstractNum w:abstractNumId="1">
    <w:nsid w:val="3B20021B"/>
    <w:multiLevelType w:val="multilevel"/>
    <w:tmpl w:val="3B20021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BF67D92"/>
    <w:multiLevelType w:val="multilevel"/>
    <w:tmpl w:val="3BF67D9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487993"/>
    <w:multiLevelType w:val="multilevel"/>
    <w:tmpl w:val="5548799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A4E319C"/>
    <w:multiLevelType w:val="multilevel"/>
    <w:tmpl w:val="5A4E319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F970E8A"/>
    <w:multiLevelType w:val="multilevel"/>
    <w:tmpl w:val="7F970E8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D50"/>
    <w:rsid w:val="000B3368"/>
    <w:rsid w:val="001626D6"/>
    <w:rsid w:val="001837C1"/>
    <w:rsid w:val="00323B43"/>
    <w:rsid w:val="00334718"/>
    <w:rsid w:val="00347466"/>
    <w:rsid w:val="003D37D8"/>
    <w:rsid w:val="00426133"/>
    <w:rsid w:val="004358AB"/>
    <w:rsid w:val="00474533"/>
    <w:rsid w:val="00535876"/>
    <w:rsid w:val="0056427C"/>
    <w:rsid w:val="00857ECA"/>
    <w:rsid w:val="008B7726"/>
    <w:rsid w:val="008D31F5"/>
    <w:rsid w:val="00903DF4"/>
    <w:rsid w:val="00963D54"/>
    <w:rsid w:val="00B43CED"/>
    <w:rsid w:val="00D31D50"/>
    <w:rsid w:val="00E55D9C"/>
    <w:rsid w:val="00E64860"/>
    <w:rsid w:val="00EE069A"/>
    <w:rsid w:val="00F730AC"/>
    <w:rsid w:val="00FB101D"/>
    <w:rsid w:val="00FC180F"/>
    <w:rsid w:val="3E66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rFonts w:ascii="Tahoma" w:hAnsi="Tahoma"/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rFonts w:ascii="Tahoma" w:hAnsi="Tahoma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131</Words>
  <Characters>753</Characters>
  <Lines>6</Lines>
  <Paragraphs>1</Paragraphs>
  <TotalTime>472</TotalTime>
  <ScaleCrop>false</ScaleCrop>
  <LinksUpToDate>false</LinksUpToDate>
  <CharactersWithSpaces>883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95943</dc:creator>
  <cp:lastModifiedBy>拔牙吗</cp:lastModifiedBy>
  <dcterms:modified xsi:type="dcterms:W3CDTF">2024-06-26T08:19:33Z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695346289C9F411BB4429C2315EA5614_13</vt:lpwstr>
  </property>
</Properties>
</file>