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45C750">
      <w:pPr>
        <w:numPr>
          <w:ilvl w:val="0"/>
          <w:numId w:val="0"/>
        </w:numPr>
        <w:jc w:val="center"/>
        <w:rPr>
          <w:rFonts w:hint="default" w:asciiTheme="minorHAnsi" w:hAnsiTheme="minorHAnsi" w:eastAsiaTheme="minorEastAsia" w:cstheme="minorBidi"/>
          <w:kern w:val="2"/>
          <w:sz w:val="28"/>
          <w:szCs w:val="36"/>
          <w:lang w:val="en-US" w:eastAsia="zh-CN" w:bidi="ar-SA"/>
        </w:rPr>
      </w:pPr>
      <w:r>
        <w:rPr>
          <w:rFonts w:hint="eastAsia" w:cstheme="minorBidi"/>
          <w:kern w:val="2"/>
          <w:sz w:val="28"/>
          <w:szCs w:val="36"/>
          <w:lang w:val="en-US" w:eastAsia="zh-CN" w:bidi="ar-SA"/>
        </w:rPr>
        <w:t>一</w:t>
      </w:r>
    </w:p>
    <w:p w14:paraId="16202CE8">
      <w:pPr>
        <w:numPr>
          <w:ilvl w:val="0"/>
          <w:numId w:val="0"/>
        </w:numPr>
        <w:rPr>
          <w:rFonts w:hint="eastAsia"/>
          <w:sz w:val="24"/>
          <w:szCs w:val="32"/>
        </w:rPr>
      </w:pPr>
      <w:r>
        <w:rPr>
          <w:rFonts w:hint="eastAsia" w:asciiTheme="minorHAnsi" w:hAnsiTheme="minorHAnsi" w:eastAsiaTheme="minorEastAsia" w:cstheme="minorBidi"/>
          <w:kern w:val="2"/>
          <w:sz w:val="24"/>
          <w:szCs w:val="32"/>
          <w:lang w:val="en-US" w:eastAsia="zh-CN" w:bidi="ar-SA"/>
        </w:rPr>
        <w:t>1.</w:t>
      </w:r>
      <w:r>
        <w:rPr>
          <w:rFonts w:hint="eastAsia"/>
          <w:sz w:val="24"/>
          <w:szCs w:val="32"/>
        </w:rPr>
        <w:t>构型的定义?高分子链的构型异构包括哪几种?</w:t>
      </w:r>
    </w:p>
    <w:p w14:paraId="6B09B7E6">
      <w:pPr>
        <w:numPr>
          <w:ilvl w:val="0"/>
          <w:numId w:val="0"/>
        </w:numPr>
        <w:rPr>
          <w:rFonts w:hint="eastAsia"/>
          <w:sz w:val="24"/>
          <w:szCs w:val="32"/>
          <w:lang w:val="en-US" w:eastAsia="zh-CN"/>
        </w:rPr>
      </w:pPr>
      <w:r>
        <w:rPr>
          <w:rFonts w:hint="eastAsia"/>
          <w:sz w:val="24"/>
          <w:szCs w:val="32"/>
          <w:lang w:val="en-US" w:eastAsia="zh-CN"/>
        </w:rPr>
        <w:t>构型：分子中由化学键所固定的原存在空间的排列。</w:t>
      </w:r>
    </w:p>
    <w:p w14:paraId="64C86020">
      <w:pPr>
        <w:numPr>
          <w:ilvl w:val="0"/>
          <w:numId w:val="0"/>
        </w:numPr>
        <w:rPr>
          <w:rFonts w:hint="default"/>
          <w:sz w:val="24"/>
          <w:szCs w:val="32"/>
          <w:lang w:val="en-US" w:eastAsia="zh-CN"/>
        </w:rPr>
      </w:pPr>
      <w:r>
        <w:rPr>
          <w:rFonts w:hint="eastAsia"/>
          <w:sz w:val="24"/>
          <w:szCs w:val="32"/>
          <w:lang w:val="en-US" w:eastAsia="zh-CN"/>
        </w:rPr>
        <w:t>异构包括：旋光异构、几何异构、链接异构</w:t>
      </w:r>
    </w:p>
    <w:p w14:paraId="006FA830">
      <w:pPr>
        <w:numPr>
          <w:ilvl w:val="0"/>
          <w:numId w:val="0"/>
        </w:numPr>
        <w:ind w:left="0" w:leftChars="0" w:firstLine="0" w:firstLineChars="0"/>
        <w:rPr>
          <w:rFonts w:hint="eastAsia" w:asciiTheme="minorHAnsi" w:hAnsiTheme="minorHAnsi" w:eastAsiaTheme="minorEastAsia" w:cstheme="minorBidi"/>
          <w:kern w:val="2"/>
          <w:sz w:val="24"/>
          <w:szCs w:val="32"/>
          <w:lang w:val="en-US" w:eastAsia="zh-CN" w:bidi="ar-SA"/>
        </w:rPr>
      </w:pPr>
    </w:p>
    <w:p w14:paraId="4D328A19">
      <w:pPr>
        <w:numPr>
          <w:ilvl w:val="0"/>
          <w:numId w:val="0"/>
        </w:numPr>
        <w:ind w:left="0" w:leftChars="0" w:firstLine="0" w:firstLineChars="0"/>
        <w:rPr>
          <w:rFonts w:hint="eastAsia"/>
          <w:sz w:val="24"/>
          <w:szCs w:val="32"/>
        </w:rPr>
      </w:pPr>
      <w:r>
        <w:rPr>
          <w:rFonts w:hint="eastAsia" w:asciiTheme="minorHAnsi" w:hAnsiTheme="minorHAnsi" w:eastAsiaTheme="minorEastAsia" w:cstheme="minorBidi"/>
          <w:kern w:val="2"/>
          <w:sz w:val="24"/>
          <w:szCs w:val="32"/>
          <w:lang w:val="en-US" w:eastAsia="zh-CN" w:bidi="ar-SA"/>
        </w:rPr>
        <w:t>2.</w:t>
      </w:r>
      <w:r>
        <w:rPr>
          <w:rFonts w:hint="eastAsia"/>
          <w:sz w:val="24"/>
          <w:szCs w:val="32"/>
        </w:rPr>
        <w:t>高分子链段的定义?构象的定义?链段与构象及柔顺性的关系?</w:t>
      </w:r>
    </w:p>
    <w:p w14:paraId="660E16EC">
      <w:pPr>
        <w:numPr>
          <w:ilvl w:val="0"/>
          <w:numId w:val="0"/>
        </w:numPr>
        <w:ind w:leftChars="0"/>
        <w:rPr>
          <w:rFonts w:hint="eastAsia"/>
          <w:sz w:val="24"/>
          <w:szCs w:val="32"/>
          <w:lang w:val="en-US" w:eastAsia="zh-CN"/>
        </w:rPr>
      </w:pPr>
      <w:r>
        <w:rPr>
          <w:rFonts w:hint="eastAsia"/>
          <w:sz w:val="24"/>
          <w:szCs w:val="32"/>
          <w:lang w:val="en-US" w:eastAsia="zh-CN"/>
        </w:rPr>
        <w:t>链段：高分子链上划分出可以任意取向的最小单元，或高分子链上能够独立运动的最小单元。</w:t>
      </w:r>
    </w:p>
    <w:p w14:paraId="6F6FB3E9">
      <w:pPr>
        <w:numPr>
          <w:ilvl w:val="0"/>
          <w:numId w:val="0"/>
        </w:numPr>
        <w:ind w:leftChars="0"/>
        <w:rPr>
          <w:rFonts w:hint="default" w:eastAsiaTheme="minorEastAsia"/>
          <w:sz w:val="24"/>
          <w:szCs w:val="32"/>
          <w:lang w:val="en-US" w:eastAsia="zh-CN"/>
        </w:rPr>
      </w:pPr>
      <w:r>
        <w:rPr>
          <w:rFonts w:hint="eastAsia"/>
          <w:sz w:val="24"/>
          <w:szCs w:val="32"/>
        </w:rPr>
        <w:t>链段与构象及柔顺性的关系</w:t>
      </w:r>
      <w:r>
        <w:rPr>
          <w:rFonts w:hint="eastAsia"/>
          <w:sz w:val="24"/>
          <w:szCs w:val="32"/>
          <w:lang w:eastAsia="zh-CN"/>
        </w:rPr>
        <w:t>：</w:t>
      </w:r>
      <w:r>
        <w:rPr>
          <w:rFonts w:hint="eastAsia"/>
          <w:sz w:val="24"/>
          <w:szCs w:val="32"/>
          <w:lang w:val="en-US" w:eastAsia="zh-CN"/>
        </w:rPr>
        <w:t>高分子链上单键数目越多，内旋转越自由，则高分子链形态越多，链段数也越多。长度越小，柔顺性越好。</w:t>
      </w:r>
    </w:p>
    <w:p w14:paraId="68703FB2">
      <w:pPr>
        <w:rPr>
          <w:rFonts w:hint="eastAsia"/>
          <w:sz w:val="24"/>
          <w:szCs w:val="32"/>
        </w:rPr>
      </w:pPr>
    </w:p>
    <w:p w14:paraId="00CB7B60">
      <w:pPr>
        <w:rPr>
          <w:rFonts w:hint="eastAsia"/>
          <w:sz w:val="24"/>
          <w:szCs w:val="32"/>
        </w:rPr>
      </w:pPr>
      <w:r>
        <w:rPr>
          <w:rFonts w:hint="eastAsia"/>
          <w:sz w:val="24"/>
          <w:szCs w:val="32"/>
        </w:rPr>
        <w:t>3.影响高分子链柔顺性的因素有哪些?(只需简述内外部因素，不用详细描述具</w:t>
      </w:r>
    </w:p>
    <w:p w14:paraId="63541630">
      <w:pPr>
        <w:rPr>
          <w:rFonts w:hint="eastAsia"/>
          <w:sz w:val="24"/>
          <w:szCs w:val="32"/>
        </w:rPr>
      </w:pPr>
      <w:r>
        <w:rPr>
          <w:rFonts w:hint="eastAsia"/>
          <w:sz w:val="24"/>
          <w:szCs w:val="32"/>
        </w:rPr>
        <w:t>体变化情况)</w:t>
      </w:r>
    </w:p>
    <w:p w14:paraId="3D9946A9">
      <w:pPr>
        <w:rPr>
          <w:rFonts w:hint="default" w:eastAsiaTheme="minorEastAsia"/>
          <w:sz w:val="24"/>
          <w:szCs w:val="32"/>
          <w:lang w:val="en-US" w:eastAsia="zh-CN"/>
        </w:rPr>
      </w:pPr>
      <w:r>
        <w:rPr>
          <w:rFonts w:hint="eastAsia"/>
          <w:sz w:val="24"/>
          <w:szCs w:val="32"/>
          <w:lang w:val="en-US" w:eastAsia="zh-CN"/>
        </w:rPr>
        <w:t>主链结构、侧基、支化程度、交联程度、链的长短、分子链的规整性、分子间作用力与氢键、外界温度外加力速度溶剂</w:t>
      </w:r>
    </w:p>
    <w:p w14:paraId="7E067F7D">
      <w:pPr>
        <w:numPr>
          <w:ilvl w:val="0"/>
          <w:numId w:val="0"/>
        </w:numPr>
        <w:ind w:left="0" w:leftChars="0" w:firstLine="0" w:firstLineChars="0"/>
        <w:rPr>
          <w:rFonts w:hint="eastAsia"/>
          <w:sz w:val="24"/>
          <w:szCs w:val="32"/>
          <w:lang w:val="en-US" w:eastAsia="zh-CN"/>
        </w:rPr>
      </w:pPr>
    </w:p>
    <w:p w14:paraId="6093D4B7">
      <w:pPr>
        <w:numPr>
          <w:ilvl w:val="0"/>
          <w:numId w:val="0"/>
        </w:numPr>
        <w:ind w:left="0" w:leftChars="0" w:firstLine="0" w:firstLineChars="0"/>
        <w:rPr>
          <w:rFonts w:hint="eastAsia"/>
          <w:sz w:val="24"/>
          <w:szCs w:val="32"/>
        </w:rPr>
      </w:pPr>
      <w:r>
        <w:rPr>
          <w:rFonts w:hint="eastAsia"/>
          <w:sz w:val="24"/>
          <w:szCs w:val="32"/>
          <w:lang w:val="en-US" w:eastAsia="zh-CN"/>
        </w:rPr>
        <w:t>4.</w:t>
      </w:r>
      <w:r>
        <w:rPr>
          <w:rFonts w:hint="eastAsia"/>
          <w:sz w:val="24"/>
          <w:szCs w:val="32"/>
        </w:rPr>
        <w:t>非晶聚合物、结晶聚合物和交联聚合物在溶解过程分别有哪些特点?</w:t>
      </w:r>
    </w:p>
    <w:p w14:paraId="3C254E9C">
      <w:pPr>
        <w:numPr>
          <w:ilvl w:val="0"/>
          <w:numId w:val="0"/>
        </w:numPr>
        <w:ind w:leftChars="0"/>
        <w:rPr>
          <w:rFonts w:hint="eastAsia"/>
          <w:sz w:val="24"/>
          <w:szCs w:val="32"/>
          <w:lang w:val="en-US" w:eastAsia="zh-CN"/>
        </w:rPr>
      </w:pPr>
      <w:r>
        <w:rPr>
          <w:rFonts w:hint="eastAsia"/>
          <w:sz w:val="24"/>
          <w:szCs w:val="32"/>
          <w:lang w:val="en-US" w:eastAsia="zh-CN"/>
        </w:rPr>
        <w:t>非晶聚合物：先溶胀后溶解</w:t>
      </w:r>
    </w:p>
    <w:p w14:paraId="387C7507">
      <w:pPr>
        <w:numPr>
          <w:ilvl w:val="0"/>
          <w:numId w:val="0"/>
        </w:numPr>
        <w:ind w:leftChars="0"/>
        <w:rPr>
          <w:rFonts w:hint="default"/>
          <w:sz w:val="24"/>
          <w:szCs w:val="32"/>
          <w:lang w:val="en-US" w:eastAsia="zh-CN"/>
        </w:rPr>
      </w:pPr>
      <w:r>
        <w:rPr>
          <w:rFonts w:hint="eastAsia"/>
          <w:sz w:val="24"/>
          <w:szCs w:val="32"/>
          <w:lang w:val="en-US" w:eastAsia="zh-CN"/>
        </w:rPr>
        <w:t>结晶聚合物：先熔融后溶解</w:t>
      </w:r>
    </w:p>
    <w:p w14:paraId="01790892">
      <w:pPr>
        <w:numPr>
          <w:ilvl w:val="0"/>
          <w:numId w:val="0"/>
        </w:numPr>
        <w:ind w:leftChars="0"/>
        <w:rPr>
          <w:rFonts w:hint="default"/>
          <w:sz w:val="24"/>
          <w:szCs w:val="32"/>
          <w:lang w:val="en-US" w:eastAsia="zh-CN"/>
        </w:rPr>
      </w:pPr>
      <w:r>
        <w:rPr>
          <w:rFonts w:hint="eastAsia"/>
          <w:sz w:val="24"/>
          <w:szCs w:val="32"/>
          <w:lang w:val="en-US" w:eastAsia="zh-CN"/>
        </w:rPr>
        <w:t>交联聚合物：只溶胀不溶解</w:t>
      </w:r>
    </w:p>
    <w:p w14:paraId="24542116">
      <w:pPr>
        <w:rPr>
          <w:rFonts w:hint="eastAsia"/>
          <w:sz w:val="24"/>
          <w:szCs w:val="32"/>
        </w:rPr>
      </w:pPr>
    </w:p>
    <w:p w14:paraId="35F48E6F">
      <w:pPr>
        <w:rPr>
          <w:rFonts w:hint="eastAsia"/>
          <w:sz w:val="24"/>
          <w:szCs w:val="32"/>
        </w:rPr>
      </w:pPr>
      <w:r>
        <w:rPr>
          <w:rFonts w:hint="eastAsia"/>
          <w:sz w:val="24"/>
          <w:szCs w:val="32"/>
        </w:rPr>
        <w:t>5.已知某聚合物的溶度参数δ=11.8 (cal/cm3)12，溶剂1的 δ1=9.5 (cal/cm)1/2，</w:t>
      </w:r>
    </w:p>
    <w:p w14:paraId="2F8E7B91">
      <w:pPr>
        <w:rPr>
          <w:rFonts w:hint="eastAsia"/>
          <w:sz w:val="24"/>
          <w:szCs w:val="32"/>
        </w:rPr>
      </w:pPr>
      <w:r>
        <w:rPr>
          <w:rFonts w:hint="eastAsia"/>
          <w:sz w:val="24"/>
          <w:szCs w:val="32"/>
        </w:rPr>
        <w:t>溶剂2的δ2=12.7 (cal/cm3)12。问将上述溶剂如何以最适合的比例混合，使该聚合物溶解。</w:t>
      </w:r>
    </w:p>
    <w:p w14:paraId="4DD139A4">
      <w:pPr>
        <w:rPr>
          <w:rFonts w:hint="eastAsia" w:eastAsiaTheme="minorEastAsia"/>
          <w:sz w:val="24"/>
          <w:szCs w:val="32"/>
          <w:lang w:eastAsia="zh-CN"/>
        </w:rPr>
      </w:pPr>
      <w:r>
        <w:rPr>
          <w:rFonts w:hint="eastAsia" w:eastAsiaTheme="minorEastAsia"/>
          <w:sz w:val="24"/>
          <w:szCs w:val="32"/>
          <w:lang w:eastAsia="zh-CN"/>
        </w:rPr>
        <w:drawing>
          <wp:inline distT="0" distB="0" distL="114300" distR="114300">
            <wp:extent cx="1143635" cy="5783580"/>
            <wp:effectExtent l="0" t="0" r="7620" b="12065"/>
            <wp:docPr id="1" name="图片 1" descr="85891e4f2db1d5256f21552bf79c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5891e4f2db1d5256f21552bf79c574"/>
                    <pic:cNvPicPr>
                      <a:picLocks noChangeAspect="1"/>
                    </pic:cNvPicPr>
                  </pic:nvPicPr>
                  <pic:blipFill>
                    <a:blip r:embed="rId4"/>
                    <a:srcRect l="27925" r="58625" b="9333"/>
                    <a:stretch>
                      <a:fillRect/>
                    </a:stretch>
                  </pic:blipFill>
                  <pic:spPr>
                    <a:xfrm rot="16200000">
                      <a:off x="0" y="0"/>
                      <a:ext cx="1143635" cy="5783580"/>
                    </a:xfrm>
                    <a:prstGeom prst="rect">
                      <a:avLst/>
                    </a:prstGeom>
                  </pic:spPr>
                </pic:pic>
              </a:graphicData>
            </a:graphic>
          </wp:inline>
        </w:drawing>
      </w:r>
    </w:p>
    <w:p w14:paraId="68E4E663">
      <w:pPr>
        <w:rPr>
          <w:rFonts w:hint="eastAsia" w:eastAsiaTheme="minorEastAsia"/>
          <w:sz w:val="24"/>
          <w:szCs w:val="32"/>
          <w:lang w:eastAsia="zh-CN"/>
        </w:rPr>
      </w:pPr>
    </w:p>
    <w:p w14:paraId="50AA2050">
      <w:pPr>
        <w:numPr>
          <w:ilvl w:val="0"/>
          <w:numId w:val="0"/>
        </w:numPr>
        <w:rPr>
          <w:rFonts w:hint="eastAsia" w:asciiTheme="minorHAnsi" w:hAnsiTheme="minorHAnsi" w:eastAsiaTheme="minorEastAsia" w:cstheme="minorBidi"/>
          <w:kern w:val="2"/>
          <w:sz w:val="24"/>
          <w:szCs w:val="32"/>
          <w:lang w:val="en-US" w:eastAsia="zh-CN" w:bidi="ar-SA"/>
        </w:rPr>
      </w:pPr>
    </w:p>
    <w:p w14:paraId="2BD496E2">
      <w:pPr>
        <w:numPr>
          <w:ilvl w:val="0"/>
          <w:numId w:val="0"/>
        </w:numPr>
        <w:rPr>
          <w:rFonts w:hint="eastAsia"/>
          <w:sz w:val="24"/>
          <w:szCs w:val="32"/>
        </w:rPr>
      </w:pPr>
      <w:r>
        <w:rPr>
          <w:rFonts w:hint="eastAsia" w:asciiTheme="minorHAnsi" w:hAnsiTheme="minorHAnsi" w:eastAsiaTheme="minorEastAsia" w:cstheme="minorBidi"/>
          <w:kern w:val="2"/>
          <w:sz w:val="24"/>
          <w:szCs w:val="32"/>
          <w:lang w:val="en-US" w:eastAsia="zh-CN" w:bidi="ar-SA"/>
        </w:rPr>
        <w:t>6.</w:t>
      </w:r>
      <w:r>
        <w:rPr>
          <w:rFonts w:hint="eastAsia"/>
          <w:sz w:val="24"/>
          <w:szCs w:val="32"/>
        </w:rPr>
        <w:t>溶剂对聚合物溶解能力的判定遵循哪四种原则?</w:t>
      </w:r>
    </w:p>
    <w:p w14:paraId="190A9E2D">
      <w:pPr>
        <w:numPr>
          <w:ilvl w:val="0"/>
          <w:numId w:val="0"/>
        </w:numPr>
        <w:rPr>
          <w:rFonts w:hint="default" w:eastAsiaTheme="minorEastAsia"/>
          <w:sz w:val="24"/>
          <w:szCs w:val="32"/>
          <w:lang w:val="en-US" w:eastAsia="zh-CN"/>
        </w:rPr>
      </w:pPr>
      <w:r>
        <w:rPr>
          <w:rFonts w:hint="eastAsia"/>
          <w:sz w:val="24"/>
          <w:szCs w:val="32"/>
          <w:lang w:val="en-US" w:eastAsia="zh-CN"/>
        </w:rPr>
        <w:t>1、极性相似原则2、溶度参数相近原则3、高分子-溶剂相互作用参数x&lt;1/2原则 4、溶剂化原则</w:t>
      </w:r>
    </w:p>
    <w:p w14:paraId="7AA49CC2">
      <w:pPr>
        <w:rPr>
          <w:rFonts w:hint="eastAsia"/>
          <w:sz w:val="24"/>
          <w:szCs w:val="32"/>
        </w:rPr>
      </w:pPr>
    </w:p>
    <w:p w14:paraId="32D8E06B">
      <w:pPr>
        <w:rPr>
          <w:rFonts w:hint="eastAsia"/>
          <w:sz w:val="24"/>
          <w:szCs w:val="32"/>
        </w:rPr>
      </w:pPr>
    </w:p>
    <w:p w14:paraId="2E9427A6">
      <w:pPr>
        <w:rPr>
          <w:rFonts w:hint="eastAsia"/>
          <w:sz w:val="24"/>
          <w:szCs w:val="32"/>
        </w:rPr>
      </w:pPr>
      <w:r>
        <w:rPr>
          <w:rFonts w:hint="eastAsia"/>
          <w:sz w:val="24"/>
          <w:szCs w:val="32"/>
        </w:rPr>
        <w:t>7.请解释被拉伸的轻度交联橡胶在环境温度升高时，回弹力为什么会增大?</w:t>
      </w:r>
    </w:p>
    <w:p w14:paraId="51B8B20F">
      <w:pPr>
        <w:rPr>
          <w:rFonts w:hint="eastAsia"/>
          <w:sz w:val="24"/>
          <w:szCs w:val="32"/>
          <w:lang w:val="en-US" w:eastAsia="zh-CN"/>
        </w:rPr>
      </w:pPr>
      <w:r>
        <w:rPr>
          <w:rFonts w:hint="eastAsia"/>
          <w:sz w:val="24"/>
          <w:szCs w:val="32"/>
          <w:lang w:val="en-US" w:eastAsia="zh-CN"/>
        </w:rPr>
        <w:t>原因是橡胶的热膨胀。热膨胀特性导致其在外力作用下发生拉伸形变时，外力作用主要引起体系构象熵变化，即熵弹性，在拉伸过程中橡胶放出热量，而在回缩过程中吸收热量，即拉伸过程中熵减少，放出热量。回缩过程中熵增加，吸收热量。随温度升高，橡胶的热膨胀效应增强，导致回弹力增大。</w:t>
      </w:r>
    </w:p>
    <w:p w14:paraId="1ABEC835">
      <w:pPr>
        <w:numPr>
          <w:ilvl w:val="0"/>
          <w:numId w:val="0"/>
        </w:numPr>
        <w:rPr>
          <w:rFonts w:hint="eastAsia" w:asciiTheme="minorHAnsi" w:hAnsiTheme="minorHAnsi" w:eastAsiaTheme="minorEastAsia" w:cstheme="minorBidi"/>
          <w:kern w:val="2"/>
          <w:sz w:val="22"/>
          <w:szCs w:val="28"/>
          <w:lang w:val="en-US" w:eastAsia="zh-CN" w:bidi="ar-SA"/>
        </w:rPr>
      </w:pPr>
    </w:p>
    <w:p w14:paraId="0FBDB474">
      <w:pPr>
        <w:numPr>
          <w:ilvl w:val="0"/>
          <w:numId w:val="0"/>
        </w:numPr>
        <w:rPr>
          <w:rFonts w:hint="eastAsia"/>
          <w:sz w:val="24"/>
          <w:szCs w:val="32"/>
        </w:rPr>
      </w:pPr>
      <w:r>
        <w:rPr>
          <w:rFonts w:hint="eastAsia" w:asciiTheme="minorHAnsi" w:hAnsiTheme="minorHAnsi" w:eastAsiaTheme="minorEastAsia" w:cstheme="minorBidi"/>
          <w:kern w:val="2"/>
          <w:sz w:val="24"/>
          <w:szCs w:val="32"/>
          <w:lang w:val="en-US" w:eastAsia="zh-CN" w:bidi="ar-SA"/>
        </w:rPr>
        <w:t>8.</w:t>
      </w:r>
      <w:r>
        <w:rPr>
          <w:rFonts w:hint="eastAsia"/>
          <w:sz w:val="24"/>
          <w:szCs w:val="32"/>
        </w:rPr>
        <w:t>对于LCST型高分子共混物,当相分离温度分别处于两相区和亚稳定区域时，共聚物相分离过程中各自有哪些特点?从相区的形成、浓度、生长及最终形貌等方面描述。</w:t>
      </w:r>
    </w:p>
    <w:p w14:paraId="4482C8DE">
      <w:pPr>
        <w:numPr>
          <w:ilvl w:val="0"/>
          <w:numId w:val="0"/>
        </w:numPr>
        <w:rPr>
          <w:rFonts w:hint="eastAsia" w:eastAsiaTheme="minorEastAsia"/>
          <w:sz w:val="24"/>
          <w:szCs w:val="32"/>
          <w:lang w:eastAsia="zh-CN"/>
        </w:rPr>
      </w:pPr>
    </w:p>
    <w:p w14:paraId="28F07A1F">
      <w:pPr>
        <w:numPr>
          <w:ilvl w:val="0"/>
          <w:numId w:val="0"/>
        </w:numPr>
        <w:rPr>
          <w:rFonts w:hint="eastAsia" w:eastAsiaTheme="minorEastAsia"/>
          <w:sz w:val="24"/>
          <w:szCs w:val="32"/>
          <w:lang w:eastAsia="zh-CN"/>
        </w:rPr>
      </w:pPr>
      <w:r>
        <w:rPr>
          <w:rFonts w:hint="eastAsia" w:eastAsiaTheme="minorEastAsia"/>
          <w:sz w:val="24"/>
          <w:szCs w:val="32"/>
          <w:lang w:eastAsia="zh-CN"/>
        </w:rPr>
        <w:drawing>
          <wp:inline distT="0" distB="0" distL="114300" distR="114300">
            <wp:extent cx="1302385" cy="4745990"/>
            <wp:effectExtent l="0" t="0" r="3810" b="5715"/>
            <wp:docPr id="2" name="图片 2" descr="22d769215f0b014ac6a466483620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2d769215f0b014ac6a466483620c92"/>
                    <pic:cNvPicPr>
                      <a:picLocks noChangeAspect="1"/>
                    </pic:cNvPicPr>
                  </pic:nvPicPr>
                  <pic:blipFill>
                    <a:blip r:embed="rId5"/>
                    <a:srcRect l="53263" t="-96" r="21397" b="514"/>
                    <a:stretch>
                      <a:fillRect/>
                    </a:stretch>
                  </pic:blipFill>
                  <pic:spPr>
                    <a:xfrm rot="16200000">
                      <a:off x="0" y="0"/>
                      <a:ext cx="1302385" cy="4745990"/>
                    </a:xfrm>
                    <a:prstGeom prst="rect">
                      <a:avLst/>
                    </a:prstGeom>
                  </pic:spPr>
                </pic:pic>
              </a:graphicData>
            </a:graphic>
          </wp:inline>
        </w:drawing>
      </w:r>
    </w:p>
    <w:p w14:paraId="758B6243">
      <w:pPr>
        <w:numPr>
          <w:ilvl w:val="0"/>
          <w:numId w:val="0"/>
        </w:numPr>
        <w:ind w:left="0" w:leftChars="0" w:firstLine="0" w:firstLineChars="0"/>
        <w:rPr>
          <w:rFonts w:hint="eastAsia"/>
          <w:sz w:val="24"/>
          <w:szCs w:val="32"/>
        </w:rPr>
      </w:pPr>
      <w:r>
        <w:rPr>
          <w:rFonts w:hint="eastAsia" w:asciiTheme="minorHAnsi" w:hAnsiTheme="minorHAnsi" w:eastAsiaTheme="minorEastAsia" w:cstheme="minorBidi"/>
          <w:kern w:val="2"/>
          <w:sz w:val="24"/>
          <w:szCs w:val="32"/>
          <w:lang w:val="en-US" w:eastAsia="zh-CN" w:bidi="ar-SA"/>
        </w:rPr>
        <w:t>9.</w:t>
      </w:r>
      <w:r>
        <w:rPr>
          <w:rFonts w:hint="eastAsia"/>
          <w:sz w:val="24"/>
          <w:szCs w:val="32"/>
        </w:rPr>
        <w:t>非晶聚合物的温度-形变曲线中，包括哪三种力学状态?哪几种转化区域?哪几个温度?</w:t>
      </w:r>
    </w:p>
    <w:p w14:paraId="2576203B">
      <w:pPr>
        <w:numPr>
          <w:ilvl w:val="0"/>
          <w:numId w:val="0"/>
        </w:numPr>
        <w:ind w:leftChars="0"/>
        <w:rPr>
          <w:rFonts w:hint="eastAsia" w:eastAsiaTheme="minorEastAsia"/>
          <w:sz w:val="24"/>
          <w:szCs w:val="32"/>
          <w:lang w:eastAsia="zh-CN"/>
        </w:rPr>
      </w:pPr>
    </w:p>
    <w:p w14:paraId="4FC11E37">
      <w:pPr>
        <w:numPr>
          <w:ilvl w:val="0"/>
          <w:numId w:val="0"/>
        </w:numPr>
        <w:ind w:leftChars="0"/>
        <w:rPr>
          <w:rFonts w:hint="eastAsia" w:eastAsiaTheme="minorEastAsia"/>
          <w:sz w:val="24"/>
          <w:szCs w:val="32"/>
          <w:lang w:eastAsia="zh-CN"/>
        </w:rPr>
      </w:pPr>
      <w:r>
        <w:rPr>
          <w:rFonts w:hint="eastAsia" w:eastAsiaTheme="minorEastAsia"/>
          <w:sz w:val="24"/>
          <w:szCs w:val="32"/>
          <w:lang w:eastAsia="zh-CN"/>
        </w:rPr>
        <w:drawing>
          <wp:inline distT="0" distB="0" distL="114300" distR="114300">
            <wp:extent cx="1315720" cy="5765800"/>
            <wp:effectExtent l="0" t="0" r="0" b="5080"/>
            <wp:docPr id="3" name="图片 3" descr="22d769215f0b014ac6a466483620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2d769215f0b014ac6a466483620c92"/>
                    <pic:cNvPicPr>
                      <a:picLocks noChangeAspect="1"/>
                    </pic:cNvPicPr>
                  </pic:nvPicPr>
                  <pic:blipFill>
                    <a:blip r:embed="rId5"/>
                    <a:srcRect l="37486" r="46412" b="5964"/>
                    <a:stretch>
                      <a:fillRect/>
                    </a:stretch>
                  </pic:blipFill>
                  <pic:spPr>
                    <a:xfrm rot="16200000">
                      <a:off x="0" y="0"/>
                      <a:ext cx="1315720" cy="5765800"/>
                    </a:xfrm>
                    <a:prstGeom prst="rect">
                      <a:avLst/>
                    </a:prstGeom>
                  </pic:spPr>
                </pic:pic>
              </a:graphicData>
            </a:graphic>
          </wp:inline>
        </w:drawing>
      </w:r>
    </w:p>
    <w:p w14:paraId="7E45940F">
      <w:pPr>
        <w:rPr>
          <w:rFonts w:hint="eastAsia"/>
          <w:sz w:val="24"/>
          <w:szCs w:val="32"/>
        </w:rPr>
      </w:pPr>
      <w:r>
        <w:rPr>
          <w:rFonts w:hint="eastAsia"/>
          <w:sz w:val="24"/>
          <w:szCs w:val="32"/>
        </w:rPr>
        <w:t>10.请写出非晶聚合物橡胶态时，自由体积与温度之间的关系?写出WLF方程</w:t>
      </w:r>
    </w:p>
    <w:p w14:paraId="5CE4AC0E">
      <w:pPr>
        <w:rPr>
          <w:rFonts w:hint="eastAsia"/>
          <w:sz w:val="24"/>
          <w:szCs w:val="32"/>
        </w:rPr>
      </w:pPr>
      <w:r>
        <w:rPr>
          <w:rFonts w:hint="eastAsia"/>
          <w:sz w:val="24"/>
          <w:szCs w:val="32"/>
        </w:rPr>
        <w:t>中黏度与温度之间的关系。</w:t>
      </w:r>
    </w:p>
    <w:p w14:paraId="099157C4">
      <w:pPr>
        <w:rPr>
          <w:rFonts w:hint="eastAsia" w:eastAsiaTheme="minorEastAsia"/>
          <w:sz w:val="24"/>
          <w:szCs w:val="32"/>
          <w:lang w:eastAsia="zh-CN"/>
        </w:rPr>
      </w:pPr>
    </w:p>
    <w:p w14:paraId="3324E1F0">
      <w:pPr>
        <w:rPr>
          <w:rFonts w:hint="eastAsia" w:eastAsiaTheme="minorEastAsia"/>
          <w:sz w:val="24"/>
          <w:szCs w:val="32"/>
          <w:lang w:eastAsia="zh-CN"/>
        </w:rPr>
      </w:pPr>
      <w:r>
        <w:rPr>
          <w:rFonts w:hint="eastAsia" w:eastAsiaTheme="minorEastAsia"/>
          <w:sz w:val="24"/>
          <w:szCs w:val="32"/>
          <w:lang w:eastAsia="zh-CN"/>
        </w:rPr>
        <w:drawing>
          <wp:inline distT="0" distB="0" distL="114300" distR="114300">
            <wp:extent cx="1057275" cy="6345555"/>
            <wp:effectExtent l="0" t="0" r="4445" b="9525"/>
            <wp:docPr id="4" name="图片 4" descr="22d769215f0b014ac6a466483620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2d769215f0b014ac6a466483620c92"/>
                    <pic:cNvPicPr>
                      <a:picLocks noChangeAspect="1"/>
                    </pic:cNvPicPr>
                  </pic:nvPicPr>
                  <pic:blipFill>
                    <a:blip r:embed="rId5"/>
                    <a:srcRect l="26318" r="61464" b="2315"/>
                    <a:stretch>
                      <a:fillRect/>
                    </a:stretch>
                  </pic:blipFill>
                  <pic:spPr>
                    <a:xfrm rot="16200000">
                      <a:off x="0" y="0"/>
                      <a:ext cx="1057275" cy="6345555"/>
                    </a:xfrm>
                    <a:prstGeom prst="rect">
                      <a:avLst/>
                    </a:prstGeom>
                  </pic:spPr>
                </pic:pic>
              </a:graphicData>
            </a:graphic>
          </wp:inline>
        </w:drawing>
      </w:r>
    </w:p>
    <w:p w14:paraId="6B299B63">
      <w:pPr>
        <w:numPr>
          <w:ilvl w:val="0"/>
          <w:numId w:val="0"/>
        </w:numPr>
        <w:ind w:left="0" w:leftChars="0" w:firstLine="0" w:firstLineChars="0"/>
        <w:rPr>
          <w:rFonts w:hint="eastAsia"/>
          <w:sz w:val="24"/>
          <w:szCs w:val="32"/>
        </w:rPr>
      </w:pPr>
      <w:r>
        <w:rPr>
          <w:rFonts w:hint="eastAsia" w:asciiTheme="minorHAnsi" w:hAnsiTheme="minorHAnsi" w:eastAsiaTheme="minorEastAsia" w:cstheme="minorBidi"/>
          <w:kern w:val="2"/>
          <w:sz w:val="24"/>
          <w:szCs w:val="32"/>
          <w:lang w:val="en-US" w:eastAsia="zh-CN" w:bidi="ar-SA"/>
        </w:rPr>
        <w:t>1</w:t>
      </w:r>
      <w:r>
        <w:rPr>
          <w:rFonts w:hint="eastAsia" w:cstheme="minorBidi"/>
          <w:kern w:val="2"/>
          <w:sz w:val="24"/>
          <w:szCs w:val="32"/>
          <w:lang w:val="en-US" w:eastAsia="zh-CN" w:bidi="ar-SA"/>
        </w:rPr>
        <w:t>1</w:t>
      </w:r>
      <w:r>
        <w:rPr>
          <w:rFonts w:hint="eastAsia" w:asciiTheme="minorHAnsi" w:hAnsiTheme="minorHAnsi" w:eastAsiaTheme="minorEastAsia" w:cstheme="minorBidi"/>
          <w:kern w:val="2"/>
          <w:sz w:val="24"/>
          <w:szCs w:val="32"/>
          <w:lang w:val="en-US" w:eastAsia="zh-CN" w:bidi="ar-SA"/>
        </w:rPr>
        <w:t>.</w:t>
      </w:r>
      <w:r>
        <w:rPr>
          <w:rFonts w:hint="eastAsia"/>
          <w:sz w:val="24"/>
          <w:szCs w:val="32"/>
        </w:rPr>
        <w:t>液晶聚合物可根据其结构特点分为哪几种?</w:t>
      </w:r>
    </w:p>
    <w:p w14:paraId="0A8A618B">
      <w:pPr>
        <w:numPr>
          <w:ilvl w:val="0"/>
          <w:numId w:val="0"/>
        </w:numPr>
        <w:ind w:leftChars="0"/>
        <w:rPr>
          <w:rFonts w:hint="default" w:eastAsiaTheme="minorEastAsia"/>
          <w:sz w:val="24"/>
          <w:szCs w:val="32"/>
          <w:lang w:val="en-US" w:eastAsia="zh-CN"/>
        </w:rPr>
      </w:pPr>
      <w:r>
        <w:rPr>
          <w:rFonts w:hint="eastAsia"/>
          <w:sz w:val="24"/>
          <w:szCs w:val="32"/>
          <w:lang w:val="en-US" w:eastAsia="zh-CN"/>
        </w:rPr>
        <w:t>向列型、近晶型、胆   型</w:t>
      </w:r>
    </w:p>
    <w:p w14:paraId="3C90C398">
      <w:pPr>
        <w:numPr>
          <w:ilvl w:val="0"/>
          <w:numId w:val="0"/>
        </w:numPr>
        <w:rPr>
          <w:rFonts w:hint="eastAsia"/>
          <w:sz w:val="24"/>
          <w:szCs w:val="32"/>
        </w:rPr>
      </w:pPr>
      <w:r>
        <w:rPr>
          <w:rFonts w:hint="eastAsia" w:asciiTheme="minorHAnsi" w:hAnsiTheme="minorHAnsi" w:eastAsiaTheme="minorEastAsia" w:cstheme="minorBidi"/>
          <w:kern w:val="2"/>
          <w:sz w:val="24"/>
          <w:szCs w:val="32"/>
          <w:lang w:val="en-US" w:eastAsia="zh-CN" w:bidi="ar-SA"/>
        </w:rPr>
        <w:t>12.</w:t>
      </w:r>
      <w:r>
        <w:rPr>
          <w:rFonts w:hint="eastAsia"/>
          <w:sz w:val="24"/>
          <w:szCs w:val="32"/>
        </w:rPr>
        <w:t>根据聚合物的强度理论，聚合物的断裂微观模型包括哪几种?</w:t>
      </w:r>
    </w:p>
    <w:p w14:paraId="1DB5B0A8">
      <w:pPr>
        <w:numPr>
          <w:ilvl w:val="0"/>
          <w:numId w:val="0"/>
        </w:numPr>
        <w:rPr>
          <w:rFonts w:hint="default" w:eastAsiaTheme="minorEastAsia"/>
          <w:sz w:val="24"/>
          <w:szCs w:val="32"/>
          <w:lang w:val="en-US" w:eastAsia="zh-CN"/>
        </w:rPr>
      </w:pPr>
      <w:r>
        <w:rPr>
          <w:rFonts w:hint="eastAsia"/>
          <w:sz w:val="24"/>
          <w:szCs w:val="32"/>
          <w:lang w:val="en-US" w:eastAsia="zh-CN"/>
        </w:rPr>
        <w:t>脆性断裂、韧性断裂、疲劳断裂、蠕变断裂、磨损断裂</w:t>
      </w:r>
    </w:p>
    <w:p w14:paraId="4F34840E">
      <w:pPr>
        <w:numPr>
          <w:ilvl w:val="0"/>
          <w:numId w:val="0"/>
        </w:numPr>
        <w:rPr>
          <w:rFonts w:hint="eastAsia"/>
          <w:sz w:val="24"/>
          <w:szCs w:val="32"/>
        </w:rPr>
      </w:pPr>
    </w:p>
    <w:p w14:paraId="770ABF2A">
      <w:pPr>
        <w:numPr>
          <w:ilvl w:val="0"/>
          <w:numId w:val="0"/>
        </w:numPr>
        <w:rPr>
          <w:rFonts w:hint="eastAsia"/>
          <w:sz w:val="24"/>
          <w:szCs w:val="32"/>
        </w:rPr>
      </w:pPr>
    </w:p>
    <w:p w14:paraId="2A3634C8">
      <w:pPr>
        <w:numPr>
          <w:ilvl w:val="0"/>
          <w:numId w:val="0"/>
        </w:numPr>
        <w:rPr>
          <w:rFonts w:hint="eastAsia"/>
          <w:sz w:val="24"/>
          <w:szCs w:val="32"/>
        </w:rPr>
      </w:pPr>
    </w:p>
    <w:p w14:paraId="5E27DE83">
      <w:pPr>
        <w:numPr>
          <w:ilvl w:val="0"/>
          <w:numId w:val="0"/>
        </w:numPr>
        <w:rPr>
          <w:rFonts w:hint="eastAsia"/>
          <w:sz w:val="24"/>
          <w:szCs w:val="32"/>
        </w:rPr>
      </w:pPr>
    </w:p>
    <w:p w14:paraId="3C076521">
      <w:pPr>
        <w:numPr>
          <w:ilvl w:val="0"/>
          <w:numId w:val="0"/>
        </w:numPr>
        <w:rPr>
          <w:rFonts w:hint="eastAsia"/>
          <w:sz w:val="24"/>
          <w:szCs w:val="32"/>
        </w:rPr>
      </w:pPr>
    </w:p>
    <w:p w14:paraId="5C76DF1F">
      <w:pPr>
        <w:numPr>
          <w:ilvl w:val="0"/>
          <w:numId w:val="0"/>
        </w:numPr>
        <w:rPr>
          <w:rFonts w:hint="eastAsia"/>
          <w:sz w:val="24"/>
          <w:szCs w:val="32"/>
        </w:rPr>
      </w:pPr>
    </w:p>
    <w:p w14:paraId="388E213A">
      <w:pPr>
        <w:numPr>
          <w:ilvl w:val="0"/>
          <w:numId w:val="0"/>
        </w:numPr>
        <w:rPr>
          <w:rFonts w:hint="eastAsia"/>
          <w:sz w:val="24"/>
          <w:szCs w:val="32"/>
        </w:rPr>
      </w:pPr>
    </w:p>
    <w:p w14:paraId="7FB7AEDB">
      <w:pPr>
        <w:numPr>
          <w:ilvl w:val="0"/>
          <w:numId w:val="0"/>
        </w:numPr>
        <w:rPr>
          <w:rFonts w:hint="eastAsia"/>
          <w:sz w:val="24"/>
          <w:szCs w:val="32"/>
        </w:rPr>
      </w:pPr>
    </w:p>
    <w:p w14:paraId="2E2790A2">
      <w:pPr>
        <w:numPr>
          <w:ilvl w:val="0"/>
          <w:numId w:val="0"/>
        </w:numPr>
        <w:rPr>
          <w:rFonts w:hint="eastAsia"/>
          <w:sz w:val="24"/>
          <w:szCs w:val="32"/>
        </w:rPr>
      </w:pPr>
    </w:p>
    <w:p w14:paraId="6F0D1118">
      <w:pPr>
        <w:numPr>
          <w:ilvl w:val="0"/>
          <w:numId w:val="0"/>
        </w:numPr>
        <w:rPr>
          <w:rFonts w:hint="eastAsia"/>
          <w:sz w:val="24"/>
          <w:szCs w:val="32"/>
        </w:rPr>
      </w:pPr>
    </w:p>
    <w:p w14:paraId="58BD752A">
      <w:pPr>
        <w:numPr>
          <w:ilvl w:val="0"/>
          <w:numId w:val="0"/>
        </w:numPr>
        <w:jc w:val="center"/>
        <w:rPr>
          <w:rFonts w:hint="eastAsia"/>
          <w:sz w:val="24"/>
          <w:szCs w:val="32"/>
          <w:lang w:val="en-US" w:eastAsia="zh-CN"/>
        </w:rPr>
      </w:pPr>
      <w:r>
        <w:rPr>
          <w:rFonts w:hint="eastAsia"/>
          <w:sz w:val="24"/>
          <w:szCs w:val="32"/>
          <w:lang w:val="en-US" w:eastAsia="zh-CN"/>
        </w:rPr>
        <w:t>二</w:t>
      </w:r>
    </w:p>
    <w:p w14:paraId="6FB7CC60">
      <w:pPr>
        <w:numPr>
          <w:ilvl w:val="0"/>
          <w:numId w:val="0"/>
        </w:numPr>
        <w:jc w:val="both"/>
        <w:rPr>
          <w:rFonts w:hint="eastAsia"/>
          <w:sz w:val="24"/>
          <w:szCs w:val="32"/>
          <w:lang w:val="en-US" w:eastAsia="zh-CN"/>
        </w:rPr>
      </w:pPr>
      <w:r>
        <w:rPr>
          <w:rFonts w:hint="eastAsia"/>
          <w:sz w:val="24"/>
          <w:szCs w:val="32"/>
          <w:lang w:val="en-US" w:eastAsia="zh-CN"/>
        </w:rPr>
        <w:t>1.已知聚乙烯玻璃化温度Tg为-68℃，聚丙烯玻璃化温度Tg为-18℃，求聚乙烯和聚丙烯按照质量比为1:1完全共混后，共聚物的玻璃化温度为多少?(采用</w:t>
      </w:r>
    </w:p>
    <w:p w14:paraId="341382CE">
      <w:pPr>
        <w:numPr>
          <w:ilvl w:val="0"/>
          <w:numId w:val="0"/>
        </w:numPr>
        <w:jc w:val="both"/>
        <w:rPr>
          <w:rFonts w:hint="eastAsia"/>
          <w:sz w:val="24"/>
          <w:szCs w:val="32"/>
          <w:lang w:val="en-US" w:eastAsia="zh-CN"/>
        </w:rPr>
      </w:pPr>
      <w:r>
        <w:rPr>
          <w:rFonts w:hint="eastAsia"/>
          <w:sz w:val="24"/>
          <w:szCs w:val="32"/>
          <w:lang w:val="en-US" w:eastAsia="zh-CN"/>
        </w:rPr>
        <w:t>FOX方程计算)</w:t>
      </w:r>
    </w:p>
    <w:p w14:paraId="0932046A">
      <w:pPr>
        <w:numPr>
          <w:ilvl w:val="0"/>
          <w:numId w:val="0"/>
        </w:numPr>
        <w:jc w:val="both"/>
        <w:rPr>
          <w:rFonts w:hint="eastAsia"/>
          <w:sz w:val="24"/>
          <w:szCs w:val="32"/>
          <w:lang w:val="en-US" w:eastAsia="zh-CN"/>
        </w:rPr>
      </w:pPr>
    </w:p>
    <w:p w14:paraId="3D5615FC">
      <w:pPr>
        <w:numPr>
          <w:ilvl w:val="0"/>
          <w:numId w:val="0"/>
        </w:numPr>
        <w:jc w:val="both"/>
        <w:rPr>
          <w:rFonts w:hint="eastAsia"/>
          <w:sz w:val="24"/>
          <w:szCs w:val="32"/>
          <w:lang w:val="en-US" w:eastAsia="zh-CN"/>
        </w:rPr>
      </w:pPr>
      <w:r>
        <w:rPr>
          <w:rFonts w:hint="eastAsia"/>
          <w:sz w:val="24"/>
          <w:szCs w:val="32"/>
          <w:lang w:val="en-US" w:eastAsia="zh-CN"/>
        </w:rPr>
        <w:drawing>
          <wp:inline distT="0" distB="0" distL="114300" distR="114300">
            <wp:extent cx="1323340" cy="5696585"/>
            <wp:effectExtent l="0" t="0" r="5715" b="10160"/>
            <wp:docPr id="6" name="图片 6" descr="ba1c370dfcd56cd8f604b276ba8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a1c370dfcd56cd8f604b276ba81825"/>
                    <pic:cNvPicPr>
                      <a:picLocks noChangeAspect="1"/>
                    </pic:cNvPicPr>
                  </pic:nvPicPr>
                  <pic:blipFill>
                    <a:blip r:embed="rId6"/>
                    <a:srcRect l="77144" r="5596" b="1013"/>
                    <a:stretch>
                      <a:fillRect/>
                    </a:stretch>
                  </pic:blipFill>
                  <pic:spPr>
                    <a:xfrm rot="16200000">
                      <a:off x="0" y="0"/>
                      <a:ext cx="1323340" cy="5696585"/>
                    </a:xfrm>
                    <a:prstGeom prst="rect">
                      <a:avLst/>
                    </a:prstGeom>
                  </pic:spPr>
                </pic:pic>
              </a:graphicData>
            </a:graphic>
          </wp:inline>
        </w:drawing>
      </w:r>
    </w:p>
    <w:p w14:paraId="5FDE0ADE">
      <w:pPr>
        <w:numPr>
          <w:ilvl w:val="0"/>
          <w:numId w:val="0"/>
        </w:numPr>
        <w:jc w:val="both"/>
        <w:rPr>
          <w:rFonts w:hint="eastAsia"/>
          <w:sz w:val="24"/>
          <w:szCs w:val="32"/>
          <w:lang w:val="en-US" w:eastAsia="zh-CN"/>
        </w:rPr>
      </w:pPr>
      <w:r>
        <w:rPr>
          <w:rFonts w:hint="eastAsia"/>
          <w:sz w:val="24"/>
          <w:szCs w:val="32"/>
          <w:lang w:val="en-US" w:eastAsia="zh-CN"/>
        </w:rPr>
        <w:t>2.非晶聚合物在玻璃化温度测试过程中，升温速率和外界拉力对玻璃化温度有</w:t>
      </w:r>
    </w:p>
    <w:p w14:paraId="0D800F5C">
      <w:pPr>
        <w:numPr>
          <w:ilvl w:val="0"/>
          <w:numId w:val="0"/>
        </w:numPr>
        <w:jc w:val="both"/>
        <w:rPr>
          <w:rFonts w:hint="eastAsia"/>
          <w:sz w:val="24"/>
          <w:szCs w:val="32"/>
          <w:lang w:val="en-US" w:eastAsia="zh-CN"/>
        </w:rPr>
      </w:pPr>
      <w:r>
        <w:rPr>
          <w:rFonts w:hint="eastAsia"/>
          <w:sz w:val="24"/>
          <w:szCs w:val="32"/>
          <w:lang w:val="en-US" w:eastAsia="zh-CN"/>
        </w:rPr>
        <w:t>何影响?</w:t>
      </w:r>
    </w:p>
    <w:p w14:paraId="13882049">
      <w:pPr>
        <w:numPr>
          <w:ilvl w:val="0"/>
          <w:numId w:val="0"/>
        </w:numPr>
        <w:jc w:val="left"/>
        <w:rPr>
          <w:rFonts w:hint="eastAsia"/>
          <w:sz w:val="24"/>
          <w:szCs w:val="32"/>
          <w:lang w:val="en-US" w:eastAsia="zh-CN"/>
        </w:rPr>
      </w:pPr>
      <w:r>
        <w:rPr>
          <w:rFonts w:hint="eastAsia"/>
          <w:sz w:val="24"/>
          <w:szCs w:val="32"/>
          <w:lang w:val="en-US" w:eastAsia="zh-CN"/>
        </w:rPr>
        <w:t>①测定有时升温或降温速度慢可偏低</w:t>
      </w:r>
    </w:p>
    <w:p w14:paraId="4DDE83E0">
      <w:pPr>
        <w:numPr>
          <w:ilvl w:val="0"/>
          <w:numId w:val="0"/>
        </w:numPr>
        <w:jc w:val="left"/>
        <w:rPr>
          <w:rFonts w:hint="eastAsia"/>
          <w:sz w:val="24"/>
          <w:szCs w:val="32"/>
          <w:lang w:val="en-US" w:eastAsia="zh-CN"/>
        </w:rPr>
      </w:pPr>
      <w:r>
        <w:rPr>
          <w:rFonts w:hint="eastAsia"/>
          <w:sz w:val="24"/>
          <w:szCs w:val="32"/>
          <w:lang w:val="en-US" w:eastAsia="zh-CN"/>
        </w:rPr>
        <w:t>②单向外力促进链转运动使自降低外力愈大.自降低越明显</w:t>
      </w:r>
    </w:p>
    <w:p w14:paraId="1B2A59A3">
      <w:pPr>
        <w:numPr>
          <w:ilvl w:val="0"/>
          <w:numId w:val="0"/>
        </w:numPr>
        <w:jc w:val="both"/>
        <w:rPr>
          <w:rFonts w:hint="eastAsia"/>
          <w:sz w:val="24"/>
          <w:szCs w:val="32"/>
          <w:lang w:val="en-US" w:eastAsia="zh-CN"/>
        </w:rPr>
      </w:pPr>
      <w:r>
        <w:rPr>
          <w:rFonts w:hint="eastAsia" w:asciiTheme="minorHAnsi" w:hAnsiTheme="minorHAnsi" w:eastAsiaTheme="minorEastAsia" w:cstheme="minorBidi"/>
          <w:kern w:val="2"/>
          <w:sz w:val="24"/>
          <w:szCs w:val="32"/>
          <w:lang w:val="en-US" w:eastAsia="zh-CN" w:bidi="ar-SA"/>
        </w:rPr>
        <w:t>3.</w:t>
      </w:r>
      <w:r>
        <w:rPr>
          <w:rFonts w:hint="eastAsia"/>
          <w:sz w:val="24"/>
          <w:szCs w:val="32"/>
          <w:lang w:val="en-US" w:eastAsia="zh-CN"/>
        </w:rPr>
        <w:t>什么是聚合物的取向和解取向?</w:t>
      </w:r>
    </w:p>
    <w:p w14:paraId="1BE6EC03">
      <w:pPr>
        <w:numPr>
          <w:numId w:val="0"/>
        </w:numPr>
        <w:jc w:val="both"/>
        <w:rPr>
          <w:rFonts w:hint="eastAsia"/>
          <w:sz w:val="24"/>
          <w:szCs w:val="32"/>
          <w:lang w:val="en-US" w:eastAsia="zh-CN"/>
        </w:rPr>
      </w:pPr>
      <w:r>
        <w:rPr>
          <w:rFonts w:hint="eastAsia"/>
          <w:sz w:val="24"/>
          <w:szCs w:val="32"/>
          <w:lang w:val="en-US" w:eastAsia="zh-CN"/>
        </w:rPr>
        <w:t>取白:在外力作用下,分子链沿外力平方向平行排列</w:t>
      </w:r>
    </w:p>
    <w:p w14:paraId="4A2F7474">
      <w:pPr>
        <w:numPr>
          <w:numId w:val="0"/>
        </w:numPr>
        <w:jc w:val="both"/>
        <w:rPr>
          <w:rFonts w:hint="eastAsia"/>
          <w:sz w:val="24"/>
          <w:szCs w:val="32"/>
          <w:lang w:val="en-US" w:eastAsia="zh-CN"/>
        </w:rPr>
      </w:pPr>
      <w:r>
        <w:rPr>
          <w:rFonts w:hint="eastAsia"/>
          <w:sz w:val="24"/>
          <w:szCs w:val="32"/>
          <w:lang w:val="en-US" w:eastAsia="zh-CN"/>
        </w:rPr>
        <w:t>解取向:由于分子热运动作用户生无序性故去掉外力后分子的热运动将使有序结构自发地变成无序化.</w:t>
      </w:r>
    </w:p>
    <w:p w14:paraId="4CA2EB4F">
      <w:pPr>
        <w:numPr>
          <w:ilvl w:val="0"/>
          <w:numId w:val="0"/>
        </w:numPr>
        <w:jc w:val="both"/>
        <w:rPr>
          <w:rFonts w:hint="eastAsia"/>
          <w:sz w:val="24"/>
          <w:szCs w:val="32"/>
          <w:lang w:val="en-US" w:eastAsia="zh-CN"/>
        </w:rPr>
      </w:pPr>
      <w:r>
        <w:rPr>
          <w:rFonts w:hint="eastAsia"/>
          <w:sz w:val="24"/>
          <w:szCs w:val="32"/>
          <w:lang w:val="en-US" w:eastAsia="zh-CN"/>
        </w:rPr>
        <w:t>4.请描述一下聚合物的结晶过程(包括那几部分)，并分析一下结晶温度对结晶</w:t>
      </w:r>
    </w:p>
    <w:p w14:paraId="3D821D0F">
      <w:pPr>
        <w:numPr>
          <w:ilvl w:val="0"/>
          <w:numId w:val="0"/>
        </w:numPr>
        <w:jc w:val="both"/>
        <w:rPr>
          <w:rFonts w:hint="eastAsia"/>
          <w:sz w:val="24"/>
          <w:szCs w:val="32"/>
          <w:lang w:val="en-US" w:eastAsia="zh-CN"/>
        </w:rPr>
      </w:pPr>
      <w:r>
        <w:rPr>
          <w:rFonts w:hint="eastAsia"/>
          <w:sz w:val="24"/>
          <w:szCs w:val="32"/>
          <w:lang w:val="en-US" w:eastAsia="zh-CN"/>
        </w:rPr>
        <w:t>速率及晶区大小的影响?</w:t>
      </w:r>
    </w:p>
    <w:p w14:paraId="59CCC0B8">
      <w:pPr>
        <w:numPr>
          <w:ilvl w:val="0"/>
          <w:numId w:val="0"/>
        </w:numPr>
        <w:jc w:val="both"/>
        <w:rPr>
          <w:rFonts w:hint="eastAsia"/>
          <w:sz w:val="24"/>
          <w:szCs w:val="32"/>
          <w:lang w:val="en-US" w:eastAsia="zh-CN"/>
        </w:rPr>
      </w:pPr>
    </w:p>
    <w:p w14:paraId="3C9966B4">
      <w:pPr>
        <w:numPr>
          <w:ilvl w:val="0"/>
          <w:numId w:val="0"/>
        </w:numPr>
        <w:jc w:val="both"/>
        <w:rPr>
          <w:rFonts w:hint="eastAsia"/>
          <w:sz w:val="24"/>
          <w:szCs w:val="32"/>
          <w:lang w:val="en-US" w:eastAsia="zh-CN"/>
        </w:rPr>
      </w:pPr>
      <w:r>
        <w:rPr>
          <w:rFonts w:hint="eastAsia"/>
          <w:sz w:val="24"/>
          <w:szCs w:val="32"/>
          <w:lang w:val="en-US" w:eastAsia="zh-CN"/>
        </w:rPr>
        <w:drawing>
          <wp:inline distT="0" distB="0" distL="114300" distR="114300">
            <wp:extent cx="2258695" cy="6376035"/>
            <wp:effectExtent l="0" t="0" r="12065" b="1905"/>
            <wp:docPr id="9" name="图片 9" descr="ba1c370dfcd56cd8f604b276ba8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a1c370dfcd56cd8f604b276ba81825"/>
                    <pic:cNvPicPr>
                      <a:picLocks noChangeAspect="1"/>
                    </pic:cNvPicPr>
                  </pic:nvPicPr>
                  <pic:blipFill>
                    <a:blip r:embed="rId6"/>
                    <a:srcRect l="30033" r="44470" b="4083"/>
                    <a:stretch>
                      <a:fillRect/>
                    </a:stretch>
                  </pic:blipFill>
                  <pic:spPr>
                    <a:xfrm rot="16200000">
                      <a:off x="0" y="0"/>
                      <a:ext cx="2258695" cy="6376035"/>
                    </a:xfrm>
                    <a:prstGeom prst="rect">
                      <a:avLst/>
                    </a:prstGeom>
                  </pic:spPr>
                </pic:pic>
              </a:graphicData>
            </a:graphic>
          </wp:inline>
        </w:drawing>
      </w:r>
    </w:p>
    <w:p w14:paraId="0A04C8E7">
      <w:pPr>
        <w:numPr>
          <w:ilvl w:val="0"/>
          <w:numId w:val="0"/>
        </w:numPr>
        <w:ind w:left="0" w:leftChars="0" w:firstLine="0" w:firstLineChars="0"/>
        <w:jc w:val="both"/>
        <w:rPr>
          <w:rFonts w:hint="eastAsia" w:cstheme="minorBidi"/>
          <w:kern w:val="2"/>
          <w:sz w:val="24"/>
          <w:szCs w:val="32"/>
          <w:lang w:val="en-US" w:eastAsia="zh-CN" w:bidi="ar-SA"/>
        </w:rPr>
      </w:pPr>
    </w:p>
    <w:p w14:paraId="22B39B39">
      <w:pPr>
        <w:numPr>
          <w:ilvl w:val="0"/>
          <w:numId w:val="0"/>
        </w:numPr>
        <w:ind w:left="0" w:leftChars="0" w:firstLine="0" w:firstLineChars="0"/>
        <w:jc w:val="both"/>
        <w:rPr>
          <w:rFonts w:hint="eastAsia"/>
          <w:sz w:val="24"/>
          <w:szCs w:val="32"/>
          <w:lang w:val="en-US" w:eastAsia="zh-CN"/>
        </w:rPr>
      </w:pPr>
      <w:r>
        <w:rPr>
          <w:rFonts w:hint="eastAsia" w:cstheme="minorBidi"/>
          <w:kern w:val="2"/>
          <w:sz w:val="24"/>
          <w:szCs w:val="32"/>
          <w:lang w:val="en-US" w:eastAsia="zh-CN" w:bidi="ar-SA"/>
        </w:rPr>
        <w:t>5</w:t>
      </w:r>
      <w:r>
        <w:rPr>
          <w:rFonts w:hint="eastAsia" w:asciiTheme="minorHAnsi" w:hAnsiTheme="minorHAnsi" w:eastAsiaTheme="minorEastAsia" w:cstheme="minorBidi"/>
          <w:kern w:val="2"/>
          <w:sz w:val="24"/>
          <w:szCs w:val="32"/>
          <w:lang w:val="en-US" w:eastAsia="zh-CN" w:bidi="ar-SA"/>
        </w:rPr>
        <w:t>.</w:t>
      </w:r>
      <w:r>
        <w:rPr>
          <w:rFonts w:hint="eastAsia"/>
          <w:sz w:val="24"/>
          <w:szCs w:val="32"/>
          <w:lang w:val="en-US" w:eastAsia="zh-CN"/>
        </w:rPr>
        <w:t>请简述什么是脆性断裂和韧性断裂。</w:t>
      </w:r>
    </w:p>
    <w:p w14:paraId="1EE6E76B">
      <w:pPr>
        <w:numPr>
          <w:numId w:val="0"/>
        </w:numPr>
        <w:ind w:leftChars="0"/>
        <w:jc w:val="both"/>
        <w:rPr>
          <w:rFonts w:hint="eastAsia"/>
          <w:sz w:val="24"/>
          <w:szCs w:val="32"/>
          <w:lang w:val="en-US" w:eastAsia="zh-CN"/>
        </w:rPr>
      </w:pPr>
      <w:r>
        <w:rPr>
          <w:rFonts w:hint="eastAsia"/>
          <w:sz w:val="24"/>
          <w:szCs w:val="32"/>
          <w:lang w:val="en-US" w:eastAsia="zh-CN"/>
        </w:rPr>
        <w:t>脆性断裂:发生屈服前:应力一应变曲线呈线性关系断裂伸长率5%韧性断裂:发生在屈服或高弹形变后,断裂伸长率较大</w:t>
      </w:r>
    </w:p>
    <w:p w14:paraId="1716C0F8">
      <w:pPr>
        <w:numPr>
          <w:ilvl w:val="0"/>
          <w:numId w:val="0"/>
        </w:numPr>
        <w:jc w:val="both"/>
        <w:rPr>
          <w:rFonts w:hint="eastAsia" w:asciiTheme="minorHAnsi" w:hAnsiTheme="minorHAnsi" w:eastAsiaTheme="minorEastAsia" w:cstheme="minorBidi"/>
          <w:kern w:val="2"/>
          <w:sz w:val="24"/>
          <w:szCs w:val="32"/>
          <w:lang w:val="en-US" w:eastAsia="zh-CN" w:bidi="ar-SA"/>
        </w:rPr>
      </w:pPr>
    </w:p>
    <w:p w14:paraId="5FAEE629">
      <w:pPr>
        <w:numPr>
          <w:ilvl w:val="0"/>
          <w:numId w:val="0"/>
        </w:numPr>
        <w:jc w:val="both"/>
        <w:rPr>
          <w:rFonts w:hint="eastAsia" w:asciiTheme="minorHAnsi" w:hAnsiTheme="minorHAnsi" w:eastAsiaTheme="minorEastAsia" w:cstheme="minorBidi"/>
          <w:kern w:val="2"/>
          <w:sz w:val="24"/>
          <w:szCs w:val="32"/>
          <w:lang w:val="en-US" w:eastAsia="zh-CN" w:bidi="ar-SA"/>
        </w:rPr>
      </w:pPr>
    </w:p>
    <w:p w14:paraId="6AA077DB">
      <w:pPr>
        <w:numPr>
          <w:ilvl w:val="0"/>
          <w:numId w:val="0"/>
        </w:numPr>
        <w:jc w:val="both"/>
        <w:rPr>
          <w:rFonts w:hint="eastAsia" w:asciiTheme="minorHAnsi" w:hAnsiTheme="minorHAnsi" w:eastAsiaTheme="minorEastAsia" w:cstheme="minorBidi"/>
          <w:kern w:val="2"/>
          <w:sz w:val="24"/>
          <w:szCs w:val="32"/>
          <w:lang w:val="en-US" w:eastAsia="zh-CN" w:bidi="ar-SA"/>
        </w:rPr>
      </w:pPr>
    </w:p>
    <w:p w14:paraId="0078CE69">
      <w:pPr>
        <w:numPr>
          <w:ilvl w:val="0"/>
          <w:numId w:val="0"/>
        </w:numPr>
        <w:jc w:val="both"/>
        <w:rPr>
          <w:rFonts w:hint="eastAsia" w:asciiTheme="minorHAnsi" w:hAnsiTheme="minorHAnsi" w:eastAsiaTheme="minorEastAsia" w:cstheme="minorBidi"/>
          <w:kern w:val="2"/>
          <w:sz w:val="24"/>
          <w:szCs w:val="32"/>
          <w:lang w:val="en-US" w:eastAsia="zh-CN" w:bidi="ar-SA"/>
        </w:rPr>
      </w:pPr>
    </w:p>
    <w:p w14:paraId="03D7B89C">
      <w:pPr>
        <w:numPr>
          <w:ilvl w:val="0"/>
          <w:numId w:val="0"/>
        </w:numPr>
        <w:jc w:val="both"/>
        <w:rPr>
          <w:rFonts w:hint="eastAsia" w:asciiTheme="minorHAnsi" w:hAnsiTheme="minorHAnsi" w:eastAsiaTheme="minorEastAsia" w:cstheme="minorBidi"/>
          <w:kern w:val="2"/>
          <w:sz w:val="24"/>
          <w:szCs w:val="32"/>
          <w:lang w:val="en-US" w:eastAsia="zh-CN" w:bidi="ar-SA"/>
        </w:rPr>
      </w:pPr>
    </w:p>
    <w:p w14:paraId="4C224FB2">
      <w:pPr>
        <w:numPr>
          <w:ilvl w:val="0"/>
          <w:numId w:val="0"/>
        </w:numPr>
        <w:jc w:val="both"/>
        <w:rPr>
          <w:rFonts w:hint="eastAsia"/>
          <w:sz w:val="24"/>
          <w:szCs w:val="32"/>
          <w:lang w:val="en-US" w:eastAsia="zh-CN"/>
        </w:rPr>
      </w:pPr>
      <w:bookmarkStart w:id="0" w:name="_GoBack"/>
      <w:bookmarkEnd w:id="0"/>
      <w:r>
        <w:rPr>
          <w:rFonts w:hint="eastAsia" w:asciiTheme="minorHAnsi" w:hAnsiTheme="minorHAnsi" w:eastAsiaTheme="minorEastAsia" w:cstheme="minorBidi"/>
          <w:kern w:val="2"/>
          <w:sz w:val="24"/>
          <w:szCs w:val="32"/>
          <w:lang w:val="en-US" w:eastAsia="zh-CN" w:bidi="ar-SA"/>
        </w:rPr>
        <w:t>6.</w:t>
      </w:r>
      <w:r>
        <w:rPr>
          <w:rFonts w:hint="eastAsia"/>
          <w:sz w:val="24"/>
          <w:szCs w:val="32"/>
          <w:lang w:val="en-US" w:eastAsia="zh-CN"/>
        </w:rPr>
        <w:t>非取向结晶聚合物在外力拉伸时，应力-应变曲线包括那几阶段?这些阶段细颈的变化情况?</w:t>
      </w:r>
    </w:p>
    <w:p w14:paraId="0A64FD87">
      <w:pPr>
        <w:numPr>
          <w:numId w:val="0"/>
        </w:numPr>
        <w:jc w:val="both"/>
        <w:rPr>
          <w:rFonts w:hint="eastAsia"/>
          <w:sz w:val="24"/>
          <w:szCs w:val="32"/>
          <w:lang w:val="en-US" w:eastAsia="zh-CN"/>
        </w:rPr>
      </w:pPr>
      <w:r>
        <w:rPr>
          <w:rFonts w:hint="eastAsia"/>
          <w:sz w:val="24"/>
          <w:szCs w:val="32"/>
          <w:lang w:val="en-US" w:eastAsia="zh-CN"/>
        </w:rPr>
        <w:drawing>
          <wp:inline distT="0" distB="0" distL="114300" distR="114300">
            <wp:extent cx="1176020" cy="5998845"/>
            <wp:effectExtent l="0" t="0" r="8255" b="5080"/>
            <wp:docPr id="11" name="图片 11" descr="ba1c370dfcd56cd8f604b276ba8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a1c370dfcd56cd8f604b276ba81825"/>
                    <pic:cNvPicPr>
                      <a:picLocks noChangeAspect="1"/>
                    </pic:cNvPicPr>
                  </pic:nvPicPr>
                  <pic:blipFill>
                    <a:blip r:embed="rId6"/>
                    <a:srcRect l="9215" r="78748" b="2910"/>
                    <a:stretch>
                      <a:fillRect/>
                    </a:stretch>
                  </pic:blipFill>
                  <pic:spPr>
                    <a:xfrm rot="16200000">
                      <a:off x="0" y="0"/>
                      <a:ext cx="1176020" cy="5998845"/>
                    </a:xfrm>
                    <a:prstGeom prst="rect">
                      <a:avLst/>
                    </a:prstGeom>
                  </pic:spPr>
                </pic:pic>
              </a:graphicData>
            </a:graphic>
          </wp:inline>
        </w:drawing>
      </w:r>
    </w:p>
    <w:p w14:paraId="4A92ECBA">
      <w:pPr>
        <w:numPr>
          <w:numId w:val="0"/>
        </w:numPr>
        <w:jc w:val="both"/>
        <w:rPr>
          <w:rFonts w:hint="eastAsia"/>
          <w:sz w:val="24"/>
          <w:szCs w:val="32"/>
          <w:lang w:val="en-US" w:eastAsia="zh-CN"/>
        </w:rPr>
      </w:pPr>
    </w:p>
    <w:p w14:paraId="0F7D366D">
      <w:pPr>
        <w:numPr>
          <w:ilvl w:val="0"/>
          <w:numId w:val="0"/>
        </w:numPr>
        <w:jc w:val="both"/>
        <w:rPr>
          <w:rFonts w:hint="eastAsia"/>
          <w:sz w:val="24"/>
          <w:szCs w:val="32"/>
          <w:lang w:val="en-US" w:eastAsia="zh-CN"/>
        </w:rPr>
      </w:pPr>
      <w:r>
        <w:rPr>
          <w:rFonts w:hint="eastAsia"/>
          <w:sz w:val="24"/>
          <w:szCs w:val="32"/>
          <w:lang w:val="en-US" w:eastAsia="zh-CN"/>
        </w:rPr>
        <w:t>7.什么是聚合物的蠕变行为?蠕变包括几个过程并从化学键、链段和高分子的</w:t>
      </w:r>
    </w:p>
    <w:p w14:paraId="49944332">
      <w:pPr>
        <w:numPr>
          <w:ilvl w:val="0"/>
          <w:numId w:val="0"/>
        </w:numPr>
        <w:jc w:val="both"/>
        <w:rPr>
          <w:rFonts w:hint="eastAsia"/>
          <w:sz w:val="24"/>
          <w:szCs w:val="32"/>
          <w:lang w:val="en-US" w:eastAsia="zh-CN"/>
        </w:rPr>
      </w:pPr>
      <w:r>
        <w:rPr>
          <w:rFonts w:hint="eastAsia"/>
          <w:sz w:val="24"/>
          <w:szCs w:val="32"/>
          <w:lang w:val="en-US" w:eastAsia="zh-CN"/>
        </w:rPr>
        <w:t>运动角度分析聚合物形变特点。</w:t>
      </w:r>
    </w:p>
    <w:p w14:paraId="2E1D11D1">
      <w:pPr>
        <w:numPr>
          <w:ilvl w:val="0"/>
          <w:numId w:val="0"/>
        </w:numPr>
        <w:jc w:val="both"/>
        <w:rPr>
          <w:rFonts w:hint="eastAsia"/>
          <w:sz w:val="24"/>
          <w:szCs w:val="32"/>
          <w:lang w:val="en-US" w:eastAsia="zh-CN"/>
        </w:rPr>
      </w:pPr>
      <w:r>
        <w:rPr>
          <w:rFonts w:hint="eastAsia"/>
          <w:sz w:val="24"/>
          <w:szCs w:val="32"/>
          <w:lang w:val="en-US" w:eastAsia="zh-CN"/>
        </w:rPr>
        <w:t>蠕变:一定温度与恒定应力作用下,试楼内部应力随时间增加而逐渐衰减的过程</w:t>
      </w:r>
    </w:p>
    <w:p w14:paraId="7FF50D11">
      <w:pPr>
        <w:numPr>
          <w:ilvl w:val="0"/>
          <w:numId w:val="0"/>
        </w:numPr>
        <w:jc w:val="both"/>
        <w:rPr>
          <w:rFonts w:hint="eastAsia"/>
          <w:sz w:val="24"/>
          <w:szCs w:val="32"/>
          <w:lang w:val="en-US" w:eastAsia="zh-CN"/>
        </w:rPr>
      </w:pPr>
      <w:r>
        <w:rPr>
          <w:rFonts w:hint="eastAsia"/>
          <w:sz w:val="24"/>
          <w:szCs w:val="32"/>
          <w:lang w:val="en-US" w:eastAsia="zh-CN"/>
        </w:rPr>
        <w:t>①瞬时弹性形变:聚合物受力瞬时瞬间发生的高分子链键长键角变化外起的形变.当外力除去时普弹形变立刻完全回复</w:t>
      </w:r>
    </w:p>
    <w:p w14:paraId="51959BBC">
      <w:pPr>
        <w:numPr>
          <w:ilvl w:val="0"/>
          <w:numId w:val="0"/>
        </w:numPr>
        <w:jc w:val="both"/>
        <w:rPr>
          <w:rFonts w:hint="eastAsia"/>
          <w:sz w:val="24"/>
          <w:szCs w:val="32"/>
          <w:lang w:val="en-US" w:eastAsia="zh-CN"/>
        </w:rPr>
      </w:pPr>
      <w:r>
        <w:rPr>
          <w:rFonts w:hint="eastAsia"/>
          <w:sz w:val="24"/>
          <w:szCs w:val="32"/>
          <w:lang w:val="en-US" w:eastAsia="zh-CN"/>
        </w:rPr>
        <w:t>②高弹形变,受力时,高分子链通过链段运动产生的形变,形支比数单大形变与时间有关.当外力除去后,高单形变逐渐回复.</w:t>
      </w:r>
    </w:p>
    <w:p w14:paraId="095B33B3">
      <w:pPr>
        <w:numPr>
          <w:ilvl w:val="0"/>
          <w:numId w:val="0"/>
        </w:numPr>
        <w:jc w:val="both"/>
        <w:rPr>
          <w:rFonts w:hint="eastAsia"/>
          <w:sz w:val="24"/>
          <w:szCs w:val="32"/>
          <w:lang w:val="en-US" w:eastAsia="zh-CN"/>
        </w:rPr>
      </w:pPr>
      <w:r>
        <w:rPr>
          <w:rFonts w:hint="eastAsia"/>
          <w:sz w:val="24"/>
          <w:szCs w:val="32"/>
          <w:lang w:val="en-US" w:eastAsia="zh-CN"/>
        </w:rPr>
        <w:t>②.粘性流动:受力对分子链相对移动,外力去除后粘性流动不能是不可逆形变</w:t>
      </w:r>
    </w:p>
    <w:p w14:paraId="13CB7DDD">
      <w:pPr>
        <w:numPr>
          <w:ilvl w:val="0"/>
          <w:numId w:val="0"/>
        </w:numPr>
        <w:jc w:val="both"/>
        <w:rPr>
          <w:rFonts w:hint="eastAsia"/>
          <w:sz w:val="24"/>
          <w:szCs w:val="32"/>
          <w:lang w:val="en-US" w:eastAsia="zh-CN"/>
        </w:rPr>
      </w:pPr>
      <w:r>
        <w:rPr>
          <w:rFonts w:hint="eastAsia" w:asciiTheme="minorHAnsi" w:hAnsiTheme="minorHAnsi" w:eastAsiaTheme="minorEastAsia" w:cstheme="minorBidi"/>
          <w:kern w:val="2"/>
          <w:sz w:val="24"/>
          <w:szCs w:val="32"/>
          <w:lang w:val="en-US" w:eastAsia="zh-CN" w:bidi="ar-SA"/>
        </w:rPr>
        <w:t>8.</w:t>
      </w:r>
      <w:r>
        <w:rPr>
          <w:rFonts w:hint="eastAsia"/>
          <w:sz w:val="24"/>
          <w:szCs w:val="32"/>
          <w:lang w:val="en-US" w:eastAsia="zh-CN"/>
        </w:rPr>
        <w:t>什么是聚合物的时温等效原理?</w:t>
      </w:r>
    </w:p>
    <w:p w14:paraId="79F20B0D">
      <w:pPr>
        <w:numPr>
          <w:numId w:val="0"/>
        </w:numPr>
        <w:jc w:val="both"/>
        <w:rPr>
          <w:rFonts w:hint="eastAsia"/>
          <w:sz w:val="24"/>
          <w:szCs w:val="32"/>
          <w:lang w:val="en-US" w:eastAsia="zh-CN"/>
        </w:rPr>
      </w:pPr>
      <w:r>
        <w:rPr>
          <w:rFonts w:hint="eastAsia"/>
          <w:sz w:val="24"/>
          <w:szCs w:val="32"/>
          <w:lang w:val="en-US" w:eastAsia="zh-CN"/>
        </w:rPr>
        <w:t>同一个力学松弛现象可以在较高温度下利用较短时间内观察到.也可以在较低温度下和较长时间内观察到,表明升高温度和近时间是等效的</w:t>
      </w:r>
    </w:p>
    <w:p w14:paraId="6A7A516C">
      <w:pPr>
        <w:numPr>
          <w:ilvl w:val="0"/>
          <w:numId w:val="0"/>
        </w:numPr>
        <w:jc w:val="both"/>
        <w:rPr>
          <w:rFonts w:hint="eastAsia"/>
          <w:sz w:val="24"/>
          <w:szCs w:val="32"/>
          <w:lang w:val="en-US" w:eastAsia="zh-CN"/>
        </w:rPr>
      </w:pPr>
      <w:r>
        <w:rPr>
          <w:rFonts w:hint="eastAsia" w:asciiTheme="minorHAnsi" w:hAnsiTheme="minorHAnsi" w:eastAsiaTheme="minorEastAsia" w:cstheme="minorBidi"/>
          <w:kern w:val="2"/>
          <w:sz w:val="24"/>
          <w:szCs w:val="32"/>
          <w:lang w:val="en-US" w:eastAsia="zh-CN" w:bidi="ar-SA"/>
        </w:rPr>
        <w:t>9.</w:t>
      </w:r>
      <w:r>
        <w:rPr>
          <w:rFonts w:hint="eastAsia"/>
          <w:sz w:val="24"/>
          <w:szCs w:val="32"/>
          <w:lang w:val="en-US" w:eastAsia="zh-CN"/>
        </w:rPr>
        <w:t>什么是聚合物的储存模量、损耗模量、损耗因子?</w:t>
      </w:r>
    </w:p>
    <w:p w14:paraId="70E7177F">
      <w:pPr>
        <w:numPr>
          <w:numId w:val="0"/>
        </w:numPr>
        <w:jc w:val="both"/>
        <w:rPr>
          <w:rFonts w:hint="eastAsia"/>
          <w:sz w:val="24"/>
          <w:szCs w:val="32"/>
          <w:lang w:val="en-US" w:eastAsia="zh-CN"/>
        </w:rPr>
      </w:pPr>
      <w:r>
        <w:rPr>
          <w:rFonts w:hint="eastAsia"/>
          <w:sz w:val="24"/>
          <w:szCs w:val="32"/>
          <w:lang w:val="en-US" w:eastAsia="zh-CN"/>
        </w:rPr>
        <w:t>储能模量:材料变形过程中,由于弹性形变而储存的能量</w:t>
      </w:r>
    </w:p>
    <w:p w14:paraId="3377285D">
      <w:pPr>
        <w:numPr>
          <w:numId w:val="0"/>
        </w:numPr>
        <w:jc w:val="both"/>
        <w:rPr>
          <w:rFonts w:hint="eastAsia"/>
          <w:sz w:val="24"/>
          <w:szCs w:val="32"/>
          <w:lang w:val="en-US" w:eastAsia="zh-CN"/>
        </w:rPr>
      </w:pPr>
      <w:r>
        <w:rPr>
          <w:rFonts w:hint="eastAsia"/>
          <w:sz w:val="24"/>
          <w:szCs w:val="32"/>
          <w:lang w:val="en-US" w:eastAsia="zh-CN"/>
        </w:rPr>
        <w:t>损耗模量.材料变形过程中以热损耗的能量</w:t>
      </w:r>
    </w:p>
    <w:p w14:paraId="31D68C7C">
      <w:pPr>
        <w:numPr>
          <w:numId w:val="0"/>
        </w:numPr>
        <w:jc w:val="both"/>
        <w:rPr>
          <w:rFonts w:hint="eastAsia"/>
          <w:sz w:val="24"/>
          <w:szCs w:val="32"/>
          <w:lang w:val="en-US" w:eastAsia="zh-CN"/>
        </w:rPr>
      </w:pPr>
      <w:r>
        <w:rPr>
          <w:rFonts w:hint="eastAsia"/>
          <w:sz w:val="24"/>
          <w:szCs w:val="32"/>
          <w:lang w:val="en-US" w:eastAsia="zh-CN"/>
        </w:rPr>
        <w:t>损耗因子:每周期耗散能量与在一周期内的最大贮能比</w:t>
      </w:r>
    </w:p>
    <w:p w14:paraId="63B9E8F5">
      <w:pPr>
        <w:numPr>
          <w:ilvl w:val="0"/>
          <w:numId w:val="0"/>
        </w:numPr>
        <w:jc w:val="both"/>
        <w:rPr>
          <w:rFonts w:hint="eastAsia"/>
          <w:sz w:val="24"/>
          <w:szCs w:val="32"/>
          <w:lang w:val="en-US" w:eastAsia="zh-CN"/>
        </w:rPr>
      </w:pPr>
      <w:r>
        <w:rPr>
          <w:rFonts w:hint="eastAsia" w:asciiTheme="minorHAnsi" w:hAnsiTheme="minorHAnsi" w:eastAsiaTheme="minorEastAsia" w:cstheme="minorBidi"/>
          <w:kern w:val="2"/>
          <w:sz w:val="24"/>
          <w:szCs w:val="32"/>
          <w:lang w:val="en-US" w:eastAsia="zh-CN" w:bidi="ar-SA"/>
        </w:rPr>
        <w:t>10.</w:t>
      </w:r>
      <w:r>
        <w:rPr>
          <w:rFonts w:hint="eastAsia"/>
          <w:sz w:val="24"/>
          <w:szCs w:val="32"/>
          <w:lang w:val="en-US" w:eastAsia="zh-CN"/>
        </w:rPr>
        <w:t>什么是滞后?产生滞后的原因是什么?</w:t>
      </w:r>
    </w:p>
    <w:p w14:paraId="79FF11E6">
      <w:pPr>
        <w:numPr>
          <w:numId w:val="0"/>
        </w:numPr>
        <w:jc w:val="both"/>
        <w:rPr>
          <w:rFonts w:hint="eastAsia"/>
          <w:sz w:val="24"/>
          <w:szCs w:val="32"/>
          <w:lang w:val="en-US" w:eastAsia="zh-CN"/>
        </w:rPr>
      </w:pPr>
      <w:r>
        <w:rPr>
          <w:rFonts w:hint="eastAsia"/>
          <w:sz w:val="24"/>
          <w:szCs w:val="32"/>
          <w:lang w:val="en-US" w:eastAsia="zh-CN"/>
        </w:rPr>
        <w:t>滞后:聚合4月友交变应力下,应变落后于应力变化的现象.</w:t>
      </w:r>
    </w:p>
    <w:p w14:paraId="3A052D8B">
      <w:pPr>
        <w:numPr>
          <w:numId w:val="0"/>
        </w:numPr>
        <w:jc w:val="both"/>
        <w:rPr>
          <w:rFonts w:hint="eastAsia"/>
          <w:sz w:val="24"/>
          <w:szCs w:val="32"/>
          <w:lang w:val="en-US" w:eastAsia="zh-CN"/>
        </w:rPr>
      </w:pPr>
      <w:r>
        <w:rPr>
          <w:rFonts w:hint="eastAsia"/>
          <w:sz w:val="24"/>
          <w:szCs w:val="32"/>
          <w:lang w:val="en-US" w:eastAsia="zh-CN"/>
        </w:rPr>
        <w:t>原因:受外力时链段通过热运动达到新平衡需要时间,由此引起应变落后于应力的现象</w:t>
      </w:r>
    </w:p>
    <w:p w14:paraId="4D7DB011">
      <w:pPr>
        <w:numPr>
          <w:ilvl w:val="0"/>
          <w:numId w:val="0"/>
        </w:numPr>
        <w:jc w:val="both"/>
        <w:rPr>
          <w:rFonts w:hint="eastAsia"/>
          <w:sz w:val="24"/>
          <w:szCs w:val="32"/>
          <w:lang w:val="en-US" w:eastAsia="zh-CN"/>
        </w:rPr>
      </w:pPr>
      <w:r>
        <w:rPr>
          <w:rFonts w:hint="eastAsia" w:asciiTheme="minorHAnsi" w:hAnsiTheme="minorHAnsi" w:eastAsiaTheme="minorEastAsia" w:cstheme="minorBidi"/>
          <w:kern w:val="2"/>
          <w:sz w:val="24"/>
          <w:szCs w:val="32"/>
          <w:lang w:val="en-US" w:eastAsia="zh-CN" w:bidi="ar-SA"/>
        </w:rPr>
        <w:t>11.</w:t>
      </w:r>
      <w:r>
        <w:rPr>
          <w:rFonts w:hint="eastAsia"/>
          <w:sz w:val="24"/>
          <w:szCs w:val="32"/>
          <w:lang w:val="en-US" w:eastAsia="zh-CN"/>
        </w:rPr>
        <w:t>线性非晶聚合物的拉伸应力-应变曲线包括那几部分?各部分都有哪些特点。</w:t>
      </w:r>
    </w:p>
    <w:p w14:paraId="655B1ABD">
      <w:pPr>
        <w:numPr>
          <w:numId w:val="0"/>
        </w:numPr>
        <w:jc w:val="both"/>
        <w:rPr>
          <w:rFonts w:hint="eastAsia"/>
          <w:sz w:val="24"/>
          <w:szCs w:val="32"/>
          <w:lang w:val="en-US" w:eastAsia="zh-CN"/>
        </w:rPr>
      </w:pPr>
      <w:r>
        <w:rPr>
          <w:rFonts w:hint="eastAsia"/>
          <w:sz w:val="24"/>
          <w:szCs w:val="32"/>
          <w:lang w:val="en-US" w:eastAsia="zh-CN"/>
        </w:rPr>
        <w:t>(1)普弹形变(0A级):高模量小形变,键长键角变化</w:t>
      </w:r>
    </w:p>
    <w:p w14:paraId="443F8C4F">
      <w:pPr>
        <w:numPr>
          <w:numId w:val="0"/>
        </w:numPr>
        <w:jc w:val="both"/>
        <w:rPr>
          <w:rFonts w:hint="eastAsia"/>
          <w:sz w:val="24"/>
          <w:szCs w:val="32"/>
          <w:lang w:val="en-US" w:eastAsia="zh-CN"/>
        </w:rPr>
      </w:pPr>
      <w:r>
        <w:rPr>
          <w:rFonts w:hint="eastAsia"/>
          <w:sz w:val="24"/>
          <w:szCs w:val="32"/>
          <w:lang w:val="en-US" w:eastAsia="zh-CN"/>
        </w:rPr>
        <w:t>(2)强迫高弹形变(BC前段)及高弹形变大形变链动.of101g</w:t>
      </w:r>
    </w:p>
    <w:p w14:paraId="4FA15836">
      <w:pPr>
        <w:numPr>
          <w:numId w:val="0"/>
        </w:numPr>
        <w:jc w:val="both"/>
        <w:rPr>
          <w:rFonts w:hint="eastAsia"/>
          <w:sz w:val="24"/>
          <w:szCs w:val="32"/>
          <w:lang w:val="en-US" w:eastAsia="zh-CN"/>
        </w:rPr>
      </w:pPr>
      <w:r>
        <w:rPr>
          <w:rFonts w:hint="eastAsia"/>
          <w:sz w:val="24"/>
          <w:szCs w:val="32"/>
          <w:lang w:val="en-US" w:eastAsia="zh-CN"/>
        </w:rPr>
        <w:t xml:space="preserve">(3)黏性流动(BC后段):链段沿外向运动取向分子链间 /1以机良. </w:t>
      </w:r>
    </w:p>
    <w:p w14:paraId="57CF1A5D">
      <w:pPr>
        <w:numPr>
          <w:numId w:val="0"/>
        </w:numPr>
        <w:jc w:val="both"/>
        <w:rPr>
          <w:rFonts w:hint="eastAsia"/>
          <w:sz w:val="24"/>
          <w:szCs w:val="32"/>
          <w:lang w:val="en-US" w:eastAsia="zh-CN"/>
        </w:rPr>
      </w:pPr>
      <w:r>
        <w:rPr>
          <w:rFonts w:hint="eastAsia"/>
          <w:sz w:val="24"/>
          <w:szCs w:val="32"/>
          <w:lang w:val="en-US" w:eastAsia="zh-CN"/>
        </w:rPr>
        <w:t>的滑移和断裂.</w:t>
      </w:r>
    </w:p>
    <w:p w14:paraId="6A931321">
      <w:pPr>
        <w:numPr>
          <w:ilvl w:val="0"/>
          <w:numId w:val="0"/>
        </w:numPr>
        <w:ind w:left="0" w:leftChars="0" w:firstLine="0" w:firstLineChars="0"/>
        <w:jc w:val="both"/>
        <w:rPr>
          <w:rFonts w:hint="eastAsia"/>
          <w:sz w:val="24"/>
          <w:szCs w:val="32"/>
          <w:lang w:val="en-US" w:eastAsia="zh-CN"/>
        </w:rPr>
      </w:pPr>
      <w:r>
        <w:rPr>
          <w:rFonts w:hint="eastAsia" w:asciiTheme="minorHAnsi" w:hAnsiTheme="minorHAnsi" w:eastAsiaTheme="minorEastAsia" w:cstheme="minorBidi"/>
          <w:kern w:val="2"/>
          <w:sz w:val="24"/>
          <w:szCs w:val="32"/>
          <w:lang w:val="en-US" w:eastAsia="zh-CN" w:bidi="ar-SA"/>
        </w:rPr>
        <w:t>1</w:t>
      </w:r>
      <w:r>
        <w:rPr>
          <w:rFonts w:hint="eastAsia" w:cstheme="minorBidi"/>
          <w:kern w:val="2"/>
          <w:sz w:val="24"/>
          <w:szCs w:val="32"/>
          <w:lang w:val="en-US" w:eastAsia="zh-CN" w:bidi="ar-SA"/>
        </w:rPr>
        <w:t>2</w:t>
      </w:r>
      <w:r>
        <w:rPr>
          <w:rFonts w:hint="eastAsia" w:asciiTheme="minorHAnsi" w:hAnsiTheme="minorHAnsi" w:eastAsiaTheme="minorEastAsia" w:cstheme="minorBidi"/>
          <w:kern w:val="2"/>
          <w:sz w:val="24"/>
          <w:szCs w:val="32"/>
          <w:lang w:val="en-US" w:eastAsia="zh-CN" w:bidi="ar-SA"/>
        </w:rPr>
        <w:t>.</w:t>
      </w:r>
      <w:r>
        <w:rPr>
          <w:rFonts w:hint="eastAsia"/>
          <w:sz w:val="24"/>
          <w:szCs w:val="32"/>
          <w:lang w:val="en-US" w:eastAsia="zh-CN"/>
        </w:rPr>
        <w:t>简述温度和拉伸速率对聚合物屈服强度的影响。</w:t>
      </w:r>
    </w:p>
    <w:p w14:paraId="743E6140">
      <w:pPr>
        <w:numPr>
          <w:numId w:val="0"/>
        </w:numPr>
        <w:ind w:leftChars="0"/>
        <w:jc w:val="both"/>
        <w:rPr>
          <w:rFonts w:hint="eastAsia"/>
          <w:sz w:val="24"/>
          <w:szCs w:val="32"/>
          <w:lang w:val="en-US" w:eastAsia="zh-CN"/>
        </w:rPr>
      </w:pPr>
      <w:r>
        <w:rPr>
          <w:rFonts w:hint="eastAsia"/>
          <w:sz w:val="24"/>
          <w:szCs w:val="32"/>
          <w:lang w:val="en-US" w:eastAsia="zh-CN"/>
        </w:rPr>
        <w:t>①温度升高有利于分子链段运动和屈服发生,屈服强度下降.②随拉伸速率增加,屈服强度也增加.</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ZjNjczNDBiYzFhZTY2NjU2ZTc5ZGVlYTk3YTY1MjYifQ=="/>
  </w:docVars>
  <w:rsids>
    <w:rsidRoot w:val="00000000"/>
    <w:rsid w:val="268A3C82"/>
    <w:rsid w:val="26DC0DAA"/>
    <w:rsid w:val="32101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876</Words>
  <Characters>945</Characters>
  <Lines>0</Lines>
  <Paragraphs>0</Paragraphs>
  <TotalTime>10</TotalTime>
  <ScaleCrop>false</ScaleCrop>
  <LinksUpToDate>false</LinksUpToDate>
  <CharactersWithSpaces>953</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2024-06-29T02:41:00Z</dcterms:created>
  <dc:creator>86156</dc:creator>
  <cp:lastModifiedBy>啦啦啦</cp:lastModifiedBy>
  <dcterms:modified xsi:type="dcterms:W3CDTF">2024-06-29T03:26:36Z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6AE30634490B45FD95DD4DF19367A933_12</vt:lpwstr>
  </property>
</Properties>
</file>