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 xml:space="preserve">abs M L E B D F I K H G 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abi A C E J N O I G K L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ac L B M O E N H I K D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绝对地G J K E L N C D M A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ap B D J L I A F O M G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ag M K C O H F E A N G</w:t>
      </w:r>
    </w:p>
    <w:p>
      <w:pPr>
        <w:pStyle w:val="style0"/>
        <w:snapToGrid w:val="false"/>
        <w:spacing w:lineRule="auto" w:line="168"/>
        <w:contextualSpacing/>
        <w:rPr>
          <w:sz w:val="44"/>
          <w:szCs w:val="44"/>
        </w:rPr>
      </w:pP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  <w:lang w:val="en-US"/>
        </w:rPr>
      </w:pPr>
      <w:r>
        <w:rPr>
          <w:rFonts w:ascii="MiSans" w:eastAsia="MiSans" w:hAnsi="MiSans"/>
          <w:sz w:val="10"/>
          <w:szCs w:val="10"/>
          <w:lang w:val="en-US"/>
        </w:rPr>
        <w:t xml:space="preserve">The: obi, hid, ben, abu, adj, bul,evi,fun, eff. dis </w:t>
      </w: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  <w:lang w:val="en-US"/>
        </w:rPr>
      </w:pPr>
      <w:r>
        <w:rPr>
          <w:rFonts w:ascii="MiSans" w:eastAsia="MiSans" w:hAnsi="MiSans"/>
          <w:sz w:val="10"/>
          <w:szCs w:val="10"/>
          <w:lang w:val="en-US"/>
        </w:rPr>
        <w:t xml:space="preserve">When:abi, com,-irm, obs, rep res, ine, gain.opt, pos </w:t>
      </w: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  <w:lang w:val="en-US"/>
        </w:rPr>
      </w:pPr>
      <w:r>
        <w:rPr>
          <w:rFonts w:ascii="MiSans" w:eastAsia="MiSans" w:hAnsi="MiSans"/>
          <w:sz w:val="10"/>
          <w:szCs w:val="10"/>
          <w:lang w:val="en-US"/>
        </w:rPr>
        <w:t xml:space="preserve">Ms: pla,asse, rel, ret, eme, rem,mo,ob， pe, dy </w:t>
      </w: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  <w:lang w:val="en-US"/>
        </w:rPr>
      </w:pPr>
      <w:r>
        <w:rPr>
          <w:rFonts w:ascii="MiSans" w:eastAsia="MiSans" w:hAnsi="MiSans"/>
          <w:sz w:val="10"/>
          <w:szCs w:val="10"/>
          <w:lang w:val="en-US"/>
        </w:rPr>
        <w:t>De:ge, pl, proc, det, pro,si, as, co, re,ab</w:t>
      </w: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  <w:lang w:val="en-US"/>
        </w:rPr>
      </w:pPr>
      <w:r>
        <w:rPr>
          <w:rFonts w:ascii="MiSans" w:eastAsia="MiSans" w:hAnsi="MiSans"/>
          <w:sz w:val="10"/>
          <w:szCs w:val="10"/>
          <w:lang w:val="en-US"/>
        </w:rPr>
        <w:t xml:space="preserve">To: d,e-t, pe, ret, pa, ap,ma.ur,s-d,ma-d </w:t>
      </w: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/>
          <w:sz w:val="10"/>
          <w:szCs w:val="10"/>
          <w:lang w:val="en-US"/>
        </w:rPr>
        <w:t>Be: p-s,pre,disc, sen,mot, ma,im,ag, re,mo-y</w:t>
      </w:r>
    </w:p>
    <w:p>
      <w:pPr>
        <w:pStyle w:val="style0"/>
        <w:snapToGrid w:val="false"/>
        <w:spacing w:lineRule="auto" w:line="168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/>
          <w:sz w:val="10"/>
          <w:szCs w:val="10"/>
        </w:rPr>
        <w:t xml:space="preserve"> </w:t>
      </w:r>
    </w:p>
    <w:p>
      <w:pPr>
        <w:pStyle w:val="style0"/>
        <w:snapToGrid w:val="false"/>
        <w:spacing w:lineRule="auto" w:line="168"/>
        <w:contextualSpacing/>
        <w:rPr>
          <w:sz w:val="44"/>
          <w:szCs w:val="44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书法1.</w:t>
      </w:r>
      <w:r>
        <w:rPr>
          <w:rFonts w:ascii="MiSans" w:eastAsia="MiSans" w:hAnsi="MiSans"/>
          <w:sz w:val="10"/>
          <w:szCs w:val="10"/>
        </w:rPr>
        <w:t>As we all know, Chinese calligraphy is a unique art and a unique artistic treasure in the world.</w:t>
      </w:r>
      <w:r>
        <w:rPr>
          <w:rFonts w:ascii="MiSans" w:eastAsia="MiSans" w:hAnsi="MiSans" w:hint="eastAsia"/>
          <w:sz w:val="10"/>
          <w:szCs w:val="10"/>
        </w:rPr>
        <w:t xml:space="preserve">  2.</w:t>
      </w:r>
      <w:r>
        <w:rPr>
          <w:rFonts w:ascii="MiSans" w:eastAsia="MiSans" w:hAnsi="MiSans"/>
          <w:sz w:val="10"/>
          <w:szCs w:val="10"/>
        </w:rPr>
        <w:t>In the long process of evolution, Chinese characters have always played an important role in exchanging ideas</w:t>
      </w:r>
      <w:r>
        <w:rPr>
          <w:rFonts w:ascii="MiSans" w:eastAsia="MiSans" w:hAnsi="MiSans" w:hint="eastAsia"/>
          <w:sz w:val="10"/>
          <w:szCs w:val="10"/>
        </w:rPr>
        <w:t xml:space="preserve"> </w:t>
      </w:r>
      <w:r>
        <w:rPr>
          <w:rFonts w:ascii="MiSans" w:eastAsia="MiSans" w:hAnsi="MiSans"/>
          <w:sz w:val="10"/>
          <w:szCs w:val="10"/>
        </w:rPr>
        <w:t>and inheriting culture.</w:t>
      </w:r>
      <w:r>
        <w:rPr>
          <w:rFonts w:ascii="MiSans" w:eastAsia="MiSans" w:hAnsi="MiSans" w:hint="eastAsia"/>
          <w:sz w:val="10"/>
          <w:szCs w:val="10"/>
        </w:rPr>
        <w:t xml:space="preserve">  3.</w:t>
      </w:r>
      <w:r>
        <w:rPr>
          <w:rFonts w:ascii="MiSans" w:eastAsia="MiSans" w:hAnsi="MiSans"/>
          <w:sz w:val="10"/>
          <w:szCs w:val="10"/>
        </w:rPr>
        <w:t>Apparently,formation and development of Chinese calligraphy are closely related to the evolution of Chinese characters.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教育1.</w:t>
      </w:r>
      <w:r>
        <w:rPr>
          <w:rFonts w:ascii="MiSans" w:eastAsia="MiSans" w:hAnsi="MiSans"/>
          <w:sz w:val="10"/>
          <w:szCs w:val="10"/>
        </w:rPr>
        <w:t>Since the reform and opening up, China's education has developed rapidly and made remarkable achievements.</w:t>
      </w:r>
      <w:r>
        <w:rPr>
          <w:rFonts w:ascii="MiSans" w:eastAsia="MiSans" w:hAnsi="MiSans" w:hint="eastAsia"/>
          <w:sz w:val="10"/>
          <w:szCs w:val="10"/>
        </w:rPr>
        <w:t xml:space="preserve">  2.</w:t>
      </w:r>
      <w:r>
        <w:rPr>
          <w:rFonts w:ascii="MiSans" w:eastAsia="MiSans" w:hAnsi="MiSans"/>
          <w:sz w:val="10"/>
          <w:szCs w:val="10"/>
        </w:rPr>
        <w:t>China's educational achievements are mainly reflected in the comprehensive popularization of nine-year compulsory education and the realization of popularization of higher education.</w:t>
      </w:r>
      <w:r>
        <w:rPr>
          <w:rFonts w:ascii="MiSans" w:eastAsia="MiSans" w:hAnsi="MiSans" w:hint="eastAsia"/>
          <w:sz w:val="10"/>
          <w:szCs w:val="10"/>
        </w:rPr>
        <w:t xml:space="preserve">  3.</w:t>
      </w:r>
      <w:r>
        <w:rPr>
          <w:rFonts w:ascii="MiSans" w:eastAsia="MiSans" w:hAnsi="MiSans"/>
          <w:sz w:val="10"/>
          <w:szCs w:val="10"/>
        </w:rPr>
        <w:t>We will fully implement the strategy of rejuvenating the country through science and education and give priority to education development. Educate people for the</w:t>
      </w:r>
      <w:r>
        <w:rPr>
          <w:rFonts w:ascii="MiSans" w:eastAsia="MiSans" w:hAnsi="MiSans" w:hint="eastAsia"/>
          <w:sz w:val="10"/>
          <w:szCs w:val="10"/>
        </w:rPr>
        <w:t xml:space="preserve"> Party and the country</w:t>
      </w:r>
      <w:r>
        <w:rPr>
          <w:rFonts w:ascii="MiSans" w:eastAsia="MiSans" w:hAnsi="MiSans"/>
          <w:sz w:val="10"/>
          <w:szCs w:val="10"/>
        </w:rPr>
        <w:t>,</w:t>
      </w:r>
      <w:r>
        <w:rPr>
          <w:rFonts w:ascii="MiSans" w:eastAsia="MiSans" w:hAnsi="MiSans" w:hint="eastAsia"/>
          <w:sz w:val="10"/>
          <w:szCs w:val="10"/>
        </w:rPr>
        <w:t xml:space="preserve"> </w:t>
      </w:r>
      <w:r>
        <w:rPr>
          <w:rFonts w:ascii="MiSans" w:eastAsia="MiSans" w:hAnsi="MiSans"/>
          <w:sz w:val="10"/>
          <w:szCs w:val="10"/>
        </w:rPr>
        <w:t>and comprehensively improve the quality of independent training of talents.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创业1.</w:t>
      </w:r>
      <w:r>
        <w:rPr>
          <w:rFonts w:ascii="MiSans" w:eastAsia="MiSans" w:hAnsi="MiSans"/>
          <w:sz w:val="10"/>
          <w:szCs w:val="10"/>
        </w:rPr>
        <w:t xml:space="preserve"> Nowadays, many young people no longer just choose stable jobs, they are more willing to start their own businesses, relying on their own wisdom and efforts to prove their self-worth.</w:t>
      </w:r>
      <w:r>
        <w:rPr>
          <w:rFonts w:ascii="MiSans" w:eastAsia="MiSans" w:hAnsi="MiSans" w:hint="eastAsia"/>
          <w:sz w:val="10"/>
          <w:szCs w:val="10"/>
        </w:rPr>
        <w:t xml:space="preserve">  2.</w:t>
      </w:r>
      <w:r>
        <w:rPr>
          <w:rFonts w:ascii="MiSans" w:eastAsia="MiSans" w:hAnsi="MiSans"/>
          <w:sz w:val="10"/>
          <w:szCs w:val="10"/>
        </w:rPr>
        <w:t>The success of entrepreneurs not only creates wealth, jobs, and improves people's lives, but in the long run, it's also a good thing for our country.</w:t>
      </w:r>
      <w:r>
        <w:rPr>
          <w:rFonts w:ascii="MiSans" w:eastAsia="MiSans" w:hAnsi="MiSans" w:hint="eastAsia"/>
          <w:sz w:val="10"/>
          <w:szCs w:val="10"/>
        </w:rPr>
        <w:t xml:space="preserve">  3.</w:t>
      </w:r>
      <w:r>
        <w:rPr>
          <w:rFonts w:ascii="MiSans" w:eastAsia="MiSans" w:hAnsi="MiSans"/>
          <w:sz w:val="10"/>
          <w:szCs w:val="10"/>
        </w:rPr>
        <w:t xml:space="preserve"> The Chinese government strongly encourages and supports entrepreneurship and innovation, which will further stimulate young people's enthusiasm and enhance their confidence.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丝路1.</w:t>
      </w:r>
      <w:r>
        <w:rPr>
          <w:rFonts w:ascii="MiSans" w:eastAsia="MiSans" w:hAnsi="MiSans"/>
          <w:sz w:val="10"/>
          <w:szCs w:val="10"/>
        </w:rPr>
        <w:t xml:space="preserve"> The Silk Road is an ancient Chinese network of transportation routes and the earliest channel for international trade and cultural exchange in China.</w:t>
      </w:r>
      <w:r>
        <w:rPr>
          <w:rFonts w:ascii="MiSans" w:eastAsia="MiSans" w:hAnsi="MiSans" w:hint="eastAsia"/>
          <w:sz w:val="10"/>
          <w:szCs w:val="10"/>
        </w:rPr>
        <w:t xml:space="preserve">  2.</w:t>
      </w:r>
      <w:r>
        <w:rPr>
          <w:rFonts w:ascii="MiSans" w:eastAsia="MiSans" w:hAnsi="MiSans"/>
          <w:sz w:val="10"/>
          <w:szCs w:val="10"/>
        </w:rPr>
        <w:t xml:space="preserve"> In ancient times, the Silk Road effectively promoted the economic and cultural exchanges between countries, thus greatly promoting the process of world civilization.</w:t>
      </w:r>
      <w:r>
        <w:rPr>
          <w:rFonts w:ascii="MiSans" w:eastAsia="MiSans" w:hAnsi="MiSans" w:hint="eastAsia"/>
          <w:sz w:val="10"/>
          <w:szCs w:val="10"/>
        </w:rPr>
        <w:t xml:space="preserve">  3.</w:t>
      </w:r>
      <w:r>
        <w:rPr>
          <w:rFonts w:ascii="MiSans" w:eastAsia="MiSans" w:hAnsi="MiSans"/>
          <w:sz w:val="10"/>
          <w:szCs w:val="10"/>
        </w:rPr>
        <w:t xml:space="preserve"> Under the new historical conditions, China has put forward the Belt and Road Initiative with win-win cooperation at its core, which has received positive responses from countries along the routes.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 xml:space="preserve">中庸1.The doctrine of the Mean is one of the core ideas of Confucianism,the </w:t>
      </w:r>
      <w:r>
        <w:rPr>
          <w:sz w:val="10"/>
          <w:szCs w:val="10"/>
        </w:rPr>
        <w:t>“</w:t>
      </w:r>
      <w:r>
        <w:rPr>
          <w:rFonts w:ascii="MiSans" w:eastAsia="MiSans" w:hAnsi="MiSans" w:hint="eastAsia"/>
          <w:sz w:val="10"/>
          <w:szCs w:val="10"/>
        </w:rPr>
        <w:t>mean</w:t>
      </w:r>
      <w:r>
        <w:rPr>
          <w:sz w:val="10"/>
          <w:szCs w:val="10"/>
        </w:rPr>
        <w:t>”</w:t>
      </w:r>
      <w:r>
        <w:rPr>
          <w:rFonts w:ascii="MiSans" w:eastAsia="MiSans" w:hAnsi="MiSans" w:hint="eastAsia"/>
          <w:sz w:val="10"/>
          <w:szCs w:val="10"/>
        </w:rPr>
        <w:t xml:space="preserve"> doesn</w:t>
      </w:r>
      <w:r>
        <w:rPr>
          <w:sz w:val="10"/>
          <w:szCs w:val="10"/>
        </w:rPr>
        <w:t>’</w:t>
      </w:r>
      <w:r>
        <w:rPr>
          <w:rFonts w:ascii="MiSans" w:eastAsia="MiSans" w:hAnsi="MiSans" w:hint="eastAsia"/>
          <w:sz w:val="10"/>
          <w:szCs w:val="10"/>
        </w:rPr>
        <w:t xml:space="preserve">t refer to </w:t>
      </w:r>
      <w:r>
        <w:rPr>
          <w:sz w:val="10"/>
          <w:szCs w:val="10"/>
        </w:rPr>
        <w:t>“</w:t>
      </w:r>
      <w:r>
        <w:rPr>
          <w:rFonts w:ascii="MiSans" w:eastAsia="MiSans" w:hAnsi="MiSans" w:hint="eastAsia"/>
          <w:sz w:val="10"/>
          <w:szCs w:val="10"/>
        </w:rPr>
        <w:t>compromise</w:t>
      </w:r>
      <w:r>
        <w:rPr>
          <w:sz w:val="10"/>
          <w:szCs w:val="10"/>
        </w:rPr>
        <w:t>”</w:t>
      </w:r>
      <w:r>
        <w:rPr>
          <w:rFonts w:ascii="MiSans" w:eastAsia="MiSans" w:hAnsi="MiSans" w:hint="eastAsia"/>
          <w:sz w:val="10"/>
          <w:szCs w:val="10"/>
        </w:rPr>
        <w:t xml:space="preserve"> but to a moderate way to handle.  2.</w:t>
      </w:r>
      <w:r>
        <w:rPr>
          <w:rFonts w:ascii="MiSans" w:eastAsia="MiSans" w:hAnsi="MiSans"/>
          <w:sz w:val="10"/>
          <w:szCs w:val="10"/>
        </w:rPr>
        <w:t xml:space="preserve"> Confucius advocated that the idea of the mean should be integrated into daily behavior through self-cultivation, making it a virtue.</w:t>
      </w:r>
      <w:r>
        <w:rPr>
          <w:rFonts w:ascii="MiSans" w:eastAsia="MiSans" w:hAnsi="MiSans" w:hint="eastAsia"/>
          <w:sz w:val="10"/>
          <w:szCs w:val="10"/>
        </w:rPr>
        <w:t xml:space="preserve">  3.The Doctrine of the Mean has been playing an immeasurable role in the construction of the national spirit,the transmission of wisdom,and the development of culture.</w:t>
      </w: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/>
          <w:sz w:val="10"/>
          <w:szCs w:val="10"/>
        </w:rPr>
      </w:pPr>
    </w:p>
    <w:p>
      <w:pPr>
        <w:pStyle w:val="style0"/>
        <w:snapToGrid w:val="false"/>
        <w:spacing w:lineRule="auto" w:line="120"/>
        <w:contextualSpacing/>
        <w:rPr>
          <w:rFonts w:ascii="MiSans" w:eastAsia="MiSans" w:hAnsi="MiSans" w:hint="eastAsia"/>
          <w:sz w:val="10"/>
          <w:szCs w:val="10"/>
        </w:rPr>
      </w:pPr>
      <w:r>
        <w:rPr>
          <w:rFonts w:ascii="MiSans" w:eastAsia="MiSans" w:hAnsi="MiSans" w:hint="eastAsia"/>
          <w:sz w:val="10"/>
          <w:szCs w:val="10"/>
        </w:rPr>
        <w:t>幸福1.</w:t>
      </w:r>
      <w:r>
        <w:rPr>
          <w:rFonts w:ascii="MiSans" w:eastAsia="MiSans" w:hAnsi="MiSans"/>
          <w:sz w:val="10"/>
          <w:szCs w:val="10"/>
        </w:rPr>
        <w:t xml:space="preserve"> The Gross National Happiness Index is used to measure people's happiness, and can also reflect the economic development level and living standards of a country or region.</w:t>
      </w:r>
      <w:r>
        <w:rPr>
          <w:rFonts w:ascii="MiSans" w:eastAsia="MiSans" w:hAnsi="MiSans" w:hint="eastAsia"/>
          <w:sz w:val="10"/>
          <w:szCs w:val="10"/>
        </w:rPr>
        <w:t xml:space="preserve">  2.</w:t>
      </w:r>
      <w:r>
        <w:rPr>
          <w:rFonts w:ascii="MiSans" w:eastAsia="MiSans" w:hAnsi="MiSans"/>
          <w:sz w:val="10"/>
          <w:szCs w:val="10"/>
        </w:rPr>
        <w:t xml:space="preserve"> With the rapid growth of China's economy, the Chinese government attaches more and more importance to the quality of life and national happiness index of the people.</w:t>
      </w:r>
      <w:r>
        <w:rPr>
          <w:rFonts w:ascii="MiSans" w:eastAsia="MiSans" w:hAnsi="MiSans" w:hint="eastAsia"/>
          <w:sz w:val="10"/>
          <w:szCs w:val="10"/>
        </w:rPr>
        <w:t xml:space="preserve">  3.</w:t>
      </w:r>
      <w:r>
        <w:rPr>
          <w:rFonts w:ascii="MiSans" w:eastAsia="MiSans" w:hAnsi="MiSans"/>
          <w:sz w:val="10"/>
          <w:szCs w:val="10"/>
        </w:rPr>
        <w:t xml:space="preserve"> Continuous improvement of people's living conditions, so that they have more benefits, will promote the national happiness index will continue to rise.</w:t>
      </w:r>
    </w:p>
    <w:sectPr>
      <w:pgSz w:w="11906" w:h="16838" w:orient="portrait"/>
      <w:pgMar w:top="1440" w:right="1800" w:bottom="1440" w:left="1800" w:header="851" w:footer="992" w:gutter="0"/>
      <w:cols w:space="425" w:num="3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仓耳渔阳体 W01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hi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8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Words>561</Words>
  <Pages>1</Pages>
  <Characters>2784</Characters>
  <Application>WPS Office</Application>
  <DocSecurity>0</DocSecurity>
  <Paragraphs>27</Paragraphs>
  <ScaleCrop>false</ScaleCrop>
  <LinksUpToDate>false</LinksUpToDate>
  <CharactersWithSpaces>3329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2024-05-11T14:16:00Z</dcterms:created>
  <dc:creator>桐炜 杨</dc:creator>
  <lastModifiedBy>NOH-AN50</lastModifiedBy>
  <dcterms:modified xsi:type="dcterms:W3CDTF">2024-05-30T08:19:00Z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5290e1b551824d1fa448744ecd881aa9_23</vt:lpwstr>
  </property>
</Properties>
</file>