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01B" w:rsidRDefault="00A405A7" w:rsidP="009D301B">
      <w:pPr>
        <w:jc w:val="left"/>
        <w:rPr>
          <w:rFonts w:ascii="Times New Roman" w:hAnsi="Times New Roman" w:cs="Times New Roman" w:hint="eastAsia"/>
          <w:sz w:val="24"/>
          <w:szCs w:val="24"/>
        </w:rPr>
      </w:pPr>
      <w:r w:rsidRPr="009D301B">
        <w:rPr>
          <w:rFonts w:ascii="Times New Roman" w:hAnsi="Times New Roman" w:cs="Times New Roman"/>
          <w:sz w:val="28"/>
          <w:szCs w:val="28"/>
        </w:rPr>
        <w:t>Translate the following sentences into English.</w:t>
      </w:r>
      <w:r w:rsidR="009D301B" w:rsidRPr="009D301B">
        <w:rPr>
          <w:rFonts w:ascii="Times New Roman" w:hAnsi="Times New Roman" w:cs="Times New Roman"/>
          <w:sz w:val="24"/>
          <w:szCs w:val="24"/>
        </w:rPr>
        <w:t xml:space="preserve"> </w:t>
      </w:r>
    </w:p>
    <w:p w:rsidR="009D301B" w:rsidRPr="009D301B" w:rsidRDefault="009D301B" w:rsidP="009D301B">
      <w:pPr>
        <w:jc w:val="center"/>
        <w:rPr>
          <w:rFonts w:ascii="Times New Roman" w:hAnsi="Times New Roman" w:cs="Times New Roman"/>
          <w:sz w:val="24"/>
          <w:szCs w:val="24"/>
        </w:rPr>
      </w:pPr>
      <w:proofErr w:type="gramStart"/>
      <w:r w:rsidRPr="009D301B">
        <w:rPr>
          <w:rFonts w:ascii="Times New Roman" w:hAnsi="Times New Roman" w:cs="Times New Roman"/>
          <w:sz w:val="24"/>
          <w:szCs w:val="24"/>
        </w:rPr>
        <w:t>unit</w:t>
      </w:r>
      <w:proofErr w:type="gramEnd"/>
      <w:r w:rsidRPr="009D301B">
        <w:rPr>
          <w:rFonts w:ascii="Times New Roman" w:hAnsi="Times New Roman" w:cs="Times New Roman"/>
          <w:sz w:val="24"/>
          <w:szCs w:val="24"/>
        </w:rPr>
        <w:t xml:space="preserve"> 1</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1  </w:t>
      </w:r>
      <w:r w:rsidRPr="009D301B">
        <w:rPr>
          <w:rFonts w:ascii="Times New Roman" w:hAnsi="Times New Roman" w:cs="Times New Roman"/>
          <w:sz w:val="24"/>
          <w:szCs w:val="24"/>
        </w:rPr>
        <w:t>众所周知，中国书法（</w:t>
      </w:r>
      <w:r w:rsidRPr="009D301B">
        <w:rPr>
          <w:rFonts w:ascii="Times New Roman" w:hAnsi="Times New Roman" w:cs="Times New Roman"/>
          <w:sz w:val="24"/>
          <w:szCs w:val="24"/>
        </w:rPr>
        <w:t>calligraphy</w:t>
      </w:r>
      <w:r w:rsidRPr="009D301B">
        <w:rPr>
          <w:rFonts w:ascii="Times New Roman" w:hAnsi="Times New Roman" w:cs="Times New Roman"/>
          <w:sz w:val="24"/>
          <w:szCs w:val="24"/>
        </w:rPr>
        <w:t>）是一门独特的艺术，也是世界上独一无二的艺术瑰宝（</w:t>
      </w:r>
      <w:r w:rsidRPr="009D301B">
        <w:rPr>
          <w:rFonts w:ascii="Times New Roman" w:hAnsi="Times New Roman" w:cs="Times New Roman"/>
          <w:sz w:val="24"/>
          <w:szCs w:val="24"/>
        </w:rPr>
        <w:t>treasure</w:t>
      </w:r>
      <w:r w:rsidRPr="009D301B">
        <w:rPr>
          <w:rFonts w:ascii="Times New Roman" w:hAnsi="Times New Roman" w:cs="Times New Roman"/>
          <w:sz w:val="24"/>
          <w:szCs w:val="24"/>
        </w:rPr>
        <w:t>）。</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As is known to all, Chinese calligraphy is a unique art and also an art treasure valued by the world.</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2  </w:t>
      </w:r>
      <w:r w:rsidRPr="009D301B">
        <w:rPr>
          <w:rFonts w:ascii="Times New Roman" w:hAnsi="Times New Roman" w:cs="Times New Roman"/>
          <w:sz w:val="24"/>
          <w:szCs w:val="24"/>
        </w:rPr>
        <w:t>汉字在漫长的演变过程中，始终起着交流思想、传承文化的重要作用。</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In the long process of evolution, Chinese characters have always been playing an important role in exchanging ideas and inheriting culture.</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3  </w:t>
      </w:r>
      <w:r w:rsidRPr="009D301B">
        <w:rPr>
          <w:rFonts w:ascii="Times New Roman" w:hAnsi="Times New Roman" w:cs="Times New Roman"/>
          <w:sz w:val="24"/>
          <w:szCs w:val="24"/>
        </w:rPr>
        <w:t>很显然，中国书法的形成、发展与汉字的演变存在着密不可分的关系。</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Apparently, the formation and development of Chinese calligraphy are closely related to (associated with / connected to / linked with) the evolution of Chinese characters.</w:t>
      </w:r>
    </w:p>
    <w:p w:rsidR="00A405A7" w:rsidRPr="009D301B" w:rsidRDefault="00A405A7" w:rsidP="00A405A7">
      <w:pPr>
        <w:rPr>
          <w:rFonts w:ascii="Times New Roman" w:hAnsi="Times New Roman" w:cs="Times New Roman"/>
          <w:sz w:val="24"/>
          <w:szCs w:val="24"/>
        </w:rPr>
      </w:pPr>
    </w:p>
    <w:p w:rsidR="00A405A7" w:rsidRPr="009D301B" w:rsidRDefault="00A405A7" w:rsidP="009D301B">
      <w:pPr>
        <w:jc w:val="center"/>
        <w:rPr>
          <w:rFonts w:ascii="Times New Roman" w:hAnsi="Times New Roman" w:cs="Times New Roman"/>
          <w:sz w:val="24"/>
          <w:szCs w:val="24"/>
        </w:rPr>
      </w:pPr>
      <w:proofErr w:type="gramStart"/>
      <w:r w:rsidRPr="009D301B">
        <w:rPr>
          <w:rFonts w:ascii="Times New Roman" w:hAnsi="Times New Roman" w:cs="Times New Roman"/>
          <w:sz w:val="24"/>
          <w:szCs w:val="24"/>
        </w:rPr>
        <w:t>unit</w:t>
      </w:r>
      <w:proofErr w:type="gramEnd"/>
      <w:r w:rsidRPr="009D301B">
        <w:rPr>
          <w:rFonts w:ascii="Times New Roman" w:hAnsi="Times New Roman" w:cs="Times New Roman"/>
          <w:sz w:val="24"/>
          <w:szCs w:val="24"/>
        </w:rPr>
        <w:t xml:space="preserve"> 2</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1  </w:t>
      </w:r>
      <w:r w:rsidRPr="009D301B">
        <w:rPr>
          <w:rFonts w:ascii="Times New Roman" w:hAnsi="Times New Roman" w:cs="Times New Roman"/>
          <w:sz w:val="24"/>
          <w:szCs w:val="24"/>
        </w:rPr>
        <w:t>改革开放以来，中国的教育事业得到了快速发展，并取得了引人瞩目的成就。</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Since the reform and opening up, China’s education has developed rapidly and made remarkable achievements.</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2  </w:t>
      </w:r>
      <w:r w:rsidRPr="009D301B">
        <w:rPr>
          <w:rFonts w:ascii="Times New Roman" w:hAnsi="Times New Roman" w:cs="Times New Roman"/>
          <w:sz w:val="24"/>
          <w:szCs w:val="24"/>
        </w:rPr>
        <w:t>中国的教育成就主要反映在九年义务教育（</w:t>
      </w:r>
      <w:r w:rsidRPr="009D301B">
        <w:rPr>
          <w:rFonts w:ascii="Times New Roman" w:hAnsi="Times New Roman" w:cs="Times New Roman"/>
          <w:sz w:val="24"/>
          <w:szCs w:val="24"/>
        </w:rPr>
        <w:t>nine-year compulsory education</w:t>
      </w:r>
      <w:r w:rsidRPr="009D301B">
        <w:rPr>
          <w:rFonts w:ascii="Times New Roman" w:hAnsi="Times New Roman" w:cs="Times New Roman"/>
          <w:sz w:val="24"/>
          <w:szCs w:val="24"/>
        </w:rPr>
        <w:t>）的全面普及（</w:t>
      </w:r>
      <w:r w:rsidRPr="009D301B">
        <w:rPr>
          <w:rFonts w:ascii="Times New Roman" w:hAnsi="Times New Roman" w:cs="Times New Roman"/>
          <w:sz w:val="24"/>
          <w:szCs w:val="24"/>
        </w:rPr>
        <w:t>popularization</w:t>
      </w:r>
      <w:r w:rsidRPr="009D301B">
        <w:rPr>
          <w:rFonts w:ascii="Times New Roman" w:hAnsi="Times New Roman" w:cs="Times New Roman"/>
          <w:sz w:val="24"/>
          <w:szCs w:val="24"/>
        </w:rPr>
        <w:t>）和高等教育大众化的实现。</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China’s achievements in education are mainly reflected in the popularization of nine-year compulsory education and the realization of mass higher education.</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3  </w:t>
      </w:r>
      <w:r w:rsidRPr="009D301B">
        <w:rPr>
          <w:rFonts w:ascii="Times New Roman" w:hAnsi="Times New Roman" w:cs="Times New Roman"/>
          <w:sz w:val="24"/>
          <w:szCs w:val="24"/>
        </w:rPr>
        <w:t>我们将深入实施科教兴国（</w:t>
      </w:r>
      <w:r w:rsidRPr="009D301B">
        <w:rPr>
          <w:rFonts w:ascii="Times New Roman" w:hAnsi="Times New Roman" w:cs="Times New Roman"/>
          <w:sz w:val="24"/>
          <w:szCs w:val="24"/>
        </w:rPr>
        <w:t>invigorating China through science and education</w:t>
      </w:r>
      <w:r w:rsidRPr="009D301B">
        <w:rPr>
          <w:rFonts w:ascii="Times New Roman" w:hAnsi="Times New Roman" w:cs="Times New Roman"/>
          <w:sz w:val="24"/>
          <w:szCs w:val="24"/>
        </w:rPr>
        <w:t>）战略，坚持教育优先发展，为党育人、为国育才，全面提高人才自主培养质量。</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We will fully implement the strategy for invigorating China through science and education, continue to give high priority to the development of education, cultivate talent for the Party and the country, and comprehensively improve our ability to nurture talent at home.</w:t>
      </w:r>
    </w:p>
    <w:p w:rsidR="00A405A7" w:rsidRPr="009D301B" w:rsidRDefault="00A405A7" w:rsidP="009D301B">
      <w:pPr>
        <w:jc w:val="center"/>
        <w:rPr>
          <w:rFonts w:ascii="Times New Roman" w:hAnsi="Times New Roman" w:cs="Times New Roman"/>
          <w:sz w:val="24"/>
          <w:szCs w:val="24"/>
        </w:rPr>
      </w:pPr>
      <w:proofErr w:type="gramStart"/>
      <w:r w:rsidRPr="009D301B">
        <w:rPr>
          <w:rFonts w:ascii="Times New Roman" w:hAnsi="Times New Roman" w:cs="Times New Roman"/>
          <w:sz w:val="24"/>
          <w:szCs w:val="24"/>
        </w:rPr>
        <w:t>unit</w:t>
      </w:r>
      <w:proofErr w:type="gramEnd"/>
      <w:r w:rsidRPr="009D301B">
        <w:rPr>
          <w:rFonts w:ascii="Times New Roman" w:hAnsi="Times New Roman" w:cs="Times New Roman"/>
          <w:sz w:val="24"/>
          <w:szCs w:val="24"/>
        </w:rPr>
        <w:t xml:space="preserve"> 3</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1 </w:t>
      </w:r>
      <w:r w:rsidRPr="009D301B">
        <w:rPr>
          <w:rFonts w:ascii="Times New Roman" w:hAnsi="Times New Roman" w:cs="Times New Roman"/>
          <w:sz w:val="24"/>
          <w:szCs w:val="24"/>
        </w:rPr>
        <w:t>如今</w:t>
      </w:r>
      <w:r w:rsidRPr="009D301B">
        <w:rPr>
          <w:rFonts w:ascii="Times New Roman" w:hAnsi="Times New Roman" w:cs="Times New Roman"/>
          <w:sz w:val="24"/>
          <w:szCs w:val="24"/>
        </w:rPr>
        <w:t>,</w:t>
      </w:r>
      <w:r w:rsidRPr="009D301B">
        <w:rPr>
          <w:rFonts w:ascii="Times New Roman" w:hAnsi="Times New Roman" w:cs="Times New Roman"/>
          <w:sz w:val="24"/>
          <w:szCs w:val="24"/>
        </w:rPr>
        <w:t>很多年轻人不再只选择稳定的（</w:t>
      </w:r>
      <w:r w:rsidRPr="009D301B">
        <w:rPr>
          <w:rFonts w:ascii="Times New Roman" w:hAnsi="Times New Roman" w:cs="Times New Roman"/>
          <w:sz w:val="24"/>
          <w:szCs w:val="24"/>
        </w:rPr>
        <w:t>stable</w:t>
      </w:r>
      <w:r w:rsidRPr="009D301B">
        <w:rPr>
          <w:rFonts w:ascii="Times New Roman" w:hAnsi="Times New Roman" w:cs="Times New Roman"/>
          <w:sz w:val="24"/>
          <w:szCs w:val="24"/>
        </w:rPr>
        <w:t>）工作，他们更愿意自主创业，依靠自己的智慧和努力去证明他们的自我价值（</w:t>
      </w:r>
      <w:r w:rsidRPr="009D301B">
        <w:rPr>
          <w:rFonts w:ascii="Times New Roman" w:hAnsi="Times New Roman" w:cs="Times New Roman"/>
          <w:sz w:val="24"/>
          <w:szCs w:val="24"/>
        </w:rPr>
        <w:t>self-worth</w:t>
      </w:r>
      <w:r w:rsidRPr="009D301B">
        <w:rPr>
          <w:rFonts w:ascii="Times New Roman" w:hAnsi="Times New Roman" w:cs="Times New Roman"/>
          <w:sz w:val="24"/>
          <w:szCs w:val="24"/>
        </w:rPr>
        <w:t>）。</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Nowadays, many young people no longer choose stable jobs only; they are more willing to start their own business and prove their self-worth with their own wisdom and efforts.</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2 </w:t>
      </w:r>
      <w:r w:rsidRPr="009D301B">
        <w:rPr>
          <w:rFonts w:ascii="Times New Roman" w:hAnsi="Times New Roman" w:cs="Times New Roman"/>
          <w:sz w:val="24"/>
          <w:szCs w:val="24"/>
        </w:rPr>
        <w:t>创业者的成功不但会创造财富，增加就业机会，改善大家的生活，而且从长远来看，对于我们的国家也是一件好事。</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The success of entrepreneurs not only makes a fortune, increases job opportunities, and improves people’s lives, but it also benefits (is also beneficial to) our country in the long run.</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3 </w:t>
      </w:r>
      <w:r w:rsidRPr="009D301B">
        <w:rPr>
          <w:rFonts w:ascii="Times New Roman" w:hAnsi="Times New Roman" w:cs="Times New Roman"/>
          <w:sz w:val="24"/>
          <w:szCs w:val="24"/>
        </w:rPr>
        <w:t>中国政府大力鼓励和支持创业和创新，这会进一步激发年轻人的热情，增强他们的信心。</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The Chinese government strongly encourages and supports entrepreneurship and innovation, which further fuels young people’s passions and enhances their confidence. </w:t>
      </w:r>
      <w:bookmarkStart w:id="0" w:name="_GoBack"/>
      <w:bookmarkEnd w:id="0"/>
    </w:p>
    <w:p w:rsidR="009D301B" w:rsidRDefault="009D301B" w:rsidP="00A405A7">
      <w:pPr>
        <w:rPr>
          <w:rFonts w:ascii="Times New Roman" w:hAnsi="Times New Roman" w:cs="Times New Roman" w:hint="eastAsia"/>
          <w:sz w:val="24"/>
          <w:szCs w:val="24"/>
        </w:rPr>
      </w:pPr>
    </w:p>
    <w:p w:rsidR="00A405A7" w:rsidRPr="009D301B" w:rsidRDefault="00A405A7" w:rsidP="009D301B">
      <w:pPr>
        <w:jc w:val="center"/>
        <w:rPr>
          <w:rFonts w:ascii="Times New Roman" w:hAnsi="Times New Roman" w:cs="Times New Roman"/>
          <w:sz w:val="24"/>
          <w:szCs w:val="24"/>
        </w:rPr>
      </w:pPr>
      <w:proofErr w:type="gramStart"/>
      <w:r w:rsidRPr="009D301B">
        <w:rPr>
          <w:rFonts w:ascii="Times New Roman" w:hAnsi="Times New Roman" w:cs="Times New Roman"/>
          <w:sz w:val="24"/>
          <w:szCs w:val="24"/>
        </w:rPr>
        <w:t>unit</w:t>
      </w:r>
      <w:proofErr w:type="gramEnd"/>
      <w:r w:rsidRPr="009D301B">
        <w:rPr>
          <w:rFonts w:ascii="Times New Roman" w:hAnsi="Times New Roman" w:cs="Times New Roman"/>
          <w:sz w:val="24"/>
          <w:szCs w:val="24"/>
        </w:rPr>
        <w:t xml:space="preserve"> 4</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1 </w:t>
      </w:r>
      <w:r w:rsidRPr="009D301B">
        <w:rPr>
          <w:rFonts w:ascii="Times New Roman" w:hAnsi="Times New Roman" w:cs="Times New Roman"/>
          <w:sz w:val="24"/>
          <w:szCs w:val="24"/>
        </w:rPr>
        <w:t>丝绸之路（</w:t>
      </w:r>
      <w:r w:rsidRPr="009D301B">
        <w:rPr>
          <w:rFonts w:ascii="Times New Roman" w:hAnsi="Times New Roman" w:cs="Times New Roman"/>
          <w:sz w:val="24"/>
          <w:szCs w:val="24"/>
        </w:rPr>
        <w:t>the Silk Road</w:t>
      </w:r>
      <w:r w:rsidRPr="009D301B">
        <w:rPr>
          <w:rFonts w:ascii="Times New Roman" w:hAnsi="Times New Roman" w:cs="Times New Roman"/>
          <w:sz w:val="24"/>
          <w:szCs w:val="24"/>
        </w:rPr>
        <w:t>）是中国古代的交通线路网络，也是中国最早用于国际贸易和文化交流的渠道。</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The Silk Road was an ancient network of transportation routes</w:t>
      </w:r>
      <w:r w:rsidR="009D301B">
        <w:rPr>
          <w:rFonts w:ascii="Times New Roman" w:hAnsi="Times New Roman" w:cs="Times New Roman" w:hint="eastAsia"/>
          <w:sz w:val="24"/>
          <w:szCs w:val="24"/>
        </w:rPr>
        <w:t xml:space="preserve"> </w:t>
      </w:r>
      <w:r w:rsidRPr="009D301B">
        <w:rPr>
          <w:rFonts w:ascii="Times New Roman" w:hAnsi="Times New Roman" w:cs="Times New Roman"/>
          <w:sz w:val="24"/>
          <w:szCs w:val="24"/>
        </w:rPr>
        <w:t>starting from China; it was also China’s earliest channel for international trade and cultural exchanges.</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2 </w:t>
      </w:r>
      <w:r w:rsidRPr="009D301B">
        <w:rPr>
          <w:rFonts w:ascii="Times New Roman" w:hAnsi="Times New Roman" w:cs="Times New Roman"/>
          <w:sz w:val="24"/>
          <w:szCs w:val="24"/>
        </w:rPr>
        <w:t>在古代，丝绸之路有效地促进了各国之间经济文化的交流，</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  </w:t>
      </w:r>
      <w:r w:rsidRPr="009D301B">
        <w:rPr>
          <w:rFonts w:ascii="Times New Roman" w:hAnsi="Times New Roman" w:cs="Times New Roman"/>
          <w:sz w:val="24"/>
          <w:szCs w:val="24"/>
        </w:rPr>
        <w:t>从而大大推动了世界文明的进程。</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In ancient times, the Silk Road effectively promoted economic and cultural exchanges between countries, thereby greatly pushing the progress of the world civilization.</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3 </w:t>
      </w:r>
      <w:r w:rsidRPr="009D301B">
        <w:rPr>
          <w:rFonts w:ascii="Times New Roman" w:hAnsi="Times New Roman" w:cs="Times New Roman"/>
          <w:sz w:val="24"/>
          <w:szCs w:val="24"/>
        </w:rPr>
        <w:t>在新的历史条件下，中国提出了以合作共赢为核心的</w:t>
      </w:r>
      <w:r w:rsidRPr="009D301B">
        <w:rPr>
          <w:rFonts w:ascii="Times New Roman" w:hAnsi="Times New Roman" w:cs="Times New Roman"/>
          <w:sz w:val="24"/>
          <w:szCs w:val="24"/>
        </w:rPr>
        <w:t>“</w:t>
      </w:r>
      <w:r w:rsidRPr="009D301B">
        <w:rPr>
          <w:rFonts w:ascii="Times New Roman" w:hAnsi="Times New Roman" w:cs="Times New Roman"/>
          <w:sz w:val="24"/>
          <w:szCs w:val="24"/>
        </w:rPr>
        <w:t>一带一路</w:t>
      </w:r>
      <w:r w:rsidRPr="009D301B">
        <w:rPr>
          <w:rFonts w:ascii="Times New Roman" w:hAnsi="Times New Roman" w:cs="Times New Roman"/>
          <w:sz w:val="24"/>
          <w:szCs w:val="24"/>
        </w:rPr>
        <w:t>”</w:t>
      </w:r>
      <w:r w:rsidRPr="009D301B">
        <w:rPr>
          <w:rFonts w:ascii="Times New Roman" w:hAnsi="Times New Roman" w:cs="Times New Roman"/>
          <w:sz w:val="24"/>
          <w:szCs w:val="24"/>
        </w:rPr>
        <w:t>倡议（</w:t>
      </w:r>
      <w:r w:rsidRPr="009D301B">
        <w:rPr>
          <w:rFonts w:ascii="Times New Roman" w:hAnsi="Times New Roman" w:cs="Times New Roman"/>
          <w:sz w:val="24"/>
          <w:szCs w:val="24"/>
        </w:rPr>
        <w:t>the Belt and Road Initiative</w:t>
      </w:r>
      <w:r w:rsidRPr="009D301B">
        <w:rPr>
          <w:rFonts w:ascii="Times New Roman" w:hAnsi="Times New Roman" w:cs="Times New Roman"/>
          <w:sz w:val="24"/>
          <w:szCs w:val="24"/>
        </w:rPr>
        <w:t>），得到了沿线各国的积极响应。</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In the new historical situation, China proposed (put forward)</w:t>
      </w:r>
      <w:r w:rsidR="009D301B">
        <w:rPr>
          <w:rFonts w:ascii="Times New Roman" w:hAnsi="Times New Roman" w:cs="Times New Roman" w:hint="eastAsia"/>
          <w:sz w:val="24"/>
          <w:szCs w:val="24"/>
        </w:rPr>
        <w:t xml:space="preserve"> </w:t>
      </w:r>
      <w:r w:rsidRPr="009D301B">
        <w:rPr>
          <w:rFonts w:ascii="Times New Roman" w:hAnsi="Times New Roman" w:cs="Times New Roman"/>
          <w:sz w:val="24"/>
          <w:szCs w:val="24"/>
        </w:rPr>
        <w:t>the Belt and Road Initiative with win-win cooperation as the core, which has received positive responses from the countries</w:t>
      </w:r>
      <w:r w:rsidR="009D301B">
        <w:rPr>
          <w:rFonts w:ascii="Times New Roman" w:hAnsi="Times New Roman" w:cs="Times New Roman" w:hint="eastAsia"/>
          <w:sz w:val="24"/>
          <w:szCs w:val="24"/>
        </w:rPr>
        <w:t xml:space="preserve"> </w:t>
      </w:r>
      <w:r w:rsidRPr="009D301B">
        <w:rPr>
          <w:rFonts w:ascii="Times New Roman" w:hAnsi="Times New Roman" w:cs="Times New Roman"/>
          <w:sz w:val="24"/>
          <w:szCs w:val="24"/>
        </w:rPr>
        <w:t xml:space="preserve">along the routes. </w:t>
      </w:r>
    </w:p>
    <w:p w:rsidR="00A405A7" w:rsidRPr="009D301B" w:rsidRDefault="00A405A7" w:rsidP="00A405A7">
      <w:pPr>
        <w:rPr>
          <w:rFonts w:ascii="Times New Roman" w:hAnsi="Times New Roman" w:cs="Times New Roman"/>
          <w:sz w:val="24"/>
          <w:szCs w:val="24"/>
        </w:rPr>
      </w:pPr>
    </w:p>
    <w:p w:rsidR="00A405A7" w:rsidRPr="009D301B" w:rsidRDefault="00A405A7" w:rsidP="009D301B">
      <w:pPr>
        <w:jc w:val="center"/>
        <w:rPr>
          <w:rFonts w:ascii="Times New Roman" w:hAnsi="Times New Roman" w:cs="Times New Roman"/>
          <w:sz w:val="24"/>
          <w:szCs w:val="24"/>
        </w:rPr>
      </w:pPr>
      <w:proofErr w:type="gramStart"/>
      <w:r w:rsidRPr="009D301B">
        <w:rPr>
          <w:rFonts w:ascii="Times New Roman" w:hAnsi="Times New Roman" w:cs="Times New Roman"/>
          <w:sz w:val="24"/>
          <w:szCs w:val="24"/>
        </w:rPr>
        <w:t>unit</w:t>
      </w:r>
      <w:proofErr w:type="gramEnd"/>
      <w:r w:rsidRPr="009D301B">
        <w:rPr>
          <w:rFonts w:ascii="Times New Roman" w:hAnsi="Times New Roman" w:cs="Times New Roman"/>
          <w:sz w:val="24"/>
          <w:szCs w:val="24"/>
        </w:rPr>
        <w:t xml:space="preserve"> 5</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1  </w:t>
      </w:r>
      <w:r w:rsidRPr="009D301B">
        <w:rPr>
          <w:rFonts w:ascii="Times New Roman" w:hAnsi="Times New Roman" w:cs="Times New Roman"/>
          <w:sz w:val="24"/>
          <w:szCs w:val="24"/>
        </w:rPr>
        <w:t>中庸思想（</w:t>
      </w:r>
      <w:r w:rsidRPr="009D301B">
        <w:rPr>
          <w:rFonts w:ascii="Times New Roman" w:hAnsi="Times New Roman" w:cs="Times New Roman"/>
          <w:sz w:val="24"/>
          <w:szCs w:val="24"/>
        </w:rPr>
        <w:t>Doctrine of the Mean</w:t>
      </w:r>
      <w:r w:rsidRPr="009D301B">
        <w:rPr>
          <w:rFonts w:ascii="Times New Roman" w:hAnsi="Times New Roman" w:cs="Times New Roman"/>
          <w:sz w:val="24"/>
          <w:szCs w:val="24"/>
        </w:rPr>
        <w:t>）是儒家思想的核心之一，</w:t>
      </w:r>
      <w:r w:rsidRPr="009D301B">
        <w:rPr>
          <w:rFonts w:ascii="Times New Roman" w:hAnsi="Times New Roman" w:cs="Times New Roman"/>
          <w:sz w:val="24"/>
          <w:szCs w:val="24"/>
        </w:rPr>
        <w:t>“</w:t>
      </w:r>
      <w:r w:rsidRPr="009D301B">
        <w:rPr>
          <w:rFonts w:ascii="Times New Roman" w:hAnsi="Times New Roman" w:cs="Times New Roman"/>
          <w:sz w:val="24"/>
          <w:szCs w:val="24"/>
        </w:rPr>
        <w:t>中</w:t>
      </w:r>
      <w:r w:rsidRPr="009D301B">
        <w:rPr>
          <w:rFonts w:ascii="Times New Roman" w:hAnsi="Times New Roman" w:cs="Times New Roman"/>
          <w:sz w:val="24"/>
          <w:szCs w:val="24"/>
        </w:rPr>
        <w:t>”</w:t>
      </w:r>
      <w:r w:rsidRPr="009D301B">
        <w:rPr>
          <w:rFonts w:ascii="Times New Roman" w:hAnsi="Times New Roman" w:cs="Times New Roman"/>
          <w:sz w:val="24"/>
          <w:szCs w:val="24"/>
        </w:rPr>
        <w:t>不是折中，而是处理事情时的</w:t>
      </w:r>
      <w:r w:rsidRPr="009D301B">
        <w:rPr>
          <w:rFonts w:ascii="Times New Roman" w:hAnsi="Times New Roman" w:cs="Times New Roman"/>
          <w:sz w:val="24"/>
          <w:szCs w:val="24"/>
        </w:rPr>
        <w:t xml:space="preserve"> </w:t>
      </w:r>
      <w:r w:rsidRPr="009D301B">
        <w:rPr>
          <w:rFonts w:ascii="Times New Roman" w:hAnsi="Times New Roman" w:cs="Times New Roman"/>
          <w:sz w:val="24"/>
          <w:szCs w:val="24"/>
        </w:rPr>
        <w:t>一种适度的（</w:t>
      </w:r>
      <w:r w:rsidRPr="009D301B">
        <w:rPr>
          <w:rFonts w:ascii="Times New Roman" w:hAnsi="Times New Roman" w:cs="Times New Roman"/>
          <w:sz w:val="24"/>
          <w:szCs w:val="24"/>
        </w:rPr>
        <w:t>moderate</w:t>
      </w:r>
      <w:r w:rsidRPr="009D301B">
        <w:rPr>
          <w:rFonts w:ascii="Times New Roman" w:hAnsi="Times New Roman" w:cs="Times New Roman"/>
          <w:sz w:val="24"/>
          <w:szCs w:val="24"/>
        </w:rPr>
        <w:t>）方法。</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The Doctrine of the Mean is one of the core ideas of Confucianism; the “mean” doesn’t refer to “compromise” but to a moderate way to handle things.</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2  </w:t>
      </w:r>
      <w:r w:rsidRPr="009D301B">
        <w:rPr>
          <w:rFonts w:ascii="Times New Roman" w:hAnsi="Times New Roman" w:cs="Times New Roman"/>
          <w:sz w:val="24"/>
          <w:szCs w:val="24"/>
        </w:rPr>
        <w:t>孔子主张，应该通过自身修养（</w:t>
      </w:r>
      <w:r w:rsidRPr="009D301B">
        <w:rPr>
          <w:rFonts w:ascii="Times New Roman" w:hAnsi="Times New Roman" w:cs="Times New Roman"/>
          <w:sz w:val="24"/>
          <w:szCs w:val="24"/>
        </w:rPr>
        <w:t>self-cultivation</w:t>
      </w:r>
      <w:r w:rsidRPr="009D301B">
        <w:rPr>
          <w:rFonts w:ascii="Times New Roman" w:hAnsi="Times New Roman" w:cs="Times New Roman"/>
          <w:sz w:val="24"/>
          <w:szCs w:val="24"/>
        </w:rPr>
        <w:t>）把中庸思想融入日常行为中，使之成为一种美德。</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Confucius advocated that the Doctrine of the Mean should be integrated into one’s daily conduct by way of self-cultivation and seen as a virtue.</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3  </w:t>
      </w:r>
      <w:r w:rsidRPr="009D301B">
        <w:rPr>
          <w:rFonts w:ascii="Times New Roman" w:hAnsi="Times New Roman" w:cs="Times New Roman"/>
          <w:sz w:val="24"/>
          <w:szCs w:val="24"/>
        </w:rPr>
        <w:t>一直以来，中庸思想为民族精神的构建、智慧的传播和文化的发展发挥着不可估量的（</w:t>
      </w:r>
      <w:r w:rsidRPr="009D301B">
        <w:rPr>
          <w:rFonts w:ascii="Times New Roman" w:hAnsi="Times New Roman" w:cs="Times New Roman"/>
          <w:sz w:val="24"/>
          <w:szCs w:val="24"/>
        </w:rPr>
        <w:t>immeasurable</w:t>
      </w:r>
      <w:r w:rsidRPr="009D301B">
        <w:rPr>
          <w:rFonts w:ascii="Times New Roman" w:hAnsi="Times New Roman" w:cs="Times New Roman"/>
          <w:sz w:val="24"/>
          <w:szCs w:val="24"/>
        </w:rPr>
        <w:t>）</w:t>
      </w:r>
      <w:r w:rsidRPr="009D301B">
        <w:rPr>
          <w:rFonts w:ascii="Times New Roman" w:hAnsi="Times New Roman" w:cs="Times New Roman"/>
          <w:sz w:val="24"/>
          <w:szCs w:val="24"/>
        </w:rPr>
        <w:t xml:space="preserve"> </w:t>
      </w:r>
      <w:r w:rsidRPr="009D301B">
        <w:rPr>
          <w:rFonts w:ascii="Times New Roman" w:hAnsi="Times New Roman" w:cs="Times New Roman"/>
          <w:sz w:val="24"/>
          <w:szCs w:val="24"/>
        </w:rPr>
        <w:t>作用。</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The Doctrine of the Mean has been playing an immeasurable role in the construction of the national spirit, the transmission of wisdom, and the development of culture.</w:t>
      </w:r>
    </w:p>
    <w:p w:rsidR="00A405A7" w:rsidRPr="009D301B" w:rsidRDefault="00A405A7" w:rsidP="00A405A7">
      <w:pPr>
        <w:rPr>
          <w:rFonts w:ascii="Times New Roman" w:hAnsi="Times New Roman" w:cs="Times New Roman"/>
          <w:sz w:val="24"/>
          <w:szCs w:val="24"/>
        </w:rPr>
      </w:pPr>
    </w:p>
    <w:p w:rsidR="00A405A7" w:rsidRPr="009D301B" w:rsidRDefault="00A405A7" w:rsidP="009D301B">
      <w:pPr>
        <w:jc w:val="center"/>
        <w:rPr>
          <w:rFonts w:ascii="Times New Roman" w:hAnsi="Times New Roman" w:cs="Times New Roman"/>
          <w:sz w:val="24"/>
          <w:szCs w:val="24"/>
        </w:rPr>
      </w:pPr>
      <w:proofErr w:type="gramStart"/>
      <w:r w:rsidRPr="009D301B">
        <w:rPr>
          <w:rFonts w:ascii="Times New Roman" w:hAnsi="Times New Roman" w:cs="Times New Roman"/>
          <w:sz w:val="24"/>
          <w:szCs w:val="24"/>
        </w:rPr>
        <w:t>unit</w:t>
      </w:r>
      <w:proofErr w:type="gramEnd"/>
      <w:r w:rsidRPr="009D301B">
        <w:rPr>
          <w:rFonts w:ascii="Times New Roman" w:hAnsi="Times New Roman" w:cs="Times New Roman"/>
          <w:sz w:val="24"/>
          <w:szCs w:val="24"/>
        </w:rPr>
        <w:t xml:space="preserve"> 6</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1 </w:t>
      </w:r>
      <w:r w:rsidRPr="009D301B">
        <w:rPr>
          <w:rFonts w:ascii="Times New Roman" w:hAnsi="Times New Roman" w:cs="Times New Roman"/>
          <w:sz w:val="24"/>
          <w:szCs w:val="24"/>
        </w:rPr>
        <w:t>国民幸福指数（</w:t>
      </w:r>
      <w:r w:rsidRPr="009D301B">
        <w:rPr>
          <w:rFonts w:ascii="Times New Roman" w:hAnsi="Times New Roman" w:cs="Times New Roman"/>
          <w:sz w:val="24"/>
          <w:szCs w:val="24"/>
        </w:rPr>
        <w:t>Gross National Happiness Index</w:t>
      </w:r>
      <w:r w:rsidRPr="009D301B">
        <w:rPr>
          <w:rFonts w:ascii="Times New Roman" w:hAnsi="Times New Roman" w:cs="Times New Roman"/>
          <w:sz w:val="24"/>
          <w:szCs w:val="24"/>
        </w:rPr>
        <w:t>）用以衡量人们的幸福感，还能反映一个国家或</w:t>
      </w:r>
      <w:r w:rsidRPr="009D301B">
        <w:rPr>
          <w:rFonts w:ascii="Times New Roman" w:hAnsi="Times New Roman" w:cs="Times New Roman"/>
          <w:sz w:val="24"/>
          <w:szCs w:val="24"/>
        </w:rPr>
        <w:t xml:space="preserve"> </w:t>
      </w:r>
      <w:r w:rsidRPr="009D301B">
        <w:rPr>
          <w:rFonts w:ascii="Times New Roman" w:hAnsi="Times New Roman" w:cs="Times New Roman"/>
          <w:sz w:val="24"/>
          <w:szCs w:val="24"/>
        </w:rPr>
        <w:t>地区的经济发展水平和居民生活水平。</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The Gross National Happiness Index (GNH Index) is used to measure people’s happiness, and it also reflects the economic development level and people’s living standards of a country or region. </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2 </w:t>
      </w:r>
      <w:r w:rsidRPr="009D301B">
        <w:rPr>
          <w:rFonts w:ascii="Times New Roman" w:hAnsi="Times New Roman" w:cs="Times New Roman"/>
          <w:sz w:val="24"/>
          <w:szCs w:val="24"/>
        </w:rPr>
        <w:t>随着中国经济的高速增长，中国政府越来越重视人民群众的生活质量和国民幸福指数。</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With the rapid growth of China’s economy, the Chinese government is paying more and more attention to people’s quality of life and the GNH Index.</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 xml:space="preserve">3 </w:t>
      </w:r>
      <w:r w:rsidRPr="009D301B">
        <w:rPr>
          <w:rFonts w:ascii="Times New Roman" w:hAnsi="Times New Roman" w:cs="Times New Roman"/>
          <w:sz w:val="24"/>
          <w:szCs w:val="24"/>
        </w:rPr>
        <w:t>不断改善人民群众的生活条件，让他们得到更多实惠，将促进国民幸福指数不断提升。</w:t>
      </w:r>
    </w:p>
    <w:p w:rsidR="00A405A7" w:rsidRPr="009D301B" w:rsidRDefault="00A405A7" w:rsidP="00A405A7">
      <w:pPr>
        <w:rPr>
          <w:rFonts w:ascii="Times New Roman" w:hAnsi="Times New Roman" w:cs="Times New Roman"/>
          <w:sz w:val="24"/>
          <w:szCs w:val="24"/>
        </w:rPr>
      </w:pPr>
      <w:r w:rsidRPr="009D301B">
        <w:rPr>
          <w:rFonts w:ascii="Times New Roman" w:hAnsi="Times New Roman" w:cs="Times New Roman"/>
          <w:sz w:val="24"/>
          <w:szCs w:val="24"/>
        </w:rPr>
        <w:t>The constant improvement in people’s living conditions and the provision of more benefits will push a continuous rise in the GNH Index.</w:t>
      </w:r>
    </w:p>
    <w:sectPr w:rsidR="00A405A7" w:rsidRPr="009D30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EED"/>
    <w:rsid w:val="00430CB1"/>
    <w:rsid w:val="009D301B"/>
    <w:rsid w:val="00A405A7"/>
    <w:rsid w:val="00FA6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ZZY</dc:creator>
  <cp:keywords/>
  <dc:description/>
  <cp:lastModifiedBy>ZZY</cp:lastModifiedBy>
  <cp:revision>3</cp:revision>
  <dcterms:created xsi:type="dcterms:W3CDTF">2024-04-27T02:04:00Z</dcterms:created>
  <dcterms:modified xsi:type="dcterms:W3CDTF">2024-04-27T02:10:00Z</dcterms:modified>
</cp:coreProperties>
</file>