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8BCEC" w14:textId="77777777" w:rsidR="00053BFB" w:rsidRDefault="00053BFB" w:rsidP="00053BFB">
      <w:r>
        <w:t xml:space="preserve">Faculty of Engineering </w:t>
      </w:r>
      <w:r>
        <w:br/>
        <w:t xml:space="preserve">Cairo university </w:t>
      </w:r>
      <w:r>
        <w:br/>
        <w:t>Computer department</w:t>
      </w:r>
      <w:r>
        <w:rPr>
          <w:noProof/>
        </w:rPr>
        <w:drawing>
          <wp:anchor distT="0" distB="0" distL="114300" distR="114300" simplePos="0" relativeHeight="251659264" behindDoc="0" locked="0" layoutInCell="1" hidden="0" allowOverlap="1" wp14:anchorId="5C7B51DB" wp14:editId="02001E65">
            <wp:simplePos x="0" y="0"/>
            <wp:positionH relativeFrom="column">
              <wp:posOffset>2</wp:posOffset>
            </wp:positionH>
            <wp:positionV relativeFrom="paragraph">
              <wp:posOffset>0</wp:posOffset>
            </wp:positionV>
            <wp:extent cx="1210945" cy="1165225"/>
            <wp:effectExtent l="0" t="0" r="0" b="0"/>
            <wp:wrapTopAndBottom distT="0" distB="0"/>
            <wp:docPr id="2" name="image1.png" descr="A logo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of a company&#10;&#10;Description automatically generated"/>
                    <pic:cNvPicPr preferRelativeResize="0"/>
                  </pic:nvPicPr>
                  <pic:blipFill>
                    <a:blip r:embed="rId8"/>
                    <a:srcRect/>
                    <a:stretch>
                      <a:fillRect/>
                    </a:stretch>
                  </pic:blipFill>
                  <pic:spPr>
                    <a:xfrm>
                      <a:off x="0" y="0"/>
                      <a:ext cx="1210945" cy="1165225"/>
                    </a:xfrm>
                    <a:prstGeom prst="rect">
                      <a:avLst/>
                    </a:prstGeom>
                    <a:ln/>
                  </pic:spPr>
                </pic:pic>
              </a:graphicData>
            </a:graphic>
          </wp:anchor>
        </w:drawing>
      </w:r>
    </w:p>
    <w:p w14:paraId="56236F51" w14:textId="2C43FD8C" w:rsidR="00053BFB" w:rsidRPr="00053BFB" w:rsidRDefault="00053BFB" w:rsidP="00053BFB">
      <w:pPr>
        <w:jc w:val="center"/>
        <w:rPr>
          <w:sz w:val="72"/>
          <w:szCs w:val="72"/>
        </w:rPr>
      </w:pPr>
      <w:r w:rsidRPr="00053BFB">
        <w:rPr>
          <w:sz w:val="72"/>
          <w:szCs w:val="72"/>
        </w:rPr>
        <w:t xml:space="preserve">Statistical and Machine </w:t>
      </w:r>
      <w:r w:rsidR="005D561B" w:rsidRPr="00053BFB">
        <w:rPr>
          <w:sz w:val="72"/>
          <w:szCs w:val="72"/>
        </w:rPr>
        <w:t>Learning</w:t>
      </w:r>
      <w:r w:rsidRPr="00053BFB">
        <w:rPr>
          <w:sz w:val="72"/>
          <w:szCs w:val="72"/>
        </w:rPr>
        <w:t xml:space="preserve"> </w:t>
      </w:r>
      <w:r w:rsidR="005D561B">
        <w:rPr>
          <w:sz w:val="72"/>
          <w:szCs w:val="72"/>
        </w:rPr>
        <w:t>A</w:t>
      </w:r>
      <w:r w:rsidRPr="00053BFB">
        <w:rPr>
          <w:sz w:val="72"/>
          <w:szCs w:val="72"/>
        </w:rPr>
        <w:t>pproaches to</w:t>
      </w:r>
      <w:r w:rsidR="005D561B">
        <w:rPr>
          <w:sz w:val="72"/>
          <w:szCs w:val="72"/>
        </w:rPr>
        <w:t xml:space="preserve"> IDS</w:t>
      </w:r>
    </w:p>
    <w:p w14:paraId="28726865" w14:textId="77777777" w:rsidR="00053BFB" w:rsidRDefault="00053BFB" w:rsidP="00053BFB"/>
    <w:p w14:paraId="481BA8BB" w14:textId="77777777" w:rsidR="00053BFB" w:rsidRDefault="00053BFB" w:rsidP="00053BFB">
      <w:pPr>
        <w:jc w:val="center"/>
        <w:rPr>
          <w:sz w:val="44"/>
          <w:szCs w:val="44"/>
        </w:rPr>
      </w:pPr>
      <w:r>
        <w:rPr>
          <w:sz w:val="44"/>
          <w:szCs w:val="44"/>
        </w:rPr>
        <w:t xml:space="preserve">BY </w:t>
      </w:r>
      <w:r>
        <w:rPr>
          <w:color w:val="00B050"/>
          <w:sz w:val="44"/>
          <w:szCs w:val="44"/>
        </w:rPr>
        <w:t>CMPlexity</w:t>
      </w:r>
      <w:r>
        <w:rPr>
          <w:sz w:val="44"/>
          <w:szCs w:val="44"/>
        </w:rPr>
        <w:br/>
        <w:t>SUPERVISED BY PROF/MAHA AMIN</w:t>
      </w:r>
    </w:p>
    <w:p w14:paraId="6824F70E" w14:textId="77777777" w:rsidR="00053BFB" w:rsidRDefault="00053BFB" w:rsidP="00053BFB">
      <w:pPr>
        <w:rPr>
          <w:sz w:val="44"/>
          <w:szCs w:val="44"/>
        </w:rPr>
      </w:pPr>
    </w:p>
    <w:tbl>
      <w:tblPr>
        <w:tblStyle w:val="TableGrid"/>
        <w:tblW w:w="0" w:type="auto"/>
        <w:tblLook w:val="04A0" w:firstRow="1" w:lastRow="0" w:firstColumn="1" w:lastColumn="0" w:noHBand="0" w:noVBand="1"/>
      </w:tblPr>
      <w:tblGrid>
        <w:gridCol w:w="3632"/>
        <w:gridCol w:w="3446"/>
        <w:gridCol w:w="2782"/>
      </w:tblGrid>
      <w:tr w:rsidR="00053BFB" w14:paraId="33A4B07E" w14:textId="77777777" w:rsidTr="00D0599F">
        <w:tc>
          <w:tcPr>
            <w:tcW w:w="3826" w:type="dxa"/>
          </w:tcPr>
          <w:p w14:paraId="6D26CE37" w14:textId="77777777" w:rsidR="00053BFB" w:rsidRDefault="00053BFB" w:rsidP="00D0599F">
            <w:pPr>
              <w:jc w:val="center"/>
              <w:rPr>
                <w:sz w:val="44"/>
                <w:szCs w:val="44"/>
              </w:rPr>
            </w:pPr>
            <w:r>
              <w:rPr>
                <w:sz w:val="44"/>
                <w:szCs w:val="44"/>
              </w:rPr>
              <w:t>Names</w:t>
            </w:r>
          </w:p>
        </w:tc>
        <w:tc>
          <w:tcPr>
            <w:tcW w:w="3672" w:type="dxa"/>
          </w:tcPr>
          <w:p w14:paraId="04C21709" w14:textId="77777777" w:rsidR="00053BFB" w:rsidRDefault="00053BFB" w:rsidP="00D0599F">
            <w:pPr>
              <w:jc w:val="center"/>
              <w:rPr>
                <w:sz w:val="44"/>
                <w:szCs w:val="44"/>
              </w:rPr>
            </w:pPr>
            <w:r>
              <w:rPr>
                <w:sz w:val="44"/>
                <w:szCs w:val="44"/>
              </w:rPr>
              <w:t>Code</w:t>
            </w:r>
          </w:p>
        </w:tc>
        <w:tc>
          <w:tcPr>
            <w:tcW w:w="2958" w:type="dxa"/>
          </w:tcPr>
          <w:p w14:paraId="24FA5BE9" w14:textId="77777777" w:rsidR="00053BFB" w:rsidRDefault="00053BFB" w:rsidP="00D0599F">
            <w:pPr>
              <w:jc w:val="center"/>
              <w:rPr>
                <w:sz w:val="44"/>
                <w:szCs w:val="44"/>
              </w:rPr>
            </w:pPr>
            <w:r>
              <w:rPr>
                <w:sz w:val="44"/>
                <w:szCs w:val="44"/>
              </w:rPr>
              <w:t>Roles</w:t>
            </w:r>
          </w:p>
        </w:tc>
      </w:tr>
      <w:tr w:rsidR="00053BFB" w14:paraId="5112F99C" w14:textId="77777777" w:rsidTr="00D0599F">
        <w:tc>
          <w:tcPr>
            <w:tcW w:w="3826" w:type="dxa"/>
            <w:shd w:val="clear" w:color="auto" w:fill="00B0F0"/>
          </w:tcPr>
          <w:p w14:paraId="5013AA1D" w14:textId="77777777" w:rsidR="00053BFB" w:rsidRPr="007C143D" w:rsidRDefault="00053BFB" w:rsidP="00D0599F">
            <w:pPr>
              <w:jc w:val="center"/>
              <w:rPr>
                <w:sz w:val="36"/>
                <w:szCs w:val="36"/>
              </w:rPr>
            </w:pPr>
            <w:r w:rsidRPr="007C143D">
              <w:rPr>
                <w:sz w:val="36"/>
                <w:szCs w:val="36"/>
              </w:rPr>
              <w:t>Amr Hany Sayed</w:t>
            </w:r>
          </w:p>
        </w:tc>
        <w:tc>
          <w:tcPr>
            <w:tcW w:w="3672" w:type="dxa"/>
            <w:shd w:val="clear" w:color="auto" w:fill="00B0F0"/>
          </w:tcPr>
          <w:p w14:paraId="1D71FA4C" w14:textId="77777777" w:rsidR="00053BFB" w:rsidRDefault="00053BFB" w:rsidP="00D0599F">
            <w:pPr>
              <w:jc w:val="center"/>
              <w:rPr>
                <w:sz w:val="44"/>
                <w:szCs w:val="44"/>
              </w:rPr>
            </w:pPr>
            <w:r>
              <w:rPr>
                <w:sz w:val="44"/>
                <w:szCs w:val="44"/>
              </w:rPr>
              <w:t>9230641</w:t>
            </w:r>
          </w:p>
        </w:tc>
        <w:tc>
          <w:tcPr>
            <w:tcW w:w="2958" w:type="dxa"/>
            <w:shd w:val="clear" w:color="auto" w:fill="00B0F0"/>
          </w:tcPr>
          <w:p w14:paraId="389BEE55" w14:textId="77777777" w:rsidR="00053BFB" w:rsidRPr="007C143D" w:rsidRDefault="00053BFB" w:rsidP="00D0599F">
            <w:pPr>
              <w:jc w:val="center"/>
              <w:rPr>
                <w:sz w:val="36"/>
                <w:szCs w:val="36"/>
              </w:rPr>
            </w:pPr>
            <w:r w:rsidRPr="007C143D">
              <w:rPr>
                <w:sz w:val="36"/>
                <w:szCs w:val="36"/>
              </w:rPr>
              <w:t>Team Leader</w:t>
            </w:r>
          </w:p>
        </w:tc>
      </w:tr>
      <w:tr w:rsidR="00053BFB" w14:paraId="13C931D3" w14:textId="77777777" w:rsidTr="00D0599F">
        <w:tc>
          <w:tcPr>
            <w:tcW w:w="3826" w:type="dxa"/>
          </w:tcPr>
          <w:p w14:paraId="5FFEC17E" w14:textId="77777777" w:rsidR="00053BFB" w:rsidRPr="007C143D" w:rsidRDefault="00053BFB" w:rsidP="00D0599F">
            <w:pPr>
              <w:jc w:val="center"/>
              <w:rPr>
                <w:sz w:val="36"/>
                <w:szCs w:val="36"/>
              </w:rPr>
            </w:pPr>
            <w:r w:rsidRPr="007C143D">
              <w:rPr>
                <w:sz w:val="36"/>
                <w:szCs w:val="36"/>
              </w:rPr>
              <w:t>Tasneem Ahmed</w:t>
            </w:r>
          </w:p>
        </w:tc>
        <w:tc>
          <w:tcPr>
            <w:tcW w:w="3672" w:type="dxa"/>
          </w:tcPr>
          <w:p w14:paraId="4B51E739" w14:textId="77777777" w:rsidR="00053BFB" w:rsidRDefault="00053BFB" w:rsidP="00D0599F">
            <w:pPr>
              <w:jc w:val="center"/>
              <w:rPr>
                <w:sz w:val="44"/>
                <w:szCs w:val="44"/>
              </w:rPr>
            </w:pPr>
            <w:r>
              <w:rPr>
                <w:sz w:val="44"/>
                <w:szCs w:val="44"/>
              </w:rPr>
              <w:t>9230295</w:t>
            </w:r>
          </w:p>
        </w:tc>
        <w:tc>
          <w:tcPr>
            <w:tcW w:w="2958" w:type="dxa"/>
          </w:tcPr>
          <w:p w14:paraId="2020577E" w14:textId="77777777" w:rsidR="00053BFB" w:rsidRPr="007C143D" w:rsidRDefault="00053BFB" w:rsidP="00D0599F">
            <w:pPr>
              <w:jc w:val="center"/>
              <w:rPr>
                <w:sz w:val="36"/>
                <w:szCs w:val="36"/>
              </w:rPr>
            </w:pPr>
            <w:r w:rsidRPr="007C143D">
              <w:rPr>
                <w:sz w:val="36"/>
                <w:szCs w:val="36"/>
              </w:rPr>
              <w:t>Team Member</w:t>
            </w:r>
          </w:p>
        </w:tc>
      </w:tr>
      <w:tr w:rsidR="00053BFB" w14:paraId="6D301DB2" w14:textId="77777777" w:rsidTr="00D0599F">
        <w:tc>
          <w:tcPr>
            <w:tcW w:w="3826" w:type="dxa"/>
          </w:tcPr>
          <w:p w14:paraId="28893635" w14:textId="77777777" w:rsidR="00053BFB" w:rsidRPr="007C143D" w:rsidRDefault="00053BFB" w:rsidP="00D0599F">
            <w:pPr>
              <w:jc w:val="center"/>
              <w:rPr>
                <w:sz w:val="36"/>
                <w:szCs w:val="36"/>
              </w:rPr>
            </w:pPr>
            <w:r w:rsidRPr="007C143D">
              <w:rPr>
                <w:sz w:val="36"/>
                <w:szCs w:val="36"/>
              </w:rPr>
              <w:t>Youssef Mohamed</w:t>
            </w:r>
          </w:p>
        </w:tc>
        <w:tc>
          <w:tcPr>
            <w:tcW w:w="3672" w:type="dxa"/>
          </w:tcPr>
          <w:p w14:paraId="32F15ED4" w14:textId="77777777" w:rsidR="00053BFB" w:rsidRDefault="00053BFB" w:rsidP="00D0599F">
            <w:pPr>
              <w:jc w:val="center"/>
              <w:rPr>
                <w:sz w:val="44"/>
                <w:szCs w:val="44"/>
              </w:rPr>
            </w:pPr>
            <w:r>
              <w:rPr>
                <w:sz w:val="44"/>
                <w:szCs w:val="44"/>
              </w:rPr>
              <w:t>9231026</w:t>
            </w:r>
          </w:p>
        </w:tc>
        <w:tc>
          <w:tcPr>
            <w:tcW w:w="2958" w:type="dxa"/>
          </w:tcPr>
          <w:p w14:paraId="70CFC11B" w14:textId="77777777" w:rsidR="00053BFB" w:rsidRPr="007C143D" w:rsidRDefault="00053BFB" w:rsidP="00D0599F">
            <w:pPr>
              <w:jc w:val="center"/>
              <w:rPr>
                <w:sz w:val="36"/>
                <w:szCs w:val="36"/>
              </w:rPr>
            </w:pPr>
            <w:r w:rsidRPr="007C143D">
              <w:rPr>
                <w:sz w:val="36"/>
                <w:szCs w:val="36"/>
              </w:rPr>
              <w:t>Team Member</w:t>
            </w:r>
          </w:p>
        </w:tc>
      </w:tr>
      <w:tr w:rsidR="00053BFB" w14:paraId="146D6053" w14:textId="77777777" w:rsidTr="00D0599F">
        <w:tc>
          <w:tcPr>
            <w:tcW w:w="3826" w:type="dxa"/>
          </w:tcPr>
          <w:p w14:paraId="69F01D4A" w14:textId="77777777" w:rsidR="00053BFB" w:rsidRPr="007C143D" w:rsidRDefault="00053BFB" w:rsidP="00D0599F">
            <w:pPr>
              <w:jc w:val="center"/>
              <w:rPr>
                <w:sz w:val="36"/>
                <w:szCs w:val="36"/>
              </w:rPr>
            </w:pPr>
            <w:r w:rsidRPr="007C143D">
              <w:rPr>
                <w:sz w:val="36"/>
                <w:szCs w:val="36"/>
              </w:rPr>
              <w:t>Huss</w:t>
            </w:r>
            <w:r>
              <w:rPr>
                <w:sz w:val="36"/>
                <w:szCs w:val="36"/>
              </w:rPr>
              <w:t>ei</w:t>
            </w:r>
            <w:r w:rsidRPr="007C143D">
              <w:rPr>
                <w:sz w:val="36"/>
                <w:szCs w:val="36"/>
              </w:rPr>
              <w:t>n Mohamed</w:t>
            </w:r>
          </w:p>
        </w:tc>
        <w:tc>
          <w:tcPr>
            <w:tcW w:w="3672" w:type="dxa"/>
          </w:tcPr>
          <w:p w14:paraId="3BA081D1" w14:textId="77777777" w:rsidR="00053BFB" w:rsidRDefault="00053BFB" w:rsidP="00D0599F">
            <w:pPr>
              <w:jc w:val="center"/>
              <w:rPr>
                <w:sz w:val="44"/>
                <w:szCs w:val="44"/>
              </w:rPr>
            </w:pPr>
            <w:r>
              <w:rPr>
                <w:sz w:val="44"/>
                <w:szCs w:val="44"/>
              </w:rPr>
              <w:t>9230345</w:t>
            </w:r>
          </w:p>
        </w:tc>
        <w:tc>
          <w:tcPr>
            <w:tcW w:w="2958" w:type="dxa"/>
          </w:tcPr>
          <w:p w14:paraId="17A0F1EA" w14:textId="77777777" w:rsidR="00053BFB" w:rsidRPr="007C143D" w:rsidRDefault="00053BFB" w:rsidP="00D0599F">
            <w:pPr>
              <w:jc w:val="center"/>
              <w:rPr>
                <w:sz w:val="36"/>
                <w:szCs w:val="36"/>
              </w:rPr>
            </w:pPr>
            <w:r w:rsidRPr="007C143D">
              <w:rPr>
                <w:sz w:val="36"/>
                <w:szCs w:val="36"/>
              </w:rPr>
              <w:t>Team Member</w:t>
            </w:r>
          </w:p>
        </w:tc>
      </w:tr>
      <w:tr w:rsidR="00053BFB" w14:paraId="77434BFE" w14:textId="77777777" w:rsidTr="00D0599F">
        <w:tc>
          <w:tcPr>
            <w:tcW w:w="3826" w:type="dxa"/>
          </w:tcPr>
          <w:p w14:paraId="4314FA1D" w14:textId="77777777" w:rsidR="00053BFB" w:rsidRPr="007C143D" w:rsidRDefault="00053BFB" w:rsidP="00D0599F">
            <w:pPr>
              <w:jc w:val="center"/>
              <w:rPr>
                <w:sz w:val="36"/>
                <w:szCs w:val="36"/>
              </w:rPr>
            </w:pPr>
            <w:r w:rsidRPr="007C143D">
              <w:rPr>
                <w:sz w:val="36"/>
                <w:szCs w:val="36"/>
              </w:rPr>
              <w:t>Abdelrahman Medhat</w:t>
            </w:r>
          </w:p>
        </w:tc>
        <w:tc>
          <w:tcPr>
            <w:tcW w:w="3672" w:type="dxa"/>
          </w:tcPr>
          <w:p w14:paraId="16CBF996" w14:textId="77777777" w:rsidR="00053BFB" w:rsidRDefault="00053BFB" w:rsidP="00D0599F">
            <w:pPr>
              <w:jc w:val="center"/>
              <w:rPr>
                <w:sz w:val="44"/>
                <w:szCs w:val="44"/>
              </w:rPr>
            </w:pPr>
            <w:r>
              <w:rPr>
                <w:sz w:val="44"/>
                <w:szCs w:val="44"/>
              </w:rPr>
              <w:t>9230513</w:t>
            </w:r>
          </w:p>
        </w:tc>
        <w:tc>
          <w:tcPr>
            <w:tcW w:w="2958" w:type="dxa"/>
          </w:tcPr>
          <w:p w14:paraId="2A32BB2C" w14:textId="77777777" w:rsidR="00053BFB" w:rsidRPr="007C143D" w:rsidRDefault="00053BFB" w:rsidP="00D0599F">
            <w:pPr>
              <w:jc w:val="center"/>
              <w:rPr>
                <w:sz w:val="36"/>
                <w:szCs w:val="36"/>
              </w:rPr>
            </w:pPr>
            <w:r w:rsidRPr="007C143D">
              <w:rPr>
                <w:sz w:val="36"/>
                <w:szCs w:val="36"/>
              </w:rPr>
              <w:t>Team Member</w:t>
            </w:r>
          </w:p>
        </w:tc>
      </w:tr>
      <w:tr w:rsidR="00053BFB" w14:paraId="33843F40" w14:textId="77777777" w:rsidTr="00D0599F">
        <w:tc>
          <w:tcPr>
            <w:tcW w:w="3826" w:type="dxa"/>
          </w:tcPr>
          <w:p w14:paraId="6BC73446" w14:textId="77777777" w:rsidR="00053BFB" w:rsidRDefault="00053BFB" w:rsidP="00D0599F">
            <w:pPr>
              <w:jc w:val="center"/>
              <w:rPr>
                <w:sz w:val="44"/>
                <w:szCs w:val="44"/>
              </w:rPr>
            </w:pPr>
            <w:r>
              <w:rPr>
                <w:sz w:val="44"/>
                <w:szCs w:val="44"/>
              </w:rPr>
              <w:t>Kareem Yasser</w:t>
            </w:r>
          </w:p>
        </w:tc>
        <w:tc>
          <w:tcPr>
            <w:tcW w:w="3672" w:type="dxa"/>
          </w:tcPr>
          <w:p w14:paraId="542D5BF0" w14:textId="77777777" w:rsidR="00053BFB" w:rsidRPr="009427FD" w:rsidRDefault="00053BFB" w:rsidP="00D0599F">
            <w:pPr>
              <w:jc w:val="center"/>
              <w:rPr>
                <w:rFonts w:cstheme="minorBidi"/>
                <w:sz w:val="44"/>
                <w:szCs w:val="44"/>
                <w:rtl/>
                <w:lang w:bidi="ar-EG"/>
              </w:rPr>
            </w:pPr>
            <w:r>
              <w:rPr>
                <w:sz w:val="44"/>
                <w:szCs w:val="44"/>
              </w:rPr>
              <w:t>9230676</w:t>
            </w:r>
          </w:p>
        </w:tc>
        <w:tc>
          <w:tcPr>
            <w:tcW w:w="2958" w:type="dxa"/>
          </w:tcPr>
          <w:p w14:paraId="6B2CDF6D" w14:textId="77777777" w:rsidR="00053BFB" w:rsidRPr="007C143D" w:rsidRDefault="00053BFB" w:rsidP="00D0599F">
            <w:pPr>
              <w:jc w:val="center"/>
              <w:rPr>
                <w:sz w:val="36"/>
                <w:szCs w:val="36"/>
              </w:rPr>
            </w:pPr>
            <w:r w:rsidRPr="007C143D">
              <w:rPr>
                <w:sz w:val="36"/>
                <w:szCs w:val="36"/>
              </w:rPr>
              <w:t>Team Member</w:t>
            </w:r>
          </w:p>
        </w:tc>
      </w:tr>
    </w:tbl>
    <w:p w14:paraId="737B4E64" w14:textId="77777777" w:rsidR="00053BFB" w:rsidRDefault="00053BFB" w:rsidP="00053BFB">
      <w:pPr>
        <w:rPr>
          <w:sz w:val="44"/>
          <w:szCs w:val="44"/>
        </w:rPr>
      </w:pPr>
    </w:p>
    <w:p w14:paraId="0E675030" w14:textId="77777777" w:rsidR="00D14A52" w:rsidRPr="00D14A52" w:rsidRDefault="00D14A52" w:rsidP="00D14A52">
      <w:pPr>
        <w:pStyle w:val="Heading1"/>
        <w:jc w:val="center"/>
        <w:rPr>
          <w:sz w:val="42"/>
          <w:szCs w:val="44"/>
        </w:rPr>
      </w:pPr>
      <w:r w:rsidRPr="00D14A52">
        <w:rPr>
          <w:sz w:val="42"/>
          <w:szCs w:val="44"/>
        </w:rPr>
        <w:lastRenderedPageBreak/>
        <w:t>Introduction</w:t>
      </w:r>
    </w:p>
    <w:p w14:paraId="2C77CF46" w14:textId="35C288DF" w:rsidR="00D14A52" w:rsidRPr="00D14A52" w:rsidRDefault="00D14A52" w:rsidP="00D14A52">
      <w:pPr>
        <w:pStyle w:val="Heading1"/>
        <w:rPr>
          <w:sz w:val="38"/>
          <w:szCs w:val="38"/>
        </w:rPr>
      </w:pPr>
      <w:r w:rsidRPr="00D14A52">
        <w:rPr>
          <w:sz w:val="38"/>
          <w:szCs w:val="38"/>
        </w:rPr>
        <w:t>Problem Description</w:t>
      </w:r>
    </w:p>
    <w:p w14:paraId="5006AC86" w14:textId="0B5778D0" w:rsidR="00D14A52" w:rsidRPr="00D14A52" w:rsidRDefault="00D14A52" w:rsidP="00D14A52">
      <w:r w:rsidRPr="00D14A52">
        <w:t>In today's digital landscape, cyberattacks have become increasingly sophisticated, rendering traditional intrusion detection systems (IDS) inadequate. These systems often fail to detect novel or subtle threats due to reliance on predefined signatures, resulting in high false positive rates. This project addresses the need for an adaptive, statistical-based IDS capable of detecting anomalies by learning and modeling normal network behavior.</w:t>
      </w:r>
    </w:p>
    <w:p w14:paraId="084417F8" w14:textId="263B67B7" w:rsidR="00053BFB" w:rsidRDefault="00053BFB" w:rsidP="00053BFB">
      <w:pPr>
        <w:pStyle w:val="Heading1"/>
        <w:spacing w:before="0"/>
        <w:rPr>
          <w:sz w:val="38"/>
          <w:szCs w:val="38"/>
        </w:rPr>
      </w:pPr>
      <w:r>
        <w:rPr>
          <w:sz w:val="38"/>
          <w:szCs w:val="38"/>
        </w:rPr>
        <w:t>Background &amp; Problem Statement:</w:t>
      </w:r>
    </w:p>
    <w:p w14:paraId="37582850" w14:textId="77777777" w:rsidR="00053BFB" w:rsidRDefault="00053BFB" w:rsidP="00053BFB">
      <w:r>
        <w:t xml:space="preserve">On January 24, 2003, the </w:t>
      </w:r>
      <w:hyperlink r:id="rId9">
        <w:r>
          <w:rPr>
            <w:color w:val="467886"/>
            <w:u w:val="single"/>
          </w:rPr>
          <w:t>W32.SQLExp.Worm</w:t>
        </w:r>
      </w:hyperlink>
      <w:r>
        <w:t xml:space="preserve"> (later named Slammer/Sapphire) was released into the wild. This worm exploited a stack-based buffer overflow vulnerability in Microsoft's SQL Server 2000 software (including MSDE 2000). While vulnerabilities affecting Microsoft products are nothing new, the speed at which this worm propagated was extremely novel - scary in fact. The worm was released and within ten minutes it compromised 90% of all vulnerable systems worldwide. Before this incident, worms of this type were merely theoretical, given serious consideration primarily in academia. It takes even the fastest vendors hours or days to produce a signature for rule-based intrusion detection (RBID) systems. In the case of this worm however, a vulnerable network would be compromised in a matter of seconds, much too quickly for even the most diligently updated RBID system. So, what is the solution to a worm </w:t>
      </w:r>
      <w:r>
        <w:rPr>
          <w:u w:val="single"/>
        </w:rPr>
        <w:t>that doubles its infection rate every 8.5 seconds</w:t>
      </w:r>
      <w:r>
        <w:t xml:space="preserve">? This question is what our research aims to answer, resulting in a </w:t>
      </w:r>
      <w:r>
        <w:rPr>
          <w:u w:val="single"/>
        </w:rPr>
        <w:t>statistical-based</w:t>
      </w:r>
      <w:r>
        <w:t xml:space="preserve"> (also referred to as </w:t>
      </w:r>
      <w:r>
        <w:rPr>
          <w:u w:val="single"/>
        </w:rPr>
        <w:t>behavior-based</w:t>
      </w:r>
      <w:r>
        <w:t>) anomaly detection.</w:t>
      </w:r>
    </w:p>
    <w:p w14:paraId="4C0F46C6" w14:textId="77777777" w:rsidR="00053BFB" w:rsidRDefault="00053BFB" w:rsidP="00053BFB">
      <w:pPr>
        <w:rPr>
          <w:i/>
          <w:color w:val="0F4761"/>
        </w:rPr>
      </w:pPr>
      <w:r>
        <w:rPr>
          <w:i/>
          <w:color w:val="0F4761"/>
        </w:rPr>
        <w:t>Intrusion Detection the Statistical Way</w:t>
      </w:r>
    </w:p>
    <w:p w14:paraId="011AFF3D" w14:textId="63986C38" w:rsidR="00053BFB" w:rsidRDefault="00053BFB" w:rsidP="00053BFB">
      <w:r>
        <w:t>Statistical-based systems (SBIDs) take a different approach to signature-based IDS. The concept of the SBID system is simple: it determines "normal" network activity and then all traffic that falls outside the scope of normal is flagged as anomalous (not normal). SBID systems attempt to learn network traffic patterns on a particular network. This process of traffic analysis continues as long as the SBID system is active, so, assuming network traffic patterns remain constant, the longer the system is on the network, the more accurate it becomes. By analyzing network traffic and processing the information with complex statistical algorithms, SBID systems look for anomalies in the established normal network traffic patterns. All packets are given an anomaly score (indicating the degree of irregularity for the specific event) and if the anomaly score is higher than a certain threshold, the IDS will generate an alert. The key to any SBID system is its ability to learn and distinguish normal from anomalous network activity. The model will flag low-probability events as potential intrusions by monitoring deviations in metrics such as mean, median, and standard deviation.</w:t>
      </w:r>
    </w:p>
    <w:p w14:paraId="34C767FC" w14:textId="2ACE7BF6" w:rsidR="00D14A52" w:rsidRPr="00D14A52" w:rsidRDefault="00D14A52" w:rsidP="00D14A52">
      <w:pPr>
        <w:pStyle w:val="Heading1"/>
      </w:pPr>
      <w:r>
        <w:lastRenderedPageBreak/>
        <w:t>Objectives</w:t>
      </w:r>
    </w:p>
    <w:p w14:paraId="60ED0E61" w14:textId="77777777" w:rsidR="00D14A52" w:rsidRDefault="00D14A52" w:rsidP="00D14A52">
      <w:pPr>
        <w:numPr>
          <w:ilvl w:val="0"/>
          <w:numId w:val="47"/>
        </w:numPr>
        <w:spacing w:before="100" w:beforeAutospacing="1" w:after="100" w:afterAutospacing="1" w:line="240" w:lineRule="auto"/>
      </w:pPr>
      <w:r>
        <w:t>Develop an anomaly detection-based IDS using statistical methods.</w:t>
      </w:r>
    </w:p>
    <w:p w14:paraId="014D854B" w14:textId="77777777" w:rsidR="00D14A52" w:rsidRDefault="00D14A52" w:rsidP="00D14A52">
      <w:pPr>
        <w:numPr>
          <w:ilvl w:val="0"/>
          <w:numId w:val="47"/>
        </w:numPr>
        <w:spacing w:before="100" w:beforeAutospacing="1" w:after="100" w:afterAutospacing="1" w:line="240" w:lineRule="auto"/>
      </w:pPr>
      <w:r>
        <w:t>Identify the effectiveness of various statistical metrics in reducing false positives and negatives.</w:t>
      </w:r>
    </w:p>
    <w:p w14:paraId="7CFC6CFF" w14:textId="149BDA24" w:rsidR="00D14A52" w:rsidRPr="00D14A52" w:rsidRDefault="00D14A52" w:rsidP="00D14A52">
      <w:pPr>
        <w:numPr>
          <w:ilvl w:val="0"/>
          <w:numId w:val="47"/>
        </w:numPr>
        <w:spacing w:before="100" w:beforeAutospacing="1" w:after="100" w:afterAutospacing="1" w:line="240" w:lineRule="auto"/>
      </w:pPr>
      <w:r>
        <w:t>Employ machine learning models to enhance IDS performance in real-world scenarios.</w:t>
      </w:r>
    </w:p>
    <w:p w14:paraId="5075EF8B" w14:textId="77777777" w:rsidR="005D561B" w:rsidRDefault="005D561B" w:rsidP="005D561B">
      <w:pPr>
        <w:pStyle w:val="Heading1"/>
      </w:pPr>
      <w:r>
        <w:t>Statistical Questions:</w:t>
      </w:r>
    </w:p>
    <w:p w14:paraId="5773945E" w14:textId="77777777" w:rsidR="005D561B" w:rsidRDefault="005D561B" w:rsidP="005D561B">
      <w:pPr>
        <w:numPr>
          <w:ilvl w:val="0"/>
          <w:numId w:val="29"/>
        </w:numPr>
      </w:pPr>
      <w:r>
        <w:rPr>
          <w:b/>
        </w:rPr>
        <w:t>How can descriptive statistics be used to establish baseline network traffic patterns for an IDS?</w:t>
      </w:r>
    </w:p>
    <w:p w14:paraId="5098AEE0" w14:textId="77777777" w:rsidR="005D561B" w:rsidRDefault="005D561B" w:rsidP="005D561B">
      <w:pPr>
        <w:numPr>
          <w:ilvl w:val="1"/>
          <w:numId w:val="29"/>
        </w:numPr>
      </w:pPr>
      <w:r>
        <w:t>Measures like mean, and variance are used to establish "normal" activity.</w:t>
      </w:r>
    </w:p>
    <w:p w14:paraId="3FBAA88A" w14:textId="4981E208" w:rsidR="005D561B" w:rsidRDefault="005D561B" w:rsidP="005D561B">
      <w:pPr>
        <w:pStyle w:val="ListParagraph"/>
        <w:numPr>
          <w:ilvl w:val="1"/>
          <w:numId w:val="29"/>
        </w:numPr>
      </w:pPr>
      <w:r>
        <w:t>Mean: Average packet size or user login frequency (e.g., if mean packet size = 1,500 bytes).</w:t>
      </w:r>
    </w:p>
    <w:p w14:paraId="76E07CA3" w14:textId="3929271E" w:rsidR="005D561B" w:rsidRDefault="005D561B" w:rsidP="005D561B">
      <w:pPr>
        <w:pStyle w:val="ListParagraph"/>
        <w:numPr>
          <w:ilvl w:val="1"/>
          <w:numId w:val="29"/>
        </w:numPr>
      </w:pPr>
      <w:r>
        <w:t>Median: Ensures central tendency isn't skewed by rare, large packets.</w:t>
      </w:r>
    </w:p>
    <w:p w14:paraId="113928F0" w14:textId="7861F602" w:rsidR="005D561B" w:rsidRDefault="005D561B" w:rsidP="005D561B">
      <w:pPr>
        <w:pStyle w:val="ListParagraph"/>
        <w:numPr>
          <w:ilvl w:val="1"/>
          <w:numId w:val="29"/>
        </w:numPr>
      </w:pPr>
      <w:r>
        <w:t>Variance: Monitors the variability in packet sizes to understand normal fluctuations.</w:t>
      </w:r>
    </w:p>
    <w:p w14:paraId="22698F8D" w14:textId="7FA76E84" w:rsidR="00451026" w:rsidRPr="00451026" w:rsidRDefault="00451026" w:rsidP="00451026">
      <w:pPr>
        <w:pStyle w:val="ListParagraph"/>
        <w:numPr>
          <w:ilvl w:val="1"/>
          <w:numId w:val="29"/>
        </w:numPr>
      </w:pPr>
      <w:r w:rsidRPr="00451026">
        <w:rPr>
          <w:b/>
          <w:bCs/>
        </w:rPr>
        <w:t>Independent Variable</w:t>
      </w:r>
      <w:r w:rsidRPr="00451026">
        <w:t>: Network traffic time intervals</w:t>
      </w:r>
    </w:p>
    <w:p w14:paraId="33D98213" w14:textId="5547ADF8" w:rsidR="00451026" w:rsidRDefault="00451026" w:rsidP="00451026">
      <w:pPr>
        <w:pStyle w:val="ListParagraph"/>
        <w:numPr>
          <w:ilvl w:val="1"/>
          <w:numId w:val="29"/>
        </w:numPr>
      </w:pPr>
      <w:r w:rsidRPr="00451026">
        <w:rPr>
          <w:b/>
          <w:bCs/>
        </w:rPr>
        <w:t>Dependent Variable</w:t>
      </w:r>
      <w:r w:rsidRPr="00451026">
        <w:t>: Average packet size</w:t>
      </w:r>
    </w:p>
    <w:p w14:paraId="5D08A7A0" w14:textId="386688BE" w:rsidR="005D561B" w:rsidRDefault="005D561B" w:rsidP="005D561B">
      <w:pPr>
        <w:numPr>
          <w:ilvl w:val="0"/>
          <w:numId w:val="29"/>
        </w:numPr>
      </w:pPr>
      <w:r>
        <w:rPr>
          <w:b/>
        </w:rPr>
        <w:t>What statistical thresholds are most effective for anomaly detection in network traffic?</w:t>
      </w:r>
    </w:p>
    <w:p w14:paraId="7A4AE538" w14:textId="6FC0A3D5" w:rsidR="005D561B" w:rsidRDefault="005D561B" w:rsidP="005D561B">
      <w:pPr>
        <w:pStyle w:val="ListParagraph"/>
      </w:pPr>
      <w:r>
        <w:t>Approach: Use thresholds like:</w:t>
      </w:r>
    </w:p>
    <w:p w14:paraId="26487BD9" w14:textId="163FD930" w:rsidR="005D561B" w:rsidRDefault="005D561B" w:rsidP="005D561B">
      <w:pPr>
        <w:pStyle w:val="ListParagraph"/>
        <w:numPr>
          <w:ilvl w:val="1"/>
          <w:numId w:val="29"/>
        </w:numPr>
      </w:pPr>
      <w:r>
        <w:t>Standard Deviations: Identify packets exceeding, e.g., 3 standard deviations from the mean.</w:t>
      </w:r>
    </w:p>
    <w:p w14:paraId="45C3F9E4" w14:textId="2A7BC168" w:rsidR="005D561B" w:rsidRDefault="005D561B" w:rsidP="005D561B">
      <w:pPr>
        <w:pStyle w:val="ListParagraph"/>
        <w:numPr>
          <w:ilvl w:val="1"/>
          <w:numId w:val="29"/>
        </w:numPr>
      </w:pPr>
      <w:r>
        <w:t>Percentiles: Detect anomalies in the top 1% of traffic sizes or login frequencies.</w:t>
      </w:r>
    </w:p>
    <w:p w14:paraId="0A56734D" w14:textId="68B78ABF" w:rsidR="005D561B" w:rsidRDefault="005D561B" w:rsidP="005D561B">
      <w:pPr>
        <w:pStyle w:val="ListParagraph"/>
        <w:numPr>
          <w:ilvl w:val="1"/>
          <w:numId w:val="29"/>
        </w:numPr>
      </w:pPr>
      <w:r>
        <w:t>Example: If the mean packet size is 1,500 bytes with a standard deviation of 300 bytes, packets over 2,400 bytes (mean + 3×SD) might be flagged.</w:t>
      </w:r>
    </w:p>
    <w:p w14:paraId="5EFDE9C4" w14:textId="12D12A8D" w:rsidR="00451026" w:rsidRDefault="00451026" w:rsidP="00451026">
      <w:pPr>
        <w:pStyle w:val="ListParagraph"/>
        <w:numPr>
          <w:ilvl w:val="1"/>
          <w:numId w:val="29"/>
        </w:numPr>
      </w:pPr>
      <w:r w:rsidRPr="00451026">
        <w:rPr>
          <w:b/>
          <w:bCs/>
        </w:rPr>
        <w:t>Independent Variable</w:t>
      </w:r>
      <w:r w:rsidRPr="00451026">
        <w:t>: Variance of packet size over time</w:t>
      </w:r>
    </w:p>
    <w:p w14:paraId="30A64476" w14:textId="1EE84F74" w:rsidR="00451026" w:rsidRDefault="00451026" w:rsidP="00451026">
      <w:pPr>
        <w:pStyle w:val="ListParagraph"/>
        <w:numPr>
          <w:ilvl w:val="1"/>
          <w:numId w:val="29"/>
        </w:numPr>
      </w:pPr>
      <w:r w:rsidRPr="00451026">
        <w:rPr>
          <w:b/>
          <w:bCs/>
        </w:rPr>
        <w:t>Dependent Variable</w:t>
      </w:r>
      <w:r w:rsidRPr="00451026">
        <w:t xml:space="preserve">: Detected </w:t>
      </w:r>
      <w:r w:rsidRPr="00451026">
        <w:t>Anomalies</w:t>
      </w:r>
    </w:p>
    <w:p w14:paraId="78002FA1" w14:textId="77777777" w:rsidR="005D561B" w:rsidRDefault="005D561B" w:rsidP="005D561B">
      <w:pPr>
        <w:numPr>
          <w:ilvl w:val="0"/>
          <w:numId w:val="29"/>
        </w:numPr>
      </w:pPr>
      <w:r>
        <w:rPr>
          <w:b/>
        </w:rPr>
        <w:t>How does Z-score analysis compare to percentile-based thresholds in detecting network intrusions?</w:t>
      </w:r>
    </w:p>
    <w:p w14:paraId="5B8F411B" w14:textId="6A0DCB6F" w:rsidR="005D561B" w:rsidRDefault="005D561B" w:rsidP="005D561B">
      <w:pPr>
        <w:pStyle w:val="ListParagraph"/>
        <w:numPr>
          <w:ilvl w:val="1"/>
          <w:numId w:val="29"/>
        </w:numPr>
      </w:pPr>
      <w:r>
        <w:t>Z-Score: Highlights outliers based on deviation from the mean in terms of standard deviations.</w:t>
      </w:r>
    </w:p>
    <w:p w14:paraId="21C19947" w14:textId="3A83B6EF" w:rsidR="005D561B" w:rsidRDefault="005D561B" w:rsidP="005D561B">
      <w:pPr>
        <w:pStyle w:val="ListParagraph"/>
        <w:numPr>
          <w:ilvl w:val="1"/>
          <w:numId w:val="29"/>
        </w:numPr>
      </w:pPr>
      <w:r>
        <w:t xml:space="preserve">Percentile Thresholds: Easier to interpret in real-world contexts. Percentile thresholds provide a simplified way to identify anomalies by focusing on relative rankings within the dataset rather than absolute deviations from the </w:t>
      </w:r>
      <w:proofErr w:type="gramStart"/>
      <w:r>
        <w:t>mean</w:t>
      </w:r>
      <w:proofErr w:type="gramEnd"/>
      <w:r>
        <w:t xml:space="preserve"> (as in Z-scores).</w:t>
      </w:r>
    </w:p>
    <w:p w14:paraId="1B2204EC" w14:textId="61A2B842" w:rsidR="005D561B" w:rsidRDefault="005D561B" w:rsidP="005D561B">
      <w:pPr>
        <w:pStyle w:val="ListParagraph"/>
        <w:numPr>
          <w:ilvl w:val="1"/>
          <w:numId w:val="29"/>
        </w:numPr>
      </w:pPr>
      <w:r>
        <w:t>Example: A Z-score of 3 might correspond to the 99.87th percentile, but percentiles simplify application (e.g., "flag the top 1%").</w:t>
      </w:r>
    </w:p>
    <w:p w14:paraId="23BE1484" w14:textId="673B3F6F" w:rsidR="00451026" w:rsidRDefault="00451026" w:rsidP="00451026">
      <w:pPr>
        <w:pStyle w:val="ListParagraph"/>
        <w:numPr>
          <w:ilvl w:val="1"/>
          <w:numId w:val="29"/>
        </w:numPr>
      </w:pPr>
      <w:r w:rsidRPr="00451026">
        <w:rPr>
          <w:b/>
          <w:bCs/>
        </w:rPr>
        <w:t>Independent Variable</w:t>
      </w:r>
      <w:r w:rsidRPr="00451026">
        <w:t>: Time-based packet rate</w:t>
      </w:r>
    </w:p>
    <w:p w14:paraId="7E2C8F37" w14:textId="0CA9761F" w:rsidR="00451026" w:rsidRDefault="00451026" w:rsidP="00451026">
      <w:pPr>
        <w:pStyle w:val="ListParagraph"/>
        <w:numPr>
          <w:ilvl w:val="1"/>
          <w:numId w:val="29"/>
        </w:numPr>
      </w:pPr>
      <w:r w:rsidRPr="00451026">
        <w:rPr>
          <w:b/>
          <w:bCs/>
        </w:rPr>
        <w:t>Dependent Variable</w:t>
      </w:r>
      <w:r w:rsidRPr="00451026">
        <w:t>: Anomalous spikes detected</w:t>
      </w:r>
    </w:p>
    <w:p w14:paraId="2AA8B565" w14:textId="77777777" w:rsidR="00451026" w:rsidRDefault="00451026" w:rsidP="00451026">
      <w:pPr>
        <w:pStyle w:val="ListParagraph"/>
        <w:ind w:left="1170"/>
      </w:pPr>
    </w:p>
    <w:p w14:paraId="677530E0" w14:textId="77777777" w:rsidR="005D561B" w:rsidRDefault="005D561B" w:rsidP="005D561B">
      <w:pPr>
        <w:numPr>
          <w:ilvl w:val="0"/>
          <w:numId w:val="29"/>
        </w:numPr>
      </w:pPr>
      <w:r>
        <w:rPr>
          <w:b/>
        </w:rPr>
        <w:lastRenderedPageBreak/>
        <w:t>Can moving average and exponential smoothing techniques effectively identify time-based anomalies in network traffic?</w:t>
      </w:r>
    </w:p>
    <w:p w14:paraId="10D0A825" w14:textId="28CAF932" w:rsidR="005D561B" w:rsidRDefault="005D561B" w:rsidP="005D561B">
      <w:pPr>
        <w:pStyle w:val="ListParagraph"/>
        <w:numPr>
          <w:ilvl w:val="1"/>
          <w:numId w:val="29"/>
        </w:numPr>
      </w:pPr>
      <w:r>
        <w:t>Moving Averages: Smooth trends to detect sustained spikes in traffic.</w:t>
      </w:r>
    </w:p>
    <w:p w14:paraId="2FCF3DED" w14:textId="0DC6BCAC" w:rsidR="005D561B" w:rsidRDefault="005D561B" w:rsidP="005D561B">
      <w:pPr>
        <w:pStyle w:val="ListParagraph"/>
        <w:numPr>
          <w:ilvl w:val="1"/>
          <w:numId w:val="29"/>
        </w:numPr>
      </w:pPr>
      <w:r>
        <w:t>Exponential Smoothing: Weights recent data more heavily for real-time trends.</w:t>
      </w:r>
    </w:p>
    <w:p w14:paraId="3C878690" w14:textId="1C40CD3B" w:rsidR="005D561B" w:rsidRDefault="005D561B" w:rsidP="005D561B">
      <w:pPr>
        <w:pStyle w:val="ListParagraph"/>
        <w:numPr>
          <w:ilvl w:val="1"/>
          <w:numId w:val="29"/>
        </w:numPr>
      </w:pPr>
      <w:r>
        <w:t>Example: Sudden spikes in login attempts might exceed thresholds of the smoothed average, signaling a brute-force attack.</w:t>
      </w:r>
    </w:p>
    <w:p w14:paraId="6FC5AD38" w14:textId="77777777" w:rsidR="005D561B" w:rsidRDefault="005D561B" w:rsidP="005D561B">
      <w:pPr>
        <w:pStyle w:val="ListParagraph"/>
        <w:numPr>
          <w:ilvl w:val="1"/>
          <w:numId w:val="29"/>
        </w:numPr>
      </w:pPr>
      <w:r>
        <w:t>Usage:</w:t>
      </w:r>
    </w:p>
    <w:p w14:paraId="0D934112" w14:textId="12B0902C" w:rsidR="005D561B" w:rsidRDefault="005D561B" w:rsidP="005D561B">
      <w:pPr>
        <w:pStyle w:val="ListParagraph"/>
        <w:ind w:left="1170"/>
      </w:pPr>
      <w:r>
        <w:t>If the current packet rate exceeds the moving average by a threshold (e.g., 20%), the IDS flags it as suspicious.</w:t>
      </w:r>
    </w:p>
    <w:p w14:paraId="5F17D764" w14:textId="77777777" w:rsidR="00451026" w:rsidRDefault="005D561B" w:rsidP="00451026">
      <w:pPr>
        <w:pStyle w:val="ListParagraph"/>
        <w:numPr>
          <w:ilvl w:val="1"/>
          <w:numId w:val="29"/>
        </w:numPr>
      </w:pPr>
      <w:r>
        <w:t>Advantage:</w:t>
      </w:r>
    </w:p>
    <w:p w14:paraId="2FE53D72" w14:textId="431A32B3" w:rsidR="00451026" w:rsidRDefault="005D561B" w:rsidP="00451026">
      <w:pPr>
        <w:pStyle w:val="ListParagraph"/>
        <w:ind w:left="1170"/>
      </w:pPr>
      <w:r>
        <w:t>Detects sustained increases in traffic, such as those caused by Distributed Denial of Service (DDoS) attacks.</w:t>
      </w:r>
    </w:p>
    <w:p w14:paraId="69920F5A" w14:textId="77777777" w:rsidR="00451026" w:rsidRDefault="00451026" w:rsidP="00451026">
      <w:pPr>
        <w:pStyle w:val="ListParagraph"/>
        <w:numPr>
          <w:ilvl w:val="1"/>
          <w:numId w:val="29"/>
        </w:numPr>
      </w:pPr>
      <w:r w:rsidRPr="00451026">
        <w:rPr>
          <w:b/>
          <w:bCs/>
        </w:rPr>
        <w:t>Independent Variable</w:t>
      </w:r>
      <w:r w:rsidRPr="00451026">
        <w:t>: Protocol type</w:t>
      </w:r>
    </w:p>
    <w:p w14:paraId="42BD0C6A" w14:textId="3582BDE6" w:rsidR="00451026" w:rsidRDefault="00451026" w:rsidP="00451026">
      <w:pPr>
        <w:pStyle w:val="ListParagraph"/>
        <w:numPr>
          <w:ilvl w:val="1"/>
          <w:numId w:val="29"/>
        </w:numPr>
      </w:pPr>
      <w:r w:rsidRPr="00451026">
        <w:rPr>
          <w:b/>
          <w:bCs/>
        </w:rPr>
        <w:t>Dependent Variable</w:t>
      </w:r>
      <w:r w:rsidRPr="00451026">
        <w:t>: Frequency of anomalies</w:t>
      </w:r>
    </w:p>
    <w:p w14:paraId="6A3D74D3" w14:textId="77777777" w:rsidR="005D561B" w:rsidRPr="008C2DDA" w:rsidRDefault="005D561B" w:rsidP="005D561B">
      <w:pPr>
        <w:jc w:val="center"/>
        <w:rPr>
          <w:b/>
          <w:bCs/>
        </w:rPr>
      </w:pPr>
      <w:r w:rsidRPr="008C2DDA">
        <w:rPr>
          <w:b/>
          <w:bCs/>
        </w:rPr>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0"/>
        <w:gridCol w:w="3691"/>
        <w:gridCol w:w="3739"/>
      </w:tblGrid>
      <w:tr w:rsidR="005D561B" w:rsidRPr="008C2DDA" w14:paraId="18B0CDAE" w14:textId="77777777" w:rsidTr="00A970DB">
        <w:trPr>
          <w:tblHeader/>
          <w:tblCellSpacing w:w="15" w:type="dxa"/>
        </w:trPr>
        <w:tc>
          <w:tcPr>
            <w:tcW w:w="0" w:type="auto"/>
            <w:vAlign w:val="center"/>
            <w:hideMark/>
          </w:tcPr>
          <w:p w14:paraId="52B7BB5C" w14:textId="77777777" w:rsidR="005D561B" w:rsidRPr="008C2DDA" w:rsidRDefault="005D561B" w:rsidP="00A970DB">
            <w:pPr>
              <w:rPr>
                <w:b/>
                <w:bCs/>
              </w:rPr>
            </w:pPr>
            <w:r w:rsidRPr="008C2DDA">
              <w:rPr>
                <w:b/>
                <w:bCs/>
              </w:rPr>
              <w:t>Feature</w:t>
            </w:r>
          </w:p>
        </w:tc>
        <w:tc>
          <w:tcPr>
            <w:tcW w:w="0" w:type="auto"/>
            <w:vAlign w:val="center"/>
            <w:hideMark/>
          </w:tcPr>
          <w:p w14:paraId="6D9BAA29" w14:textId="77777777" w:rsidR="005D561B" w:rsidRPr="008C2DDA" w:rsidRDefault="005D561B" w:rsidP="00A970DB">
            <w:pPr>
              <w:rPr>
                <w:b/>
                <w:bCs/>
              </w:rPr>
            </w:pPr>
            <w:r w:rsidRPr="008C2DDA">
              <w:rPr>
                <w:b/>
                <w:bCs/>
              </w:rPr>
              <w:t>Moving Averages</w:t>
            </w:r>
          </w:p>
        </w:tc>
        <w:tc>
          <w:tcPr>
            <w:tcW w:w="0" w:type="auto"/>
            <w:vAlign w:val="center"/>
            <w:hideMark/>
          </w:tcPr>
          <w:p w14:paraId="07DBDCC3" w14:textId="77777777" w:rsidR="005D561B" w:rsidRPr="008C2DDA" w:rsidRDefault="005D561B" w:rsidP="00A970DB">
            <w:pPr>
              <w:rPr>
                <w:b/>
                <w:bCs/>
              </w:rPr>
            </w:pPr>
            <w:r w:rsidRPr="008C2DDA">
              <w:rPr>
                <w:b/>
                <w:bCs/>
              </w:rPr>
              <w:t>Exponential Smoothing</w:t>
            </w:r>
          </w:p>
        </w:tc>
      </w:tr>
      <w:tr w:rsidR="005D561B" w:rsidRPr="008C2DDA" w14:paraId="0D26096F" w14:textId="77777777" w:rsidTr="00A970DB">
        <w:trPr>
          <w:tblCellSpacing w:w="15" w:type="dxa"/>
        </w:trPr>
        <w:tc>
          <w:tcPr>
            <w:tcW w:w="0" w:type="auto"/>
            <w:vAlign w:val="center"/>
            <w:hideMark/>
          </w:tcPr>
          <w:p w14:paraId="51CF3F76" w14:textId="77777777" w:rsidR="005D561B" w:rsidRPr="008C2DDA" w:rsidRDefault="005D561B" w:rsidP="00A970DB">
            <w:r w:rsidRPr="008C2DDA">
              <w:rPr>
                <w:b/>
                <w:bCs/>
              </w:rPr>
              <w:t>Sensitivity</w:t>
            </w:r>
          </w:p>
        </w:tc>
        <w:tc>
          <w:tcPr>
            <w:tcW w:w="0" w:type="auto"/>
            <w:vAlign w:val="center"/>
            <w:hideMark/>
          </w:tcPr>
          <w:p w14:paraId="16C27500" w14:textId="77777777" w:rsidR="005D561B" w:rsidRPr="008C2DDA" w:rsidRDefault="005D561B" w:rsidP="00A970DB">
            <w:r w:rsidRPr="008C2DDA">
              <w:t>Less sensitive to sudden changes.</w:t>
            </w:r>
          </w:p>
        </w:tc>
        <w:tc>
          <w:tcPr>
            <w:tcW w:w="0" w:type="auto"/>
            <w:vAlign w:val="center"/>
            <w:hideMark/>
          </w:tcPr>
          <w:p w14:paraId="3D0F4064" w14:textId="77777777" w:rsidR="005D561B" w:rsidRPr="008C2DDA" w:rsidRDefault="005D561B" w:rsidP="00A970DB">
            <w:r w:rsidRPr="008C2DDA">
              <w:t>More responsive to recent changes.</w:t>
            </w:r>
          </w:p>
        </w:tc>
      </w:tr>
      <w:tr w:rsidR="005D561B" w:rsidRPr="008C2DDA" w14:paraId="2B68B03A" w14:textId="77777777" w:rsidTr="00A970DB">
        <w:trPr>
          <w:tblCellSpacing w:w="15" w:type="dxa"/>
        </w:trPr>
        <w:tc>
          <w:tcPr>
            <w:tcW w:w="0" w:type="auto"/>
            <w:vAlign w:val="center"/>
            <w:hideMark/>
          </w:tcPr>
          <w:p w14:paraId="07449748" w14:textId="77777777" w:rsidR="005D561B" w:rsidRPr="008C2DDA" w:rsidRDefault="005D561B" w:rsidP="00A970DB">
            <w:r w:rsidRPr="008C2DDA">
              <w:rPr>
                <w:b/>
                <w:bCs/>
              </w:rPr>
              <w:t>Use Case</w:t>
            </w:r>
          </w:p>
        </w:tc>
        <w:tc>
          <w:tcPr>
            <w:tcW w:w="0" w:type="auto"/>
            <w:vAlign w:val="center"/>
            <w:hideMark/>
          </w:tcPr>
          <w:p w14:paraId="6D6C6238" w14:textId="77777777" w:rsidR="005D561B" w:rsidRPr="008C2DDA" w:rsidRDefault="005D561B" w:rsidP="00A970DB">
            <w:r w:rsidRPr="008C2DDA">
              <w:t>Detect sustained patterns (e.g., DDoS).</w:t>
            </w:r>
          </w:p>
        </w:tc>
        <w:tc>
          <w:tcPr>
            <w:tcW w:w="0" w:type="auto"/>
            <w:vAlign w:val="center"/>
            <w:hideMark/>
          </w:tcPr>
          <w:p w14:paraId="7200FFF8" w14:textId="77777777" w:rsidR="005D561B" w:rsidRPr="008C2DDA" w:rsidRDefault="005D561B" w:rsidP="00A970DB">
            <w:r w:rsidRPr="008C2DDA">
              <w:t>Detect sudden anomalies (e.g., spikes).</w:t>
            </w:r>
          </w:p>
        </w:tc>
      </w:tr>
      <w:tr w:rsidR="005D561B" w:rsidRPr="008C2DDA" w14:paraId="228362C7" w14:textId="77777777" w:rsidTr="00A970DB">
        <w:trPr>
          <w:tblCellSpacing w:w="15" w:type="dxa"/>
        </w:trPr>
        <w:tc>
          <w:tcPr>
            <w:tcW w:w="0" w:type="auto"/>
            <w:vAlign w:val="center"/>
            <w:hideMark/>
          </w:tcPr>
          <w:p w14:paraId="6A3D6088" w14:textId="77777777" w:rsidR="005D561B" w:rsidRPr="008C2DDA" w:rsidRDefault="005D561B" w:rsidP="00A970DB">
            <w:r w:rsidRPr="008C2DDA">
              <w:rPr>
                <w:b/>
                <w:bCs/>
              </w:rPr>
              <w:t>Ease of Implementation</w:t>
            </w:r>
          </w:p>
        </w:tc>
        <w:tc>
          <w:tcPr>
            <w:tcW w:w="0" w:type="auto"/>
            <w:vAlign w:val="center"/>
            <w:hideMark/>
          </w:tcPr>
          <w:p w14:paraId="4FAD3BD7" w14:textId="77777777" w:rsidR="005D561B" w:rsidRPr="008C2DDA" w:rsidRDefault="005D561B" w:rsidP="00A970DB">
            <w:r w:rsidRPr="008C2DDA">
              <w:t>Simple to calculate.</w:t>
            </w:r>
          </w:p>
        </w:tc>
        <w:tc>
          <w:tcPr>
            <w:tcW w:w="0" w:type="auto"/>
            <w:vAlign w:val="center"/>
            <w:hideMark/>
          </w:tcPr>
          <w:p w14:paraId="43DD794D" w14:textId="77777777" w:rsidR="005D561B" w:rsidRPr="008C2DDA" w:rsidRDefault="005D561B" w:rsidP="00A970DB">
            <w:r w:rsidRPr="008C2DDA">
              <w:t>Slightly more complex but adaptable.</w:t>
            </w:r>
          </w:p>
        </w:tc>
      </w:tr>
    </w:tbl>
    <w:p w14:paraId="4538C31A" w14:textId="77777777" w:rsidR="005D561B" w:rsidRPr="008C2DDA" w:rsidRDefault="005D561B" w:rsidP="005D561B">
      <w:pPr>
        <w:rPr>
          <w:b/>
          <w:bCs/>
        </w:rPr>
      </w:pPr>
      <w:r w:rsidRPr="008C2DDA">
        <w:rPr>
          <w:b/>
          <w:bCs/>
        </w:rPr>
        <w:t>Application in IDS</w:t>
      </w:r>
    </w:p>
    <w:p w14:paraId="2DA1844E" w14:textId="77777777" w:rsidR="005D561B" w:rsidRPr="008C2DDA" w:rsidRDefault="005D561B" w:rsidP="005D561B">
      <w:pPr>
        <w:numPr>
          <w:ilvl w:val="0"/>
          <w:numId w:val="30"/>
        </w:numPr>
        <w:spacing w:line="259" w:lineRule="auto"/>
      </w:pPr>
      <w:r w:rsidRPr="008C2DDA">
        <w:rPr>
          <w:b/>
          <w:bCs/>
        </w:rPr>
        <w:t>Moving Averages</w:t>
      </w:r>
      <w:r w:rsidRPr="008C2DDA">
        <w:t>:</w:t>
      </w:r>
    </w:p>
    <w:p w14:paraId="285D763C" w14:textId="77777777" w:rsidR="005D561B" w:rsidRPr="008C2DDA" w:rsidRDefault="005D561B" w:rsidP="005D561B">
      <w:pPr>
        <w:numPr>
          <w:ilvl w:val="1"/>
          <w:numId w:val="30"/>
        </w:numPr>
        <w:spacing w:line="259" w:lineRule="auto"/>
      </w:pPr>
      <w:r w:rsidRPr="008C2DDA">
        <w:t>Use for detecting trends in network traffic, e.g., increasing packet size over time.</w:t>
      </w:r>
    </w:p>
    <w:p w14:paraId="248DA3BB" w14:textId="77777777" w:rsidR="005D561B" w:rsidRPr="008C2DDA" w:rsidRDefault="005D561B" w:rsidP="005D561B">
      <w:pPr>
        <w:numPr>
          <w:ilvl w:val="0"/>
          <w:numId w:val="30"/>
        </w:numPr>
        <w:spacing w:line="259" w:lineRule="auto"/>
      </w:pPr>
      <w:r w:rsidRPr="008C2DDA">
        <w:rPr>
          <w:b/>
          <w:bCs/>
        </w:rPr>
        <w:t>Exponential Smoothing</w:t>
      </w:r>
      <w:r w:rsidRPr="008C2DDA">
        <w:t>:</w:t>
      </w:r>
    </w:p>
    <w:p w14:paraId="68CEFECB" w14:textId="77777777" w:rsidR="005D561B" w:rsidRDefault="005D561B" w:rsidP="005D561B">
      <w:pPr>
        <w:numPr>
          <w:ilvl w:val="1"/>
          <w:numId w:val="30"/>
        </w:numPr>
        <w:spacing w:line="259" w:lineRule="auto"/>
      </w:pPr>
      <w:r w:rsidRPr="008C2DDA">
        <w:t>Apply for real-time anomaly detection, e.g., bursts of login attempts or packet frequency.</w:t>
      </w:r>
    </w:p>
    <w:p w14:paraId="6811A4FC" w14:textId="77777777" w:rsidR="005D561B" w:rsidRPr="008C2DDA" w:rsidRDefault="005D561B" w:rsidP="005D561B">
      <w:pPr>
        <w:rPr>
          <w:b/>
          <w:bCs/>
        </w:rPr>
      </w:pPr>
      <w:r w:rsidRPr="008C2DDA">
        <w:rPr>
          <w:b/>
          <w:bCs/>
        </w:rPr>
        <w:t>Practical Example</w:t>
      </w:r>
    </w:p>
    <w:p w14:paraId="07F33F54" w14:textId="77777777" w:rsidR="005D561B" w:rsidRPr="008C2DDA" w:rsidRDefault="005D561B" w:rsidP="005D561B">
      <w:pPr>
        <w:numPr>
          <w:ilvl w:val="0"/>
          <w:numId w:val="31"/>
        </w:numPr>
        <w:spacing w:line="259" w:lineRule="auto"/>
      </w:pPr>
      <w:r w:rsidRPr="008C2DDA">
        <w:rPr>
          <w:b/>
          <w:bCs/>
        </w:rPr>
        <w:t>Network Traffic Data</w:t>
      </w:r>
      <w:r w:rsidRPr="008C2DDA">
        <w:t>:</w:t>
      </w:r>
    </w:p>
    <w:p w14:paraId="19D11C96" w14:textId="77777777" w:rsidR="005D561B" w:rsidRPr="008C2DDA" w:rsidRDefault="005D561B" w:rsidP="005D561B">
      <w:r w:rsidRPr="008C2DDA">
        <w:t xml:space="preserve">  Traffic Volume (MB/sec): [100, 102, 105, 110, 500, 120].</w:t>
      </w:r>
    </w:p>
    <w:p w14:paraId="06425A46" w14:textId="77777777" w:rsidR="005D561B" w:rsidRPr="008C2DDA" w:rsidRDefault="005D561B" w:rsidP="005D561B">
      <w:r w:rsidRPr="008C2DDA">
        <w:t xml:space="preserve">  </w:t>
      </w:r>
      <w:r w:rsidRPr="008C2DDA">
        <w:rPr>
          <w:b/>
          <w:bCs/>
        </w:rPr>
        <w:t>Moving Average (Window = 3)</w:t>
      </w:r>
      <w:r w:rsidRPr="008C2DDA">
        <w:t>:</w:t>
      </w:r>
    </w:p>
    <w:p w14:paraId="3A8DD040" w14:textId="77777777" w:rsidR="005D561B" w:rsidRPr="008C2DDA" w:rsidRDefault="005D561B" w:rsidP="005D561B">
      <w:r w:rsidRPr="008C2DDA">
        <w:t xml:space="preserve"> [100 + 102 + 105]/3 = 102.33 (average smooths gradual changes).</w:t>
      </w:r>
    </w:p>
    <w:p w14:paraId="2EA948A1" w14:textId="77777777" w:rsidR="00451026" w:rsidRDefault="005D561B" w:rsidP="005D561B">
      <w:r w:rsidRPr="008C2DDA">
        <w:t xml:space="preserve">  </w:t>
      </w:r>
    </w:p>
    <w:p w14:paraId="6D7AF027" w14:textId="7A01B5D3" w:rsidR="005D561B" w:rsidRPr="008C2DDA" w:rsidRDefault="005D561B" w:rsidP="005D561B">
      <w:r w:rsidRPr="008C2DDA">
        <w:rPr>
          <w:b/>
          <w:bCs/>
        </w:rPr>
        <w:lastRenderedPageBreak/>
        <w:t>Exponential Smoothing (α = 0.5)</w:t>
      </w:r>
      <w:r w:rsidRPr="008C2DDA">
        <w:t>:</w:t>
      </w:r>
    </w:p>
    <w:p w14:paraId="205BFE42" w14:textId="77777777" w:rsidR="005D561B" w:rsidRPr="008C2DDA" w:rsidRDefault="005D561B" w:rsidP="005D561B">
      <w:pPr>
        <w:numPr>
          <w:ilvl w:val="0"/>
          <w:numId w:val="32"/>
        </w:numPr>
        <w:spacing w:line="259" w:lineRule="auto"/>
      </w:pPr>
      <w:r w:rsidRPr="008C2DDA">
        <w:t>A sudden jump to 500 is detected quickly due to higher weight on recent values.</w:t>
      </w:r>
    </w:p>
    <w:p w14:paraId="0435E7A6" w14:textId="77777777" w:rsidR="005D561B" w:rsidRPr="008C2DDA" w:rsidRDefault="005D561B" w:rsidP="005D561B">
      <w:r w:rsidRPr="008C2DDA">
        <w:t>In summary:</w:t>
      </w:r>
    </w:p>
    <w:p w14:paraId="23046B3A" w14:textId="77777777" w:rsidR="005D561B" w:rsidRPr="008C2DDA" w:rsidRDefault="005D561B" w:rsidP="005D561B">
      <w:pPr>
        <w:numPr>
          <w:ilvl w:val="0"/>
          <w:numId w:val="33"/>
        </w:numPr>
        <w:spacing w:line="259" w:lineRule="auto"/>
      </w:pPr>
      <w:r w:rsidRPr="008C2DDA">
        <w:rPr>
          <w:b/>
          <w:bCs/>
        </w:rPr>
        <w:t>Moving averages</w:t>
      </w:r>
      <w:r w:rsidRPr="008C2DDA">
        <w:t xml:space="preserve"> are ideal for detecting gradual shifts in patterns.</w:t>
      </w:r>
    </w:p>
    <w:p w14:paraId="74D353A9" w14:textId="416A0D93" w:rsidR="005D561B" w:rsidRDefault="005D561B" w:rsidP="005D561B">
      <w:pPr>
        <w:numPr>
          <w:ilvl w:val="0"/>
          <w:numId w:val="33"/>
        </w:numPr>
        <w:spacing w:line="259" w:lineRule="auto"/>
      </w:pPr>
      <w:r w:rsidRPr="008C2DDA">
        <w:rPr>
          <w:b/>
          <w:bCs/>
        </w:rPr>
        <w:t>Exponential smoothing</w:t>
      </w:r>
      <w:r w:rsidRPr="008C2DDA">
        <w:t xml:space="preserve"> is suited for quick detection of spikes or drops. Both methods are valuable tools in the arsenal of an IDS for identifying anomalies in real-time network traffic.</w:t>
      </w:r>
    </w:p>
    <w:p w14:paraId="6FE1AC28" w14:textId="77777777" w:rsidR="005D561B" w:rsidRDefault="005D561B" w:rsidP="005D561B">
      <w:pPr>
        <w:numPr>
          <w:ilvl w:val="0"/>
          <w:numId w:val="29"/>
        </w:numPr>
      </w:pPr>
      <w:r>
        <w:rPr>
          <w:b/>
        </w:rPr>
        <w:t>How can statistical hypothesis testing, such as the Chi-square test, be applied to detect deviations in network traffic patterns?</w:t>
      </w:r>
    </w:p>
    <w:p w14:paraId="192A9387" w14:textId="77777777" w:rsidR="005D561B" w:rsidRPr="002E2CDF" w:rsidRDefault="005D561B" w:rsidP="005D561B">
      <w:pPr>
        <w:numPr>
          <w:ilvl w:val="1"/>
          <w:numId w:val="29"/>
        </w:numPr>
        <w:spacing w:line="259" w:lineRule="auto"/>
      </w:pPr>
      <w:r w:rsidRPr="002E2CDF">
        <w:rPr>
          <w:b/>
          <w:bCs/>
        </w:rPr>
        <w:t>Chi-Square Test</w:t>
      </w:r>
      <w:r w:rsidRPr="002E2CDF">
        <w:t>: Compares observed vs. expected distributions of packet sizes.</w:t>
      </w:r>
    </w:p>
    <w:p w14:paraId="116A64F5" w14:textId="77777777" w:rsidR="005D561B" w:rsidRDefault="005D561B" w:rsidP="005D561B">
      <w:pPr>
        <w:numPr>
          <w:ilvl w:val="1"/>
          <w:numId w:val="29"/>
        </w:numPr>
        <w:spacing w:line="259" w:lineRule="auto"/>
      </w:pPr>
      <w:r w:rsidRPr="002E2CDF">
        <w:rPr>
          <w:b/>
          <w:bCs/>
        </w:rPr>
        <w:t>Example</w:t>
      </w:r>
      <w:r w:rsidRPr="002E2CDF">
        <w:t>: Test whether an unusual spike in packets &gt; 2,000 bytes is statistically significant.</w:t>
      </w:r>
    </w:p>
    <w:p w14:paraId="08CA48AC" w14:textId="77777777" w:rsidR="005D561B" w:rsidRDefault="005D561B" w:rsidP="005D561B">
      <w:pPr>
        <w:numPr>
          <w:ilvl w:val="0"/>
          <w:numId w:val="29"/>
        </w:numPr>
      </w:pPr>
      <w:r>
        <w:rPr>
          <w:b/>
        </w:rPr>
        <w:t>What is the effectiveness of the t-Test and ANOVA in comparing network traffic features under normal vs. attack conditions?</w:t>
      </w:r>
    </w:p>
    <w:p w14:paraId="49A157B2" w14:textId="77777777" w:rsidR="005D561B" w:rsidRPr="002E2CDF" w:rsidRDefault="005D561B" w:rsidP="005D561B">
      <w:pPr>
        <w:numPr>
          <w:ilvl w:val="1"/>
          <w:numId w:val="29"/>
        </w:numPr>
        <w:spacing w:line="259" w:lineRule="auto"/>
      </w:pPr>
      <w:r w:rsidRPr="002E2CDF">
        <w:rPr>
          <w:b/>
          <w:bCs/>
        </w:rPr>
        <w:t>t-Test</w:t>
      </w:r>
      <w:r w:rsidRPr="002E2CDF">
        <w:t>: Evaluates differences in means between normal and anomalous traffic (e.g., average packet size during attacks vs. normal).</w:t>
      </w:r>
    </w:p>
    <w:p w14:paraId="4DAE21F4" w14:textId="77777777" w:rsidR="005D561B" w:rsidRPr="002E2CDF" w:rsidRDefault="005D561B" w:rsidP="005D561B">
      <w:pPr>
        <w:numPr>
          <w:ilvl w:val="1"/>
          <w:numId w:val="29"/>
        </w:numPr>
        <w:spacing w:line="259" w:lineRule="auto"/>
      </w:pPr>
      <w:r w:rsidRPr="002E2CDF">
        <w:rPr>
          <w:b/>
          <w:bCs/>
        </w:rPr>
        <w:t>ANOVA</w:t>
      </w:r>
      <w:r w:rsidRPr="002E2CDF">
        <w:t>: Analyzes variances across multiple features (e.g., protocols or time periods).</w:t>
      </w:r>
    </w:p>
    <w:p w14:paraId="76C1CDEF" w14:textId="018D65CF" w:rsidR="00DD1F01" w:rsidRPr="0040149A" w:rsidRDefault="005D561B" w:rsidP="0040149A">
      <w:pPr>
        <w:numPr>
          <w:ilvl w:val="1"/>
          <w:numId w:val="29"/>
        </w:numPr>
        <w:spacing w:line="259" w:lineRule="auto"/>
        <w:rPr>
          <w:rFonts w:cstheme="minorBidi"/>
          <w:sz w:val="44"/>
          <w:szCs w:val="44"/>
          <w:rtl/>
          <w:lang w:bidi="ar-EG"/>
        </w:rPr>
      </w:pPr>
      <w:r w:rsidRPr="00DD1F01">
        <w:rPr>
          <w:b/>
          <w:bCs/>
        </w:rPr>
        <w:t>Example</w:t>
      </w:r>
      <w:r w:rsidRPr="002E2CDF">
        <w:t xml:space="preserve">: Compare </w:t>
      </w:r>
      <w:proofErr w:type="gramStart"/>
      <w:r w:rsidRPr="002E2CDF">
        <w:t>mean</w:t>
      </w:r>
      <w:proofErr w:type="gramEnd"/>
      <w:r w:rsidRPr="002E2CDF">
        <w:t xml:space="preserve"> login frequencies across days with attacks vs. normal days.</w:t>
      </w:r>
    </w:p>
    <w:p w14:paraId="4CEE3DB4" w14:textId="26407174" w:rsidR="00053BFB" w:rsidRDefault="00DD1F01" w:rsidP="0040149A">
      <w:pPr>
        <w:pStyle w:val="Heading1"/>
      </w:pPr>
      <w:r>
        <w:t xml:space="preserve">Dataset Description and </w:t>
      </w:r>
      <w:r w:rsidR="00053BFB" w:rsidRPr="00DD1F01">
        <w:t>Feature Selection</w:t>
      </w:r>
      <w:r w:rsidR="0040149A">
        <w:rPr>
          <w:rStyle w:val="FootnoteReference"/>
        </w:rPr>
        <w:footnoteReference w:id="1"/>
      </w:r>
    </w:p>
    <w:p w14:paraId="66762BD7" w14:textId="77777777" w:rsidR="00451026" w:rsidRPr="00451026" w:rsidRDefault="00451026" w:rsidP="00451026">
      <w:pPr>
        <w:pStyle w:val="Subtitle"/>
      </w:pPr>
      <w:r w:rsidRPr="00451026">
        <w:t>Key Data Sets</w:t>
      </w:r>
    </w:p>
    <w:p w14:paraId="5E7CCDB7" w14:textId="77777777" w:rsidR="00451026" w:rsidRPr="00451026" w:rsidRDefault="00451026" w:rsidP="00451026">
      <w:pPr>
        <w:rPr>
          <w:b/>
          <w:bCs/>
        </w:rPr>
      </w:pPr>
      <w:r w:rsidRPr="00451026">
        <w:rPr>
          <w:b/>
          <w:bCs/>
        </w:rPr>
        <w:t>Dataset 1: RRE-KDD Dataset</w:t>
      </w:r>
    </w:p>
    <w:p w14:paraId="74ECD3EC" w14:textId="77777777" w:rsidR="00451026" w:rsidRPr="00451026" w:rsidRDefault="00451026" w:rsidP="00451026">
      <w:pPr>
        <w:numPr>
          <w:ilvl w:val="0"/>
          <w:numId w:val="37"/>
        </w:numPr>
      </w:pPr>
      <w:r w:rsidRPr="00451026">
        <w:rPr>
          <w:b/>
          <w:bCs/>
        </w:rPr>
        <w:t>Description</w:t>
      </w:r>
      <w:r w:rsidRPr="00451026">
        <w:t>: Includes normal traffic and 37 types of attacks (e.g., DoS, U2R).</w:t>
      </w:r>
    </w:p>
    <w:p w14:paraId="3C8AFAE6" w14:textId="77777777" w:rsidR="00451026" w:rsidRPr="00451026" w:rsidRDefault="00451026" w:rsidP="00451026">
      <w:pPr>
        <w:numPr>
          <w:ilvl w:val="0"/>
          <w:numId w:val="37"/>
        </w:numPr>
      </w:pPr>
      <w:r w:rsidRPr="00451026">
        <w:rPr>
          <w:b/>
          <w:bCs/>
        </w:rPr>
        <w:t>Variables</w:t>
      </w:r>
      <w:r w:rsidRPr="00451026">
        <w:t>: Protocol type, service, source bytes, destination bytes, connection flag, anomaly labels.</w:t>
      </w:r>
    </w:p>
    <w:p w14:paraId="678BEB5F" w14:textId="6C2C94A6" w:rsidR="00D14A52" w:rsidRDefault="00D14A52" w:rsidP="00D14A52">
      <w:pPr>
        <w:numPr>
          <w:ilvl w:val="0"/>
          <w:numId w:val="37"/>
        </w:numPr>
      </w:pPr>
      <w:r w:rsidRPr="006F2997">
        <w:rPr>
          <w:noProof/>
        </w:rPr>
        <w:drawing>
          <wp:anchor distT="0" distB="0" distL="114300" distR="114300" simplePos="0" relativeHeight="251660288" behindDoc="1" locked="0" layoutInCell="1" allowOverlap="1" wp14:anchorId="68DD405D" wp14:editId="361430CC">
            <wp:simplePos x="0" y="0"/>
            <wp:positionH relativeFrom="column">
              <wp:posOffset>105741</wp:posOffset>
            </wp:positionH>
            <wp:positionV relativeFrom="paragraph">
              <wp:posOffset>265430</wp:posOffset>
            </wp:positionV>
            <wp:extent cx="5943600" cy="1197610"/>
            <wp:effectExtent l="0" t="0" r="0" b="2540"/>
            <wp:wrapTight wrapText="bothSides">
              <wp:wrapPolygon edited="0">
                <wp:start x="0" y="0"/>
                <wp:lineTo x="0" y="21302"/>
                <wp:lineTo x="21531" y="21302"/>
                <wp:lineTo x="21531" y="0"/>
                <wp:lineTo x="0" y="0"/>
              </wp:wrapPolygon>
            </wp:wrapTight>
            <wp:docPr id="164637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7308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97610"/>
                    </a:xfrm>
                    <a:prstGeom prst="rect">
                      <a:avLst/>
                    </a:prstGeom>
                  </pic:spPr>
                </pic:pic>
              </a:graphicData>
            </a:graphic>
          </wp:anchor>
        </w:drawing>
      </w:r>
      <w:r w:rsidR="00451026" w:rsidRPr="00451026">
        <w:rPr>
          <w:b/>
          <w:bCs/>
        </w:rPr>
        <w:t>Sample Size</w:t>
      </w:r>
      <w:r w:rsidR="00451026" w:rsidRPr="00451026">
        <w:t xml:space="preserve">: Training set of 50,000 events; testing set of 20,000 </w:t>
      </w:r>
      <w:proofErr w:type="gramStart"/>
      <w:r w:rsidR="00451026" w:rsidRPr="00451026">
        <w:t>event</w:t>
      </w:r>
      <w:proofErr w:type="gramEnd"/>
    </w:p>
    <w:p w14:paraId="18C10F59" w14:textId="77777777" w:rsidR="00D14A52" w:rsidRDefault="00D14A52" w:rsidP="000618DB">
      <w:pPr>
        <w:rPr>
          <w:b/>
          <w:bCs/>
        </w:rPr>
      </w:pPr>
    </w:p>
    <w:p w14:paraId="512A8276" w14:textId="3FA0D967" w:rsidR="000618DB" w:rsidRPr="000618DB" w:rsidRDefault="000618DB" w:rsidP="000618DB">
      <w:pPr>
        <w:rPr>
          <w:b/>
          <w:bCs/>
        </w:rPr>
      </w:pPr>
      <w:r w:rsidRPr="000618DB">
        <w:rPr>
          <w:b/>
          <w:bCs/>
        </w:rPr>
        <w:lastRenderedPageBreak/>
        <w:t>Dataset</w:t>
      </w:r>
      <w:r>
        <w:rPr>
          <w:b/>
          <w:bCs/>
        </w:rPr>
        <w:t xml:space="preserve"> 2</w:t>
      </w:r>
      <w:r w:rsidRPr="000618DB">
        <w:rPr>
          <w:b/>
          <w:bCs/>
        </w:rPr>
        <w:t>: Unified Host and Network Data Set</w:t>
      </w:r>
    </w:p>
    <w:p w14:paraId="66DBC447" w14:textId="77777777" w:rsidR="000618DB" w:rsidRPr="000618DB" w:rsidRDefault="000618DB" w:rsidP="000618DB">
      <w:pPr>
        <w:numPr>
          <w:ilvl w:val="0"/>
          <w:numId w:val="46"/>
        </w:numPr>
      </w:pPr>
      <w:r w:rsidRPr="000618DB">
        <w:rPr>
          <w:b/>
          <w:bCs/>
        </w:rPr>
        <w:t>Description</w:t>
      </w:r>
      <w:r w:rsidRPr="000618DB">
        <w:t>: Integrates host-based and network-based features to provide a complete view of system activities. Includes normal behavior and various attack types (e.g., DoS, R2L, U2R, Probing), enabling the detection of both isolated and coordinated attacks.</w:t>
      </w:r>
    </w:p>
    <w:p w14:paraId="1805D42D" w14:textId="77777777" w:rsidR="000618DB" w:rsidRPr="000618DB" w:rsidRDefault="000618DB" w:rsidP="000618DB">
      <w:pPr>
        <w:numPr>
          <w:ilvl w:val="0"/>
          <w:numId w:val="46"/>
        </w:numPr>
      </w:pPr>
      <w:r w:rsidRPr="000618DB">
        <w:rPr>
          <w:b/>
          <w:bCs/>
        </w:rPr>
        <w:t>Variables</w:t>
      </w:r>
      <w:r w:rsidRPr="000618DB">
        <w:t>: User login attempts, file access activities, process execution, protocol types, services, packet sizes, connection durations, and anomaly labels.</w:t>
      </w:r>
    </w:p>
    <w:p w14:paraId="309FA1F7" w14:textId="2FEB2BFE" w:rsidR="00053BFB" w:rsidRPr="00DC35F2" w:rsidRDefault="000618DB" w:rsidP="00D14A52">
      <w:pPr>
        <w:numPr>
          <w:ilvl w:val="0"/>
          <w:numId w:val="46"/>
        </w:numPr>
      </w:pPr>
      <w:r w:rsidRPr="000618DB">
        <w:rPr>
          <w:b/>
          <w:bCs/>
        </w:rPr>
        <w:t>Sample Size</w:t>
      </w:r>
      <w:r w:rsidRPr="000618DB">
        <w:t>: Contains over 100,000 events, including 80,000 normal activities and 20,000 labeled malicious events for training and testing purposes.</w:t>
      </w:r>
    </w:p>
    <w:p w14:paraId="77155E03" w14:textId="7B03E4AF" w:rsidR="00053BFB" w:rsidRPr="00DC35F2" w:rsidRDefault="00053BFB" w:rsidP="00053BFB">
      <w:r w:rsidRPr="00DC35F2">
        <w:t>Intrusion Detection Systems (IDS) must process vast amounts of data to identify potential threats, but the presence of irrelevant and redundant features increases computational complexity and lowers detection rates. Feature selection, also referred to as variable selection, feature reduction, or attribute selection, is a widely used dimensionality reduction technique that reduces the data handled by IDS directly. This reduction is crucial for real-time detection systems where processing speed is critical.</w:t>
      </w:r>
    </w:p>
    <w:p w14:paraId="509B47DC" w14:textId="0E117E32" w:rsidR="00DD1F01" w:rsidRDefault="00053BFB" w:rsidP="00D14A52">
      <w:r w:rsidRPr="00DC35F2">
        <w:t>Feature selection methods can be classified into two main approaches: filter and wrapper. Filter models operate independently of any learning algorithm, whereas wrapper models rely on specific learning algorithms, achieving higher classification performance at the expense of increased computational cost. The Random Forest (RF) algorithm effectively integrates feature selection during the classification process by leveraging variable importance measures such as the Gini importance index and permutation importance index.</w:t>
      </w:r>
    </w:p>
    <w:p w14:paraId="1F7892A4" w14:textId="29AA0A8A" w:rsidR="00053BFB" w:rsidRDefault="00053BFB" w:rsidP="00053BFB">
      <w:pPr>
        <w:jc w:val="both"/>
        <w:rPr>
          <w:b/>
          <w:bCs/>
        </w:rPr>
      </w:pPr>
      <w:r w:rsidRPr="00DC35F2">
        <w:rPr>
          <w:b/>
          <w:bCs/>
        </w:rPr>
        <w:t>Data Set requirement and size</w:t>
      </w:r>
    </w:p>
    <w:p w14:paraId="6F9E637C" w14:textId="77777777" w:rsidR="00053BFB" w:rsidRPr="006F2997" w:rsidRDefault="00053BFB" w:rsidP="00053BFB">
      <w:pPr>
        <w:jc w:val="both"/>
        <w:rPr>
          <w:b/>
          <w:bCs/>
        </w:rPr>
      </w:pPr>
      <w:r w:rsidRPr="00FB27C3">
        <w:t>The sample size is determined by the volume of network traffic and events required to train and evaluate the statistical models. Considering the nature of the research:</w:t>
      </w:r>
    </w:p>
    <w:p w14:paraId="2A5B77F2" w14:textId="77777777" w:rsidR="00053BFB" w:rsidRPr="006F2997" w:rsidRDefault="00053BFB" w:rsidP="00053BFB">
      <w:pPr>
        <w:numPr>
          <w:ilvl w:val="0"/>
          <w:numId w:val="4"/>
        </w:numPr>
        <w:spacing w:line="259" w:lineRule="auto"/>
      </w:pPr>
      <w:r w:rsidRPr="00FB27C3">
        <w:rPr>
          <w:b/>
          <w:bCs/>
        </w:rPr>
        <w:t>Training Data Requirements:</w:t>
      </w:r>
    </w:p>
    <w:p w14:paraId="121547F9" w14:textId="77777777" w:rsidR="00053BFB" w:rsidRPr="00FB27C3" w:rsidRDefault="00053BFB" w:rsidP="00053BFB">
      <w:pPr>
        <w:numPr>
          <w:ilvl w:val="1"/>
          <w:numId w:val="4"/>
        </w:numPr>
        <w:spacing w:line="259" w:lineRule="auto"/>
      </w:pPr>
      <w:r w:rsidRPr="00FB27C3">
        <w:rPr>
          <w:b/>
          <w:bCs/>
        </w:rPr>
        <w:t>Purpose:</w:t>
      </w:r>
      <w:r w:rsidRPr="00FB27C3">
        <w:t xml:space="preserve"> To train the IDS to identify patterns of "normal" network activity and develop its statistical model.</w:t>
      </w:r>
    </w:p>
    <w:p w14:paraId="5576D2C1" w14:textId="77777777" w:rsidR="00053BFB" w:rsidRPr="00FB27C3" w:rsidRDefault="00053BFB" w:rsidP="00053BFB">
      <w:pPr>
        <w:numPr>
          <w:ilvl w:val="1"/>
          <w:numId w:val="4"/>
        </w:numPr>
        <w:spacing w:line="259" w:lineRule="auto"/>
      </w:pPr>
      <w:r w:rsidRPr="00FB27C3">
        <w:t xml:space="preserve">The model will require data to establish a "normal" network activity baseline. This includes: </w:t>
      </w:r>
    </w:p>
    <w:p w14:paraId="4A8011E6" w14:textId="77777777" w:rsidR="00053BFB" w:rsidRPr="00FB27C3" w:rsidRDefault="00053BFB" w:rsidP="00053BFB">
      <w:pPr>
        <w:numPr>
          <w:ilvl w:val="2"/>
          <w:numId w:val="4"/>
        </w:numPr>
        <w:spacing w:line="259" w:lineRule="auto"/>
      </w:pPr>
      <w:r w:rsidRPr="00FB27C3">
        <w:t xml:space="preserve">At least </w:t>
      </w:r>
      <w:r w:rsidRPr="00FB27C3">
        <w:rPr>
          <w:b/>
          <w:bCs/>
        </w:rPr>
        <w:t>10,000 to 50,000 network events</w:t>
      </w:r>
      <w:r w:rsidRPr="00FB27C3">
        <w:t xml:space="preserve"> (packets or user activities) to capture variability in normal traffic.</w:t>
      </w:r>
    </w:p>
    <w:p w14:paraId="2E3B91F4" w14:textId="77777777" w:rsidR="00053BFB" w:rsidRPr="00FB27C3" w:rsidRDefault="00053BFB" w:rsidP="00053BFB">
      <w:pPr>
        <w:numPr>
          <w:ilvl w:val="2"/>
          <w:numId w:val="4"/>
        </w:numPr>
        <w:spacing w:line="259" w:lineRule="auto"/>
      </w:pPr>
      <w:r w:rsidRPr="00FB27C3">
        <w:t>An equal representation of network traffic during peak and off-peak times to ensure robustness.</w:t>
      </w:r>
    </w:p>
    <w:p w14:paraId="3E5AF89C" w14:textId="77777777" w:rsidR="00053BFB" w:rsidRDefault="00053BFB" w:rsidP="00053BFB">
      <w:pPr>
        <w:ind w:left="360"/>
        <w:rPr>
          <w:b/>
          <w:bCs/>
        </w:rPr>
      </w:pPr>
    </w:p>
    <w:p w14:paraId="430050A3" w14:textId="77777777" w:rsidR="00053BFB" w:rsidRPr="006F2997" w:rsidRDefault="00053BFB" w:rsidP="00053BFB">
      <w:pPr>
        <w:pStyle w:val="ListParagraph"/>
        <w:numPr>
          <w:ilvl w:val="0"/>
          <w:numId w:val="4"/>
        </w:numPr>
        <w:spacing w:line="259" w:lineRule="auto"/>
      </w:pPr>
      <w:r w:rsidRPr="00956BAB">
        <w:rPr>
          <w:b/>
          <w:bCs/>
        </w:rPr>
        <w:t>Testing Data Requirements:</w:t>
      </w:r>
    </w:p>
    <w:p w14:paraId="7E22607E" w14:textId="77777777" w:rsidR="00053BFB" w:rsidRPr="00FB27C3" w:rsidRDefault="00053BFB" w:rsidP="00053BFB">
      <w:pPr>
        <w:numPr>
          <w:ilvl w:val="1"/>
          <w:numId w:val="4"/>
        </w:numPr>
        <w:spacing w:line="259" w:lineRule="auto"/>
      </w:pPr>
      <w:r w:rsidRPr="00FB27C3">
        <w:rPr>
          <w:b/>
          <w:bCs/>
        </w:rPr>
        <w:t>Purpose:</w:t>
      </w:r>
      <w:r w:rsidRPr="00FB27C3">
        <w:t xml:space="preserve"> To evaluate the final performance of the IDS on unseen data.</w:t>
      </w:r>
    </w:p>
    <w:p w14:paraId="07DCB577" w14:textId="77777777" w:rsidR="00053BFB" w:rsidRPr="00FB27C3" w:rsidRDefault="00053BFB" w:rsidP="00053BFB">
      <w:pPr>
        <w:numPr>
          <w:ilvl w:val="1"/>
          <w:numId w:val="4"/>
        </w:numPr>
        <w:spacing w:line="259" w:lineRule="auto"/>
      </w:pPr>
      <w:r w:rsidRPr="00FB27C3">
        <w:lastRenderedPageBreak/>
        <w:t xml:space="preserve">A separate dataset of </w:t>
      </w:r>
      <w:r w:rsidRPr="00FB27C3">
        <w:rPr>
          <w:b/>
          <w:bCs/>
        </w:rPr>
        <w:t>5,000 to 20,000 network events</w:t>
      </w:r>
      <w:r w:rsidRPr="00FB27C3">
        <w:t xml:space="preserve"> containing both normal and anomalous activities is recommended.</w:t>
      </w:r>
    </w:p>
    <w:p w14:paraId="392A5B17" w14:textId="77777777" w:rsidR="00053BFB" w:rsidRPr="00FB27C3" w:rsidRDefault="00053BFB" w:rsidP="00053BFB">
      <w:pPr>
        <w:numPr>
          <w:ilvl w:val="1"/>
          <w:numId w:val="4"/>
        </w:numPr>
        <w:spacing w:line="259" w:lineRule="auto"/>
      </w:pPr>
      <w:r w:rsidRPr="00FB27C3">
        <w:t>The testing data should ideally include a controlled injection of known anomalies to validate the model's ability to detect them.</w:t>
      </w:r>
    </w:p>
    <w:p w14:paraId="674E039E" w14:textId="77777777" w:rsidR="00053BFB" w:rsidRPr="00D14A52" w:rsidRDefault="00053BFB" w:rsidP="00053BFB">
      <w:pPr>
        <w:ind w:left="360"/>
      </w:pPr>
      <w:r w:rsidRPr="00D14A52">
        <w:t>Total Sample Size:</w:t>
      </w:r>
    </w:p>
    <w:p w14:paraId="5A657C13" w14:textId="4776AFAD" w:rsidR="00053BFB" w:rsidRPr="00D14A52" w:rsidRDefault="00053BFB" w:rsidP="00D14A52">
      <w:pPr>
        <w:numPr>
          <w:ilvl w:val="1"/>
          <w:numId w:val="4"/>
        </w:numPr>
        <w:spacing w:line="259" w:lineRule="auto"/>
      </w:pPr>
      <w:r w:rsidRPr="00D14A52">
        <w:t>A total sample size of 15,000 to 70,000 events is expected, depending on the complexity of the network and the diversity of traffic patterns.</w:t>
      </w:r>
    </w:p>
    <w:p w14:paraId="0255BFDF" w14:textId="77777777" w:rsidR="00053BFB" w:rsidRPr="00D14A52" w:rsidRDefault="00053BFB" w:rsidP="00053BFB">
      <w:pPr>
        <w:ind w:left="720"/>
      </w:pPr>
      <w:r w:rsidRPr="00D14A52">
        <w:t>Additional Considerations:</w:t>
      </w:r>
    </w:p>
    <w:p w14:paraId="74DBCA6A" w14:textId="195AD807" w:rsidR="00053BFB" w:rsidRPr="00DC35F2" w:rsidRDefault="00053BFB" w:rsidP="00D14A52">
      <w:pPr>
        <w:numPr>
          <w:ilvl w:val="1"/>
          <w:numId w:val="4"/>
        </w:numPr>
        <w:spacing w:line="259" w:lineRule="auto"/>
      </w:pPr>
      <w:r w:rsidRPr="00D14A52">
        <w:t>To ensure statistical significance, the dataset should have enough anomalies (e.g., 1-5% of the total events). For example, in a dataset of 50,000 events, 500–2,500 anomalies should be present.</w:t>
      </w:r>
    </w:p>
    <w:p w14:paraId="2EF12F5B" w14:textId="77777777" w:rsidR="00053BFB" w:rsidRPr="00FB27C3" w:rsidRDefault="00053BFB" w:rsidP="00053BFB">
      <w:pPr>
        <w:rPr>
          <w:b/>
          <w:bCs/>
        </w:rPr>
      </w:pPr>
      <w:r w:rsidRPr="00FB27C3">
        <w:rPr>
          <w:b/>
          <w:bCs/>
        </w:rPr>
        <w:t>Evaluation Metrics</w:t>
      </w:r>
    </w:p>
    <w:p w14:paraId="75B290CB" w14:textId="77777777" w:rsidR="00053BFB" w:rsidRPr="00FB27C3" w:rsidRDefault="00053BFB" w:rsidP="00053BFB">
      <w:pPr>
        <w:numPr>
          <w:ilvl w:val="0"/>
          <w:numId w:val="5"/>
        </w:numPr>
        <w:spacing w:line="259" w:lineRule="auto"/>
      </w:pPr>
      <w:r w:rsidRPr="00FB27C3">
        <w:rPr>
          <w:b/>
          <w:bCs/>
        </w:rPr>
        <w:t>False Positive Rate (FPR):</w:t>
      </w:r>
    </w:p>
    <w:p w14:paraId="5E69BAAC" w14:textId="77777777" w:rsidR="00053BFB" w:rsidRPr="00FB27C3" w:rsidRDefault="00053BFB" w:rsidP="00053BFB">
      <w:pPr>
        <w:numPr>
          <w:ilvl w:val="1"/>
          <w:numId w:val="5"/>
        </w:numPr>
        <w:spacing w:line="259" w:lineRule="auto"/>
      </w:pPr>
      <w:r w:rsidRPr="00FB27C3">
        <w:rPr>
          <w:b/>
          <w:bCs/>
        </w:rPr>
        <w:t>What it measures:</w:t>
      </w:r>
      <w:r w:rsidRPr="00FB27C3">
        <w:t xml:space="preserve"> The percentage of normal network traffic mistakenly flagged as anomalous.</w:t>
      </w:r>
    </w:p>
    <w:p w14:paraId="192B4D4D" w14:textId="77777777" w:rsidR="00053BFB" w:rsidRPr="00FB27C3" w:rsidRDefault="00053BFB" w:rsidP="00053BFB">
      <w:pPr>
        <w:numPr>
          <w:ilvl w:val="1"/>
          <w:numId w:val="5"/>
        </w:numPr>
        <w:spacing w:line="259" w:lineRule="auto"/>
      </w:pPr>
      <w:r w:rsidRPr="00FB27C3">
        <w:rPr>
          <w:b/>
          <w:bCs/>
        </w:rPr>
        <w:t>Why it's important:</w:t>
      </w:r>
      <w:r w:rsidRPr="00FB27C3">
        <w:t xml:space="preserve"> A high FPR creates noise and diverts attention from genuine threats, reducing system efficiency. Lowering FPR is crucial for ensuring trust in the IDS.</w:t>
      </w:r>
    </w:p>
    <w:p w14:paraId="2D413D45" w14:textId="77777777" w:rsidR="00053BFB" w:rsidRPr="00FB27C3" w:rsidRDefault="00053BFB" w:rsidP="00053BFB">
      <w:pPr>
        <w:numPr>
          <w:ilvl w:val="0"/>
          <w:numId w:val="5"/>
        </w:numPr>
        <w:spacing w:line="259" w:lineRule="auto"/>
      </w:pPr>
      <w:r w:rsidRPr="00FB27C3">
        <w:rPr>
          <w:b/>
          <w:bCs/>
        </w:rPr>
        <w:t>False Negative Rate (FNR):</w:t>
      </w:r>
    </w:p>
    <w:p w14:paraId="3AD83FAE" w14:textId="77777777" w:rsidR="00053BFB" w:rsidRPr="00FB27C3" w:rsidRDefault="00053BFB" w:rsidP="00053BFB">
      <w:pPr>
        <w:numPr>
          <w:ilvl w:val="1"/>
          <w:numId w:val="5"/>
        </w:numPr>
        <w:spacing w:line="259" w:lineRule="auto"/>
      </w:pPr>
      <w:r w:rsidRPr="00FB27C3">
        <w:rPr>
          <w:b/>
          <w:bCs/>
        </w:rPr>
        <w:t>What it measures:</w:t>
      </w:r>
      <w:r w:rsidRPr="00FB27C3">
        <w:t xml:space="preserve"> The percentage of actual anomalies that the system fails to detect.</w:t>
      </w:r>
    </w:p>
    <w:p w14:paraId="150FD838" w14:textId="77777777" w:rsidR="00053BFB" w:rsidRPr="00FB27C3" w:rsidRDefault="00053BFB" w:rsidP="00053BFB">
      <w:pPr>
        <w:numPr>
          <w:ilvl w:val="1"/>
          <w:numId w:val="5"/>
        </w:numPr>
        <w:spacing w:line="259" w:lineRule="auto"/>
      </w:pPr>
      <w:r w:rsidRPr="00FB27C3">
        <w:rPr>
          <w:b/>
          <w:bCs/>
        </w:rPr>
        <w:t>Why it's important:</w:t>
      </w:r>
      <w:r w:rsidRPr="00FB27C3">
        <w:t xml:space="preserve"> A high FNR indicates the IDS is missing threats, making it unreliable in detecting critical attacks. Minimizing FNR is vital for securing the network.</w:t>
      </w:r>
    </w:p>
    <w:p w14:paraId="1BE6A64D" w14:textId="77777777" w:rsidR="00053BFB" w:rsidRPr="00FB27C3" w:rsidRDefault="00053BFB" w:rsidP="00053BFB">
      <w:pPr>
        <w:numPr>
          <w:ilvl w:val="0"/>
          <w:numId w:val="5"/>
        </w:numPr>
        <w:spacing w:line="259" w:lineRule="auto"/>
      </w:pPr>
      <w:r w:rsidRPr="00FB27C3">
        <w:rPr>
          <w:b/>
          <w:bCs/>
        </w:rPr>
        <w:t>Accuracy:</w:t>
      </w:r>
    </w:p>
    <w:p w14:paraId="7A869629" w14:textId="77777777" w:rsidR="00053BFB" w:rsidRPr="00FB27C3" w:rsidRDefault="00053BFB" w:rsidP="00053BFB">
      <w:pPr>
        <w:numPr>
          <w:ilvl w:val="1"/>
          <w:numId w:val="5"/>
        </w:numPr>
        <w:spacing w:line="259" w:lineRule="auto"/>
      </w:pPr>
      <w:r w:rsidRPr="00FB27C3">
        <w:rPr>
          <w:b/>
          <w:bCs/>
        </w:rPr>
        <w:t>What it measures:</w:t>
      </w:r>
      <w:r w:rsidRPr="00FB27C3">
        <w:t xml:space="preserve"> The overall percentage of correctly classified events (normal or anomalous).</w:t>
      </w:r>
    </w:p>
    <w:p w14:paraId="183B99F5" w14:textId="77777777" w:rsidR="00053BFB" w:rsidRPr="00FB27C3" w:rsidRDefault="00053BFB" w:rsidP="00053BFB">
      <w:pPr>
        <w:numPr>
          <w:ilvl w:val="1"/>
          <w:numId w:val="5"/>
        </w:numPr>
        <w:spacing w:line="259" w:lineRule="auto"/>
      </w:pPr>
      <w:r w:rsidRPr="00FB27C3">
        <w:rPr>
          <w:b/>
          <w:bCs/>
        </w:rPr>
        <w:t>Why it's important:</w:t>
      </w:r>
      <w:r w:rsidRPr="00FB27C3">
        <w:t xml:space="preserve"> While it gives a general performance measure, it can be misleading if the dataset is imbalanced (e.g., far more normal traffic than anomalies).</w:t>
      </w:r>
    </w:p>
    <w:p w14:paraId="418E179B" w14:textId="77777777" w:rsidR="00053BFB" w:rsidRPr="00FB27C3" w:rsidRDefault="00053BFB" w:rsidP="00053BFB">
      <w:pPr>
        <w:numPr>
          <w:ilvl w:val="0"/>
          <w:numId w:val="5"/>
        </w:numPr>
        <w:spacing w:line="259" w:lineRule="auto"/>
      </w:pPr>
      <w:r w:rsidRPr="00FB27C3">
        <w:rPr>
          <w:b/>
          <w:bCs/>
        </w:rPr>
        <w:t>Precision:</w:t>
      </w:r>
    </w:p>
    <w:p w14:paraId="032C79B7" w14:textId="77777777" w:rsidR="00053BFB" w:rsidRPr="00FB27C3" w:rsidRDefault="00053BFB" w:rsidP="00053BFB">
      <w:pPr>
        <w:numPr>
          <w:ilvl w:val="1"/>
          <w:numId w:val="5"/>
        </w:numPr>
        <w:spacing w:line="259" w:lineRule="auto"/>
      </w:pPr>
      <w:r w:rsidRPr="00FB27C3">
        <w:rPr>
          <w:b/>
          <w:bCs/>
        </w:rPr>
        <w:t>What it measures:</w:t>
      </w:r>
      <w:r w:rsidRPr="00FB27C3">
        <w:t xml:space="preserve"> The proportion of detected anomalies that are actually true anomalies.</w:t>
      </w:r>
    </w:p>
    <w:p w14:paraId="5C46243D" w14:textId="77777777" w:rsidR="00053BFB" w:rsidRPr="00FB27C3" w:rsidRDefault="00053BFB" w:rsidP="00053BFB">
      <w:pPr>
        <w:numPr>
          <w:ilvl w:val="1"/>
          <w:numId w:val="5"/>
        </w:numPr>
        <w:spacing w:line="259" w:lineRule="auto"/>
      </w:pPr>
      <w:r w:rsidRPr="00FB27C3">
        <w:rPr>
          <w:b/>
          <w:bCs/>
        </w:rPr>
        <w:t>Why it's important:</w:t>
      </w:r>
      <w:r w:rsidRPr="00FB27C3">
        <w:t xml:space="preserve"> High precision ensures the alerts generated by the system are meaningful, minimizing false alarms.</w:t>
      </w:r>
    </w:p>
    <w:p w14:paraId="09E9324D" w14:textId="77777777" w:rsidR="00053BFB" w:rsidRDefault="00053BFB" w:rsidP="00053BFB">
      <w:pPr>
        <w:jc w:val="both"/>
      </w:pPr>
    </w:p>
    <w:p w14:paraId="1E0F8A32" w14:textId="77777777" w:rsidR="00D14A52" w:rsidRDefault="00D14A52" w:rsidP="00053BFB">
      <w:pPr>
        <w:jc w:val="both"/>
        <w:rPr>
          <w:b/>
          <w:bCs/>
        </w:rPr>
      </w:pPr>
    </w:p>
    <w:p w14:paraId="4A1C6E0C" w14:textId="68852D1D" w:rsidR="00053BFB" w:rsidRDefault="00053BFB" w:rsidP="00053BFB">
      <w:pPr>
        <w:jc w:val="both"/>
        <w:rPr>
          <w:b/>
          <w:bCs/>
        </w:rPr>
      </w:pPr>
      <w:r>
        <w:rPr>
          <w:b/>
          <w:bCs/>
        </w:rPr>
        <w:lastRenderedPageBreak/>
        <w:t>List of total features and their descriptions</w:t>
      </w:r>
      <w:r w:rsidR="00D14A52">
        <w:rPr>
          <w:b/>
          <w:bCs/>
        </w:rPr>
        <w:t xml:space="preserve"> in the RREKDD</w:t>
      </w:r>
    </w:p>
    <w:p w14:paraId="3FB6996D" w14:textId="77777777" w:rsidR="00053BFB" w:rsidRPr="00956BAB" w:rsidRDefault="00053BFB" w:rsidP="00053BFB">
      <w:pPr>
        <w:jc w:val="both"/>
      </w:pPr>
      <w:r>
        <w:t xml:space="preserve">Note that: C stands for continuous and D for discrete </w:t>
      </w:r>
    </w:p>
    <w:p w14:paraId="5B28C6FC" w14:textId="77777777" w:rsidR="00053BFB" w:rsidRDefault="00053BFB" w:rsidP="00053BFB">
      <w:pPr>
        <w:jc w:val="center"/>
        <w:rPr>
          <w:b/>
          <w:bCs/>
        </w:rPr>
      </w:pPr>
      <w:r w:rsidRPr="006F2997">
        <w:rPr>
          <w:b/>
          <w:bCs/>
          <w:noProof/>
        </w:rPr>
        <w:drawing>
          <wp:inline distT="0" distB="0" distL="0" distR="0" wp14:anchorId="595ABC6F" wp14:editId="08FBD1FC">
            <wp:extent cx="3657788" cy="4705592"/>
            <wp:effectExtent l="0" t="0" r="0" b="0"/>
            <wp:docPr id="38675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51854" name=""/>
                    <pic:cNvPicPr/>
                  </pic:nvPicPr>
                  <pic:blipFill>
                    <a:blip r:embed="rId11"/>
                    <a:stretch>
                      <a:fillRect/>
                    </a:stretch>
                  </pic:blipFill>
                  <pic:spPr>
                    <a:xfrm>
                      <a:off x="0" y="0"/>
                      <a:ext cx="3657788" cy="4705592"/>
                    </a:xfrm>
                    <a:prstGeom prst="rect">
                      <a:avLst/>
                    </a:prstGeom>
                  </pic:spPr>
                </pic:pic>
              </a:graphicData>
            </a:graphic>
          </wp:inline>
        </w:drawing>
      </w:r>
    </w:p>
    <w:p w14:paraId="0FE338AF" w14:textId="5820ABD1" w:rsidR="00053BFB" w:rsidRPr="00956BAB" w:rsidRDefault="00053BFB" w:rsidP="00D14A52">
      <w:pPr>
        <w:jc w:val="both"/>
        <w:rPr>
          <w:b/>
          <w:bCs/>
        </w:rPr>
      </w:pPr>
      <w:r w:rsidRPr="006F2997">
        <w:rPr>
          <w:b/>
          <w:bCs/>
        </w:rPr>
        <w:t xml:space="preserve">Our study focuses on the following features </w:t>
      </w:r>
    </w:p>
    <w:tbl>
      <w:tblPr>
        <w:tblStyle w:val="PlainTable1"/>
        <w:tblW w:w="0" w:type="auto"/>
        <w:tblLook w:val="04A0" w:firstRow="1" w:lastRow="0" w:firstColumn="1" w:lastColumn="0" w:noHBand="0" w:noVBand="1"/>
      </w:tblPr>
      <w:tblGrid>
        <w:gridCol w:w="632"/>
        <w:gridCol w:w="2282"/>
        <w:gridCol w:w="5958"/>
        <w:gridCol w:w="988"/>
      </w:tblGrid>
      <w:tr w:rsidR="0040149A" w:rsidRPr="0040149A" w14:paraId="26A7D6D1" w14:textId="77777777" w:rsidTr="00401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31E90" w14:textId="77777777" w:rsidR="0040149A" w:rsidRPr="0040149A" w:rsidRDefault="0040149A" w:rsidP="0040149A">
            <w:pPr>
              <w:spacing w:after="160" w:line="278" w:lineRule="auto"/>
            </w:pPr>
            <w:r w:rsidRPr="0040149A">
              <w:t>S. No</w:t>
            </w:r>
          </w:p>
        </w:tc>
        <w:tc>
          <w:tcPr>
            <w:tcW w:w="0" w:type="auto"/>
            <w:hideMark/>
          </w:tcPr>
          <w:p w14:paraId="3E98538D" w14:textId="77777777" w:rsidR="0040149A" w:rsidRPr="0040149A" w:rsidRDefault="0040149A" w:rsidP="0040149A">
            <w:pPr>
              <w:spacing w:after="160" w:line="278" w:lineRule="auto"/>
              <w:cnfStyle w:val="100000000000" w:firstRow="1" w:lastRow="0" w:firstColumn="0" w:lastColumn="0" w:oddVBand="0" w:evenVBand="0" w:oddHBand="0" w:evenHBand="0" w:firstRowFirstColumn="0" w:firstRowLastColumn="0" w:lastRowFirstColumn="0" w:lastRowLastColumn="0"/>
            </w:pPr>
            <w:r w:rsidRPr="0040149A">
              <w:t>Feature</w:t>
            </w:r>
          </w:p>
        </w:tc>
        <w:tc>
          <w:tcPr>
            <w:tcW w:w="0" w:type="auto"/>
            <w:hideMark/>
          </w:tcPr>
          <w:p w14:paraId="74CA2EDF" w14:textId="77777777" w:rsidR="0040149A" w:rsidRPr="0040149A" w:rsidRDefault="0040149A" w:rsidP="0040149A">
            <w:pPr>
              <w:spacing w:after="160" w:line="278" w:lineRule="auto"/>
              <w:cnfStyle w:val="100000000000" w:firstRow="1" w:lastRow="0" w:firstColumn="0" w:lastColumn="0" w:oddVBand="0" w:evenVBand="0" w:oddHBand="0" w:evenHBand="0" w:firstRowFirstColumn="0" w:firstRowLastColumn="0" w:lastRowFirstColumn="0" w:lastRowLastColumn="0"/>
            </w:pPr>
            <w:r w:rsidRPr="0040149A">
              <w:t>Description</w:t>
            </w:r>
          </w:p>
        </w:tc>
        <w:tc>
          <w:tcPr>
            <w:tcW w:w="0" w:type="auto"/>
            <w:hideMark/>
          </w:tcPr>
          <w:p w14:paraId="0B751B60" w14:textId="77777777" w:rsidR="0040149A" w:rsidRPr="0040149A" w:rsidRDefault="0040149A" w:rsidP="0040149A">
            <w:pPr>
              <w:spacing w:after="160" w:line="278" w:lineRule="auto"/>
              <w:cnfStyle w:val="100000000000" w:firstRow="1" w:lastRow="0" w:firstColumn="0" w:lastColumn="0" w:oddVBand="0" w:evenVBand="0" w:oddHBand="0" w:evenHBand="0" w:firstRowFirstColumn="0" w:firstRowLastColumn="0" w:lastRowFirstColumn="0" w:lastRowLastColumn="0"/>
            </w:pPr>
            <w:r w:rsidRPr="0040149A">
              <w:t>Data Type</w:t>
            </w:r>
          </w:p>
        </w:tc>
      </w:tr>
      <w:tr w:rsidR="0040149A" w:rsidRPr="0040149A" w14:paraId="52EC6D37"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8D876" w14:textId="77777777" w:rsidR="0040149A" w:rsidRPr="0040149A" w:rsidRDefault="0040149A" w:rsidP="0040149A">
            <w:pPr>
              <w:spacing w:after="160" w:line="278" w:lineRule="auto"/>
            </w:pPr>
            <w:r w:rsidRPr="0040149A">
              <w:t>1</w:t>
            </w:r>
          </w:p>
        </w:tc>
        <w:tc>
          <w:tcPr>
            <w:tcW w:w="0" w:type="auto"/>
            <w:hideMark/>
          </w:tcPr>
          <w:p w14:paraId="72C4D3BF"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Duration</w:t>
            </w:r>
          </w:p>
        </w:tc>
        <w:tc>
          <w:tcPr>
            <w:tcW w:w="0" w:type="auto"/>
            <w:hideMark/>
          </w:tcPr>
          <w:p w14:paraId="03FC3F06"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Duration of the connection.</w:t>
            </w:r>
          </w:p>
        </w:tc>
        <w:tc>
          <w:tcPr>
            <w:tcW w:w="0" w:type="auto"/>
            <w:hideMark/>
          </w:tcPr>
          <w:p w14:paraId="7F0A8DBC"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6826869B"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5326C400" w14:textId="77777777" w:rsidR="0040149A" w:rsidRPr="0040149A" w:rsidRDefault="0040149A" w:rsidP="0040149A">
            <w:pPr>
              <w:spacing w:after="160" w:line="278" w:lineRule="auto"/>
            </w:pPr>
            <w:r w:rsidRPr="0040149A">
              <w:t>2</w:t>
            </w:r>
          </w:p>
        </w:tc>
        <w:tc>
          <w:tcPr>
            <w:tcW w:w="0" w:type="auto"/>
            <w:hideMark/>
          </w:tcPr>
          <w:p w14:paraId="113A18DB"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Protocol type</w:t>
            </w:r>
          </w:p>
        </w:tc>
        <w:tc>
          <w:tcPr>
            <w:tcW w:w="0" w:type="auto"/>
            <w:hideMark/>
          </w:tcPr>
          <w:p w14:paraId="7CD84FC3"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Connection protocol</w:t>
            </w:r>
          </w:p>
        </w:tc>
        <w:tc>
          <w:tcPr>
            <w:tcW w:w="0" w:type="auto"/>
            <w:hideMark/>
          </w:tcPr>
          <w:p w14:paraId="1178F39D"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D</w:t>
            </w:r>
          </w:p>
        </w:tc>
      </w:tr>
      <w:tr w:rsidR="0040149A" w:rsidRPr="0040149A" w14:paraId="1551D4EC"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06C778" w14:textId="77777777" w:rsidR="0040149A" w:rsidRPr="0040149A" w:rsidRDefault="0040149A" w:rsidP="0040149A">
            <w:pPr>
              <w:spacing w:after="160" w:line="278" w:lineRule="auto"/>
            </w:pPr>
            <w:r w:rsidRPr="0040149A">
              <w:t>3</w:t>
            </w:r>
          </w:p>
        </w:tc>
        <w:tc>
          <w:tcPr>
            <w:tcW w:w="0" w:type="auto"/>
            <w:hideMark/>
          </w:tcPr>
          <w:p w14:paraId="041F144C"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Service</w:t>
            </w:r>
          </w:p>
        </w:tc>
        <w:tc>
          <w:tcPr>
            <w:tcW w:w="0" w:type="auto"/>
            <w:hideMark/>
          </w:tcPr>
          <w:p w14:paraId="375A68F3"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Destination service</w:t>
            </w:r>
          </w:p>
        </w:tc>
        <w:tc>
          <w:tcPr>
            <w:tcW w:w="0" w:type="auto"/>
            <w:hideMark/>
          </w:tcPr>
          <w:p w14:paraId="2278F4BE"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D</w:t>
            </w:r>
          </w:p>
        </w:tc>
      </w:tr>
      <w:tr w:rsidR="0040149A" w:rsidRPr="0040149A" w14:paraId="15CC46DC"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7F62288A" w14:textId="77777777" w:rsidR="0040149A" w:rsidRPr="0040149A" w:rsidRDefault="0040149A" w:rsidP="0040149A">
            <w:pPr>
              <w:spacing w:after="160" w:line="278" w:lineRule="auto"/>
            </w:pPr>
            <w:r w:rsidRPr="0040149A">
              <w:t>4</w:t>
            </w:r>
          </w:p>
        </w:tc>
        <w:tc>
          <w:tcPr>
            <w:tcW w:w="0" w:type="auto"/>
            <w:hideMark/>
          </w:tcPr>
          <w:p w14:paraId="73BA28EC"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Flag</w:t>
            </w:r>
          </w:p>
        </w:tc>
        <w:tc>
          <w:tcPr>
            <w:tcW w:w="0" w:type="auto"/>
            <w:hideMark/>
          </w:tcPr>
          <w:p w14:paraId="47C0CA10"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Status flag of the connection</w:t>
            </w:r>
          </w:p>
        </w:tc>
        <w:tc>
          <w:tcPr>
            <w:tcW w:w="0" w:type="auto"/>
            <w:hideMark/>
          </w:tcPr>
          <w:p w14:paraId="4A14AA0B"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D</w:t>
            </w:r>
          </w:p>
        </w:tc>
      </w:tr>
      <w:tr w:rsidR="0040149A" w:rsidRPr="0040149A" w14:paraId="14059302"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C717BF" w14:textId="77777777" w:rsidR="0040149A" w:rsidRPr="0040149A" w:rsidRDefault="0040149A" w:rsidP="0040149A">
            <w:pPr>
              <w:spacing w:after="160" w:line="278" w:lineRule="auto"/>
            </w:pPr>
            <w:r w:rsidRPr="0040149A">
              <w:t>5</w:t>
            </w:r>
          </w:p>
        </w:tc>
        <w:tc>
          <w:tcPr>
            <w:tcW w:w="0" w:type="auto"/>
            <w:hideMark/>
          </w:tcPr>
          <w:p w14:paraId="68E6F292"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Source bytes</w:t>
            </w:r>
          </w:p>
        </w:tc>
        <w:tc>
          <w:tcPr>
            <w:tcW w:w="0" w:type="auto"/>
            <w:hideMark/>
          </w:tcPr>
          <w:p w14:paraId="7EF4B25D"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Bytes sent from source to destination</w:t>
            </w:r>
          </w:p>
        </w:tc>
        <w:tc>
          <w:tcPr>
            <w:tcW w:w="0" w:type="auto"/>
            <w:hideMark/>
          </w:tcPr>
          <w:p w14:paraId="0C6B8623"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14353ED6"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34E5603C" w14:textId="77777777" w:rsidR="0040149A" w:rsidRPr="0040149A" w:rsidRDefault="0040149A" w:rsidP="0040149A">
            <w:pPr>
              <w:spacing w:after="160" w:line="278" w:lineRule="auto"/>
            </w:pPr>
            <w:r w:rsidRPr="0040149A">
              <w:t>6</w:t>
            </w:r>
          </w:p>
        </w:tc>
        <w:tc>
          <w:tcPr>
            <w:tcW w:w="0" w:type="auto"/>
            <w:hideMark/>
          </w:tcPr>
          <w:p w14:paraId="5EA9B397"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Destination bytes</w:t>
            </w:r>
          </w:p>
        </w:tc>
        <w:tc>
          <w:tcPr>
            <w:tcW w:w="0" w:type="auto"/>
            <w:hideMark/>
          </w:tcPr>
          <w:p w14:paraId="2F5B80DF"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Bytes sent from destination to source</w:t>
            </w:r>
          </w:p>
        </w:tc>
        <w:tc>
          <w:tcPr>
            <w:tcW w:w="0" w:type="auto"/>
            <w:hideMark/>
          </w:tcPr>
          <w:p w14:paraId="646BBCC2"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w:t>
            </w:r>
          </w:p>
        </w:tc>
      </w:tr>
      <w:tr w:rsidR="0040149A" w:rsidRPr="0040149A" w14:paraId="1ACB50DB"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B861D8" w14:textId="77777777" w:rsidR="0040149A" w:rsidRPr="0040149A" w:rsidRDefault="0040149A" w:rsidP="0040149A">
            <w:pPr>
              <w:spacing w:after="160" w:line="278" w:lineRule="auto"/>
            </w:pPr>
            <w:r w:rsidRPr="0040149A">
              <w:t>8</w:t>
            </w:r>
          </w:p>
        </w:tc>
        <w:tc>
          <w:tcPr>
            <w:tcW w:w="0" w:type="auto"/>
            <w:hideMark/>
          </w:tcPr>
          <w:p w14:paraId="118E8DF6"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Wrong fragment</w:t>
            </w:r>
          </w:p>
        </w:tc>
        <w:tc>
          <w:tcPr>
            <w:tcW w:w="0" w:type="auto"/>
            <w:hideMark/>
          </w:tcPr>
          <w:p w14:paraId="24E8DED3"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Number of wrong fragments</w:t>
            </w:r>
          </w:p>
        </w:tc>
        <w:tc>
          <w:tcPr>
            <w:tcW w:w="0" w:type="auto"/>
            <w:hideMark/>
          </w:tcPr>
          <w:p w14:paraId="14B910EF"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54778698"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04E9A599" w14:textId="77777777" w:rsidR="0040149A" w:rsidRPr="0040149A" w:rsidRDefault="0040149A" w:rsidP="0040149A">
            <w:pPr>
              <w:spacing w:after="160" w:line="278" w:lineRule="auto"/>
            </w:pPr>
            <w:r w:rsidRPr="0040149A">
              <w:t>10</w:t>
            </w:r>
          </w:p>
        </w:tc>
        <w:tc>
          <w:tcPr>
            <w:tcW w:w="0" w:type="auto"/>
            <w:hideMark/>
          </w:tcPr>
          <w:p w14:paraId="12828F5D"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Hot</w:t>
            </w:r>
          </w:p>
        </w:tc>
        <w:tc>
          <w:tcPr>
            <w:tcW w:w="0" w:type="auto"/>
            <w:hideMark/>
          </w:tcPr>
          <w:p w14:paraId="35C29FC7"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Number of “hot” indicators</w:t>
            </w:r>
          </w:p>
        </w:tc>
        <w:tc>
          <w:tcPr>
            <w:tcW w:w="0" w:type="auto"/>
            <w:hideMark/>
          </w:tcPr>
          <w:p w14:paraId="06786997"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w:t>
            </w:r>
          </w:p>
        </w:tc>
      </w:tr>
      <w:tr w:rsidR="0040149A" w:rsidRPr="0040149A" w14:paraId="688BF722"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34CAA" w14:textId="77777777" w:rsidR="0040149A" w:rsidRPr="0040149A" w:rsidRDefault="0040149A" w:rsidP="0040149A">
            <w:pPr>
              <w:spacing w:after="160" w:line="278" w:lineRule="auto"/>
            </w:pPr>
            <w:r w:rsidRPr="0040149A">
              <w:t>11</w:t>
            </w:r>
          </w:p>
        </w:tc>
        <w:tc>
          <w:tcPr>
            <w:tcW w:w="0" w:type="auto"/>
            <w:hideMark/>
          </w:tcPr>
          <w:p w14:paraId="4A50C842"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Failed Login</w:t>
            </w:r>
          </w:p>
        </w:tc>
        <w:tc>
          <w:tcPr>
            <w:tcW w:w="0" w:type="auto"/>
            <w:hideMark/>
          </w:tcPr>
          <w:p w14:paraId="181F7627"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Logins number of failed logins</w:t>
            </w:r>
          </w:p>
        </w:tc>
        <w:tc>
          <w:tcPr>
            <w:tcW w:w="0" w:type="auto"/>
            <w:hideMark/>
          </w:tcPr>
          <w:p w14:paraId="0A047868"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51C847C9"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5C94CCE2" w14:textId="77777777" w:rsidR="0040149A" w:rsidRPr="0040149A" w:rsidRDefault="0040149A" w:rsidP="0040149A">
            <w:pPr>
              <w:spacing w:after="160" w:line="278" w:lineRule="auto"/>
            </w:pPr>
            <w:r w:rsidRPr="0040149A">
              <w:lastRenderedPageBreak/>
              <w:t>12</w:t>
            </w:r>
          </w:p>
        </w:tc>
        <w:tc>
          <w:tcPr>
            <w:tcW w:w="0" w:type="auto"/>
            <w:hideMark/>
          </w:tcPr>
          <w:p w14:paraId="5384EBC4"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Logged in</w:t>
            </w:r>
          </w:p>
        </w:tc>
        <w:tc>
          <w:tcPr>
            <w:tcW w:w="0" w:type="auto"/>
            <w:hideMark/>
          </w:tcPr>
          <w:p w14:paraId="2D55AD19"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1 if successfully logged in; 0 otherwise</w:t>
            </w:r>
          </w:p>
        </w:tc>
        <w:tc>
          <w:tcPr>
            <w:tcW w:w="0" w:type="auto"/>
            <w:hideMark/>
          </w:tcPr>
          <w:p w14:paraId="4ADE6B54"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D</w:t>
            </w:r>
          </w:p>
        </w:tc>
      </w:tr>
      <w:tr w:rsidR="0040149A" w:rsidRPr="0040149A" w14:paraId="2895DAB4"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76D4CC" w14:textId="77777777" w:rsidR="0040149A" w:rsidRPr="0040149A" w:rsidRDefault="0040149A" w:rsidP="0040149A">
            <w:pPr>
              <w:spacing w:after="160" w:line="278" w:lineRule="auto"/>
            </w:pPr>
            <w:r w:rsidRPr="0040149A">
              <w:t>13</w:t>
            </w:r>
          </w:p>
        </w:tc>
        <w:tc>
          <w:tcPr>
            <w:tcW w:w="0" w:type="auto"/>
            <w:hideMark/>
          </w:tcPr>
          <w:p w14:paraId="68CE435D"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Compromised</w:t>
            </w:r>
          </w:p>
        </w:tc>
        <w:tc>
          <w:tcPr>
            <w:tcW w:w="0" w:type="auto"/>
            <w:hideMark/>
          </w:tcPr>
          <w:p w14:paraId="4BFB3BE6"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Number of “compromised” conditions</w:t>
            </w:r>
          </w:p>
        </w:tc>
        <w:tc>
          <w:tcPr>
            <w:tcW w:w="0" w:type="auto"/>
            <w:hideMark/>
          </w:tcPr>
          <w:p w14:paraId="0035BCBA"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3821587A"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17F3E889" w14:textId="77777777" w:rsidR="0040149A" w:rsidRPr="0040149A" w:rsidRDefault="0040149A" w:rsidP="0040149A">
            <w:pPr>
              <w:spacing w:after="160" w:line="278" w:lineRule="auto"/>
            </w:pPr>
            <w:r w:rsidRPr="0040149A">
              <w:t>14</w:t>
            </w:r>
          </w:p>
        </w:tc>
        <w:tc>
          <w:tcPr>
            <w:tcW w:w="0" w:type="auto"/>
            <w:hideMark/>
          </w:tcPr>
          <w:p w14:paraId="032C9A07"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Root shell</w:t>
            </w:r>
          </w:p>
        </w:tc>
        <w:tc>
          <w:tcPr>
            <w:tcW w:w="0" w:type="auto"/>
            <w:hideMark/>
          </w:tcPr>
          <w:p w14:paraId="611DB23E"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1 if root shell is obtained; 0 otherwise</w:t>
            </w:r>
          </w:p>
        </w:tc>
        <w:tc>
          <w:tcPr>
            <w:tcW w:w="0" w:type="auto"/>
            <w:hideMark/>
          </w:tcPr>
          <w:p w14:paraId="4B4BDB1A"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w:t>
            </w:r>
          </w:p>
        </w:tc>
      </w:tr>
      <w:tr w:rsidR="0040149A" w:rsidRPr="0040149A" w14:paraId="6CE6FFC0"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C069A" w14:textId="77777777" w:rsidR="0040149A" w:rsidRPr="0040149A" w:rsidRDefault="0040149A" w:rsidP="0040149A">
            <w:pPr>
              <w:spacing w:after="160" w:line="278" w:lineRule="auto"/>
            </w:pPr>
            <w:r w:rsidRPr="0040149A">
              <w:t>22</w:t>
            </w:r>
          </w:p>
        </w:tc>
        <w:tc>
          <w:tcPr>
            <w:tcW w:w="0" w:type="auto"/>
            <w:hideMark/>
          </w:tcPr>
          <w:p w14:paraId="69A62A51"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Is guest login</w:t>
            </w:r>
          </w:p>
        </w:tc>
        <w:tc>
          <w:tcPr>
            <w:tcW w:w="0" w:type="auto"/>
            <w:hideMark/>
          </w:tcPr>
          <w:p w14:paraId="26B266AE"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1 if the login is a “guest” login; 0 otherwise</w:t>
            </w:r>
          </w:p>
        </w:tc>
        <w:tc>
          <w:tcPr>
            <w:tcW w:w="0" w:type="auto"/>
            <w:hideMark/>
          </w:tcPr>
          <w:p w14:paraId="2519E15A"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D</w:t>
            </w:r>
          </w:p>
        </w:tc>
      </w:tr>
      <w:tr w:rsidR="0040149A" w:rsidRPr="0040149A" w14:paraId="3D2C91B4"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74EE6295" w14:textId="77777777" w:rsidR="0040149A" w:rsidRPr="0040149A" w:rsidRDefault="0040149A" w:rsidP="0040149A">
            <w:pPr>
              <w:spacing w:after="160" w:line="278" w:lineRule="auto"/>
            </w:pPr>
            <w:r w:rsidRPr="0040149A">
              <w:t>23</w:t>
            </w:r>
          </w:p>
        </w:tc>
        <w:tc>
          <w:tcPr>
            <w:tcW w:w="0" w:type="auto"/>
            <w:hideMark/>
          </w:tcPr>
          <w:p w14:paraId="7848D574"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Count</w:t>
            </w:r>
          </w:p>
        </w:tc>
        <w:tc>
          <w:tcPr>
            <w:tcW w:w="0" w:type="auto"/>
            <w:hideMark/>
          </w:tcPr>
          <w:p w14:paraId="1D31AF90"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Number of connections to the same host as the current connection in the past two seconds</w:t>
            </w:r>
          </w:p>
        </w:tc>
        <w:tc>
          <w:tcPr>
            <w:tcW w:w="0" w:type="auto"/>
            <w:hideMark/>
          </w:tcPr>
          <w:p w14:paraId="1628FADC"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w:t>
            </w:r>
          </w:p>
        </w:tc>
      </w:tr>
      <w:tr w:rsidR="0040149A" w:rsidRPr="0040149A" w14:paraId="713AA806"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DE80AD" w14:textId="77777777" w:rsidR="0040149A" w:rsidRPr="0040149A" w:rsidRDefault="0040149A" w:rsidP="0040149A">
            <w:pPr>
              <w:spacing w:after="160" w:line="278" w:lineRule="auto"/>
            </w:pPr>
            <w:r w:rsidRPr="0040149A">
              <w:t>24</w:t>
            </w:r>
          </w:p>
        </w:tc>
        <w:tc>
          <w:tcPr>
            <w:tcW w:w="0" w:type="auto"/>
            <w:hideMark/>
          </w:tcPr>
          <w:p w14:paraId="7FFB6853"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40149A">
              <w:t>Srv</w:t>
            </w:r>
            <w:proofErr w:type="spellEnd"/>
            <w:r w:rsidRPr="0040149A">
              <w:t xml:space="preserve"> count</w:t>
            </w:r>
          </w:p>
        </w:tc>
        <w:tc>
          <w:tcPr>
            <w:tcW w:w="0" w:type="auto"/>
            <w:hideMark/>
          </w:tcPr>
          <w:p w14:paraId="6ADE458A"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Number of connections to the same service as the current connection in the past two seconds</w:t>
            </w:r>
          </w:p>
        </w:tc>
        <w:tc>
          <w:tcPr>
            <w:tcW w:w="0" w:type="auto"/>
            <w:hideMark/>
          </w:tcPr>
          <w:p w14:paraId="6C1EB60B"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488458DC"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724CDAE6" w14:textId="77777777" w:rsidR="0040149A" w:rsidRPr="0040149A" w:rsidRDefault="0040149A" w:rsidP="0040149A">
            <w:pPr>
              <w:spacing w:after="160" w:line="278" w:lineRule="auto"/>
            </w:pPr>
            <w:r w:rsidRPr="0040149A">
              <w:t>27</w:t>
            </w:r>
          </w:p>
        </w:tc>
        <w:tc>
          <w:tcPr>
            <w:tcW w:w="0" w:type="auto"/>
            <w:hideMark/>
          </w:tcPr>
          <w:p w14:paraId="097698FA"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40149A">
              <w:t>Rerror</w:t>
            </w:r>
            <w:proofErr w:type="spellEnd"/>
            <w:r w:rsidRPr="0040149A">
              <w:t xml:space="preserve"> rate</w:t>
            </w:r>
          </w:p>
        </w:tc>
        <w:tc>
          <w:tcPr>
            <w:tcW w:w="0" w:type="auto"/>
            <w:hideMark/>
          </w:tcPr>
          <w:p w14:paraId="25D76632"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 of connections that have “REJ” errors</w:t>
            </w:r>
          </w:p>
        </w:tc>
        <w:tc>
          <w:tcPr>
            <w:tcW w:w="0" w:type="auto"/>
            <w:hideMark/>
          </w:tcPr>
          <w:p w14:paraId="5378488E"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w:t>
            </w:r>
          </w:p>
        </w:tc>
      </w:tr>
      <w:tr w:rsidR="0040149A" w:rsidRPr="0040149A" w14:paraId="7D1FD1A3"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51D1A2" w14:textId="77777777" w:rsidR="0040149A" w:rsidRPr="0040149A" w:rsidRDefault="0040149A" w:rsidP="0040149A">
            <w:pPr>
              <w:spacing w:after="160" w:line="278" w:lineRule="auto"/>
            </w:pPr>
            <w:r w:rsidRPr="0040149A">
              <w:t>29</w:t>
            </w:r>
          </w:p>
        </w:tc>
        <w:tc>
          <w:tcPr>
            <w:tcW w:w="0" w:type="auto"/>
            <w:hideMark/>
          </w:tcPr>
          <w:p w14:paraId="15E3E1EF"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 xml:space="preserve">Same </w:t>
            </w:r>
            <w:proofErr w:type="spellStart"/>
            <w:r w:rsidRPr="0040149A">
              <w:t>srv</w:t>
            </w:r>
            <w:proofErr w:type="spellEnd"/>
            <w:r w:rsidRPr="0040149A">
              <w:t xml:space="preserve"> rate</w:t>
            </w:r>
          </w:p>
        </w:tc>
        <w:tc>
          <w:tcPr>
            <w:tcW w:w="0" w:type="auto"/>
            <w:hideMark/>
          </w:tcPr>
          <w:p w14:paraId="625F5C7F"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 of connections to the same service</w:t>
            </w:r>
          </w:p>
        </w:tc>
        <w:tc>
          <w:tcPr>
            <w:tcW w:w="0" w:type="auto"/>
            <w:hideMark/>
          </w:tcPr>
          <w:p w14:paraId="7F6C69B2"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3EEDCF16"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48BA63B5" w14:textId="77777777" w:rsidR="0040149A" w:rsidRPr="0040149A" w:rsidRDefault="0040149A" w:rsidP="0040149A">
            <w:pPr>
              <w:spacing w:after="160" w:line="278" w:lineRule="auto"/>
            </w:pPr>
            <w:r w:rsidRPr="0040149A">
              <w:t>30</w:t>
            </w:r>
          </w:p>
        </w:tc>
        <w:tc>
          <w:tcPr>
            <w:tcW w:w="0" w:type="auto"/>
            <w:hideMark/>
          </w:tcPr>
          <w:p w14:paraId="318FFC95"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 xml:space="preserve">Diff </w:t>
            </w:r>
            <w:proofErr w:type="spellStart"/>
            <w:r w:rsidRPr="0040149A">
              <w:t>srv</w:t>
            </w:r>
            <w:proofErr w:type="spellEnd"/>
            <w:r w:rsidRPr="0040149A">
              <w:t xml:space="preserve"> rate</w:t>
            </w:r>
          </w:p>
        </w:tc>
        <w:tc>
          <w:tcPr>
            <w:tcW w:w="0" w:type="auto"/>
            <w:hideMark/>
          </w:tcPr>
          <w:p w14:paraId="7BD9B432"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 of connections to different services</w:t>
            </w:r>
          </w:p>
        </w:tc>
        <w:tc>
          <w:tcPr>
            <w:tcW w:w="0" w:type="auto"/>
            <w:hideMark/>
          </w:tcPr>
          <w:p w14:paraId="69E2DAB9"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w:t>
            </w:r>
          </w:p>
        </w:tc>
      </w:tr>
      <w:tr w:rsidR="0040149A" w:rsidRPr="0040149A" w14:paraId="1BDF3694"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E5DB4" w14:textId="77777777" w:rsidR="0040149A" w:rsidRPr="0040149A" w:rsidRDefault="0040149A" w:rsidP="0040149A">
            <w:pPr>
              <w:spacing w:after="160" w:line="278" w:lineRule="auto"/>
            </w:pPr>
            <w:r w:rsidRPr="0040149A">
              <w:t>32</w:t>
            </w:r>
          </w:p>
        </w:tc>
        <w:tc>
          <w:tcPr>
            <w:tcW w:w="0" w:type="auto"/>
            <w:hideMark/>
          </w:tcPr>
          <w:p w14:paraId="41CD8CA5"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40149A">
              <w:t>Dst</w:t>
            </w:r>
            <w:proofErr w:type="spellEnd"/>
            <w:r w:rsidRPr="0040149A">
              <w:t xml:space="preserve"> host count</w:t>
            </w:r>
          </w:p>
        </w:tc>
        <w:tc>
          <w:tcPr>
            <w:tcW w:w="0" w:type="auto"/>
            <w:hideMark/>
          </w:tcPr>
          <w:p w14:paraId="05997002"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Count of connections having the same destination host</w:t>
            </w:r>
          </w:p>
        </w:tc>
        <w:tc>
          <w:tcPr>
            <w:tcW w:w="0" w:type="auto"/>
            <w:hideMark/>
          </w:tcPr>
          <w:p w14:paraId="6A6ABCF0"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76341794"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5D3D9B1D" w14:textId="77777777" w:rsidR="0040149A" w:rsidRPr="0040149A" w:rsidRDefault="0040149A" w:rsidP="0040149A">
            <w:pPr>
              <w:spacing w:after="160" w:line="278" w:lineRule="auto"/>
            </w:pPr>
            <w:r w:rsidRPr="0040149A">
              <w:t>34</w:t>
            </w:r>
          </w:p>
        </w:tc>
        <w:tc>
          <w:tcPr>
            <w:tcW w:w="0" w:type="auto"/>
            <w:hideMark/>
          </w:tcPr>
          <w:p w14:paraId="1F748F17"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40149A">
              <w:t>Dst</w:t>
            </w:r>
            <w:proofErr w:type="spellEnd"/>
            <w:r w:rsidRPr="0040149A">
              <w:t xml:space="preserve"> host same </w:t>
            </w:r>
            <w:proofErr w:type="spellStart"/>
            <w:r w:rsidRPr="0040149A">
              <w:t>srv</w:t>
            </w:r>
            <w:proofErr w:type="spellEnd"/>
            <w:r w:rsidRPr="0040149A">
              <w:t xml:space="preserve"> rate</w:t>
            </w:r>
          </w:p>
        </w:tc>
        <w:tc>
          <w:tcPr>
            <w:tcW w:w="0" w:type="auto"/>
            <w:hideMark/>
          </w:tcPr>
          <w:p w14:paraId="55A219E1"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 of connections having the same destination host and using the same service</w:t>
            </w:r>
          </w:p>
        </w:tc>
        <w:tc>
          <w:tcPr>
            <w:tcW w:w="0" w:type="auto"/>
            <w:hideMark/>
          </w:tcPr>
          <w:p w14:paraId="46C7B33D"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w:t>
            </w:r>
          </w:p>
        </w:tc>
      </w:tr>
      <w:tr w:rsidR="0040149A" w:rsidRPr="0040149A" w14:paraId="0EDA0736"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98299" w14:textId="77777777" w:rsidR="0040149A" w:rsidRPr="0040149A" w:rsidRDefault="0040149A" w:rsidP="0040149A">
            <w:pPr>
              <w:spacing w:after="160" w:line="278" w:lineRule="auto"/>
            </w:pPr>
            <w:r w:rsidRPr="0040149A">
              <w:t>35</w:t>
            </w:r>
          </w:p>
        </w:tc>
        <w:tc>
          <w:tcPr>
            <w:tcW w:w="0" w:type="auto"/>
            <w:hideMark/>
          </w:tcPr>
          <w:p w14:paraId="1B940EE9"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40149A">
              <w:t>Dst</w:t>
            </w:r>
            <w:proofErr w:type="spellEnd"/>
            <w:r w:rsidRPr="0040149A">
              <w:t xml:space="preserve"> host diff </w:t>
            </w:r>
            <w:proofErr w:type="spellStart"/>
            <w:r w:rsidRPr="0040149A">
              <w:t>srv</w:t>
            </w:r>
            <w:proofErr w:type="spellEnd"/>
            <w:r w:rsidRPr="0040149A">
              <w:t xml:space="preserve"> rate</w:t>
            </w:r>
          </w:p>
        </w:tc>
        <w:tc>
          <w:tcPr>
            <w:tcW w:w="0" w:type="auto"/>
            <w:hideMark/>
          </w:tcPr>
          <w:p w14:paraId="1A0CC6A1"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 of different services on the current host</w:t>
            </w:r>
          </w:p>
        </w:tc>
        <w:tc>
          <w:tcPr>
            <w:tcW w:w="0" w:type="auto"/>
            <w:hideMark/>
          </w:tcPr>
          <w:p w14:paraId="772CDAFD"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5B305CF4"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5D535A4A" w14:textId="77777777" w:rsidR="0040149A" w:rsidRPr="0040149A" w:rsidRDefault="0040149A" w:rsidP="0040149A">
            <w:pPr>
              <w:spacing w:after="160" w:line="278" w:lineRule="auto"/>
            </w:pPr>
            <w:r w:rsidRPr="0040149A">
              <w:t>36</w:t>
            </w:r>
          </w:p>
        </w:tc>
        <w:tc>
          <w:tcPr>
            <w:tcW w:w="0" w:type="auto"/>
            <w:hideMark/>
          </w:tcPr>
          <w:p w14:paraId="61BBA126"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40149A">
              <w:t>Dst</w:t>
            </w:r>
            <w:proofErr w:type="spellEnd"/>
            <w:r w:rsidRPr="0040149A">
              <w:t xml:space="preserve"> host same </w:t>
            </w:r>
            <w:proofErr w:type="spellStart"/>
            <w:r w:rsidRPr="0040149A">
              <w:t>src</w:t>
            </w:r>
            <w:proofErr w:type="spellEnd"/>
            <w:r w:rsidRPr="0040149A">
              <w:t xml:space="preserve"> port rate</w:t>
            </w:r>
          </w:p>
        </w:tc>
        <w:tc>
          <w:tcPr>
            <w:tcW w:w="0" w:type="auto"/>
            <w:hideMark/>
          </w:tcPr>
          <w:p w14:paraId="76220797"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 of connections to the current host having the same source port</w:t>
            </w:r>
          </w:p>
        </w:tc>
        <w:tc>
          <w:tcPr>
            <w:tcW w:w="0" w:type="auto"/>
            <w:hideMark/>
          </w:tcPr>
          <w:p w14:paraId="128A356D"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w:t>
            </w:r>
          </w:p>
        </w:tc>
      </w:tr>
      <w:tr w:rsidR="0040149A" w:rsidRPr="0040149A" w14:paraId="300A5905"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AEBFB" w14:textId="77777777" w:rsidR="0040149A" w:rsidRPr="0040149A" w:rsidRDefault="0040149A" w:rsidP="0040149A">
            <w:pPr>
              <w:spacing w:after="160" w:line="278" w:lineRule="auto"/>
            </w:pPr>
            <w:r w:rsidRPr="0040149A">
              <w:t>37</w:t>
            </w:r>
          </w:p>
        </w:tc>
        <w:tc>
          <w:tcPr>
            <w:tcW w:w="0" w:type="auto"/>
            <w:hideMark/>
          </w:tcPr>
          <w:p w14:paraId="45EBF93D"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40149A">
              <w:t>Dst</w:t>
            </w:r>
            <w:proofErr w:type="spellEnd"/>
            <w:r w:rsidRPr="0040149A">
              <w:t xml:space="preserve"> host </w:t>
            </w:r>
            <w:proofErr w:type="spellStart"/>
            <w:r w:rsidRPr="0040149A">
              <w:t>srv</w:t>
            </w:r>
            <w:proofErr w:type="spellEnd"/>
            <w:r w:rsidRPr="0040149A">
              <w:t xml:space="preserve"> diff host rate</w:t>
            </w:r>
          </w:p>
        </w:tc>
        <w:tc>
          <w:tcPr>
            <w:tcW w:w="0" w:type="auto"/>
            <w:hideMark/>
          </w:tcPr>
          <w:p w14:paraId="08C57912"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 of connections to the same service coming from different hosts</w:t>
            </w:r>
          </w:p>
        </w:tc>
        <w:tc>
          <w:tcPr>
            <w:tcW w:w="0" w:type="auto"/>
            <w:hideMark/>
          </w:tcPr>
          <w:p w14:paraId="1AC26E33"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r w:rsidR="0040149A" w:rsidRPr="0040149A" w14:paraId="4095532D" w14:textId="77777777" w:rsidTr="0040149A">
        <w:tc>
          <w:tcPr>
            <w:cnfStyle w:val="001000000000" w:firstRow="0" w:lastRow="0" w:firstColumn="1" w:lastColumn="0" w:oddVBand="0" w:evenVBand="0" w:oddHBand="0" w:evenHBand="0" w:firstRowFirstColumn="0" w:firstRowLastColumn="0" w:lastRowFirstColumn="0" w:lastRowLastColumn="0"/>
            <w:tcW w:w="0" w:type="auto"/>
            <w:hideMark/>
          </w:tcPr>
          <w:p w14:paraId="1805DB07" w14:textId="77777777" w:rsidR="0040149A" w:rsidRPr="0040149A" w:rsidRDefault="0040149A" w:rsidP="0040149A">
            <w:pPr>
              <w:spacing w:after="160" w:line="278" w:lineRule="auto"/>
            </w:pPr>
            <w:r w:rsidRPr="0040149A">
              <w:t>38</w:t>
            </w:r>
          </w:p>
        </w:tc>
        <w:tc>
          <w:tcPr>
            <w:tcW w:w="0" w:type="auto"/>
            <w:hideMark/>
          </w:tcPr>
          <w:p w14:paraId="33B05696"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40149A">
              <w:t>Dst</w:t>
            </w:r>
            <w:proofErr w:type="spellEnd"/>
            <w:r w:rsidRPr="0040149A">
              <w:t xml:space="preserve"> host </w:t>
            </w:r>
            <w:proofErr w:type="spellStart"/>
            <w:r w:rsidRPr="0040149A">
              <w:t>serror</w:t>
            </w:r>
            <w:proofErr w:type="spellEnd"/>
            <w:r w:rsidRPr="0040149A">
              <w:t xml:space="preserve"> rate</w:t>
            </w:r>
          </w:p>
        </w:tc>
        <w:tc>
          <w:tcPr>
            <w:tcW w:w="0" w:type="auto"/>
            <w:hideMark/>
          </w:tcPr>
          <w:p w14:paraId="0EF6976E"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 of connections to the current host that have an S0 error</w:t>
            </w:r>
          </w:p>
        </w:tc>
        <w:tc>
          <w:tcPr>
            <w:tcW w:w="0" w:type="auto"/>
            <w:hideMark/>
          </w:tcPr>
          <w:p w14:paraId="251C0FC2" w14:textId="77777777" w:rsidR="0040149A" w:rsidRPr="0040149A" w:rsidRDefault="0040149A" w:rsidP="0040149A">
            <w:pPr>
              <w:spacing w:after="160" w:line="278" w:lineRule="auto"/>
              <w:cnfStyle w:val="000000000000" w:firstRow="0" w:lastRow="0" w:firstColumn="0" w:lastColumn="0" w:oddVBand="0" w:evenVBand="0" w:oddHBand="0" w:evenHBand="0" w:firstRowFirstColumn="0" w:firstRowLastColumn="0" w:lastRowFirstColumn="0" w:lastRowLastColumn="0"/>
            </w:pPr>
            <w:r w:rsidRPr="0040149A">
              <w:t>C</w:t>
            </w:r>
          </w:p>
        </w:tc>
      </w:tr>
      <w:tr w:rsidR="0040149A" w:rsidRPr="0040149A" w14:paraId="62FC5826" w14:textId="77777777" w:rsidTr="00401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4CD0D" w14:textId="77777777" w:rsidR="0040149A" w:rsidRPr="0040149A" w:rsidRDefault="0040149A" w:rsidP="0040149A">
            <w:pPr>
              <w:spacing w:after="160" w:line="278" w:lineRule="auto"/>
            </w:pPr>
            <w:r w:rsidRPr="0040149A">
              <w:t>40</w:t>
            </w:r>
          </w:p>
        </w:tc>
        <w:tc>
          <w:tcPr>
            <w:tcW w:w="0" w:type="auto"/>
            <w:hideMark/>
          </w:tcPr>
          <w:p w14:paraId="3C5B2E2F"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40149A">
              <w:t>Dst</w:t>
            </w:r>
            <w:proofErr w:type="spellEnd"/>
            <w:r w:rsidRPr="0040149A">
              <w:t xml:space="preserve"> host </w:t>
            </w:r>
            <w:proofErr w:type="spellStart"/>
            <w:r w:rsidRPr="0040149A">
              <w:t>rerror</w:t>
            </w:r>
            <w:proofErr w:type="spellEnd"/>
            <w:r w:rsidRPr="0040149A">
              <w:t xml:space="preserve"> rate</w:t>
            </w:r>
          </w:p>
        </w:tc>
        <w:tc>
          <w:tcPr>
            <w:tcW w:w="0" w:type="auto"/>
            <w:hideMark/>
          </w:tcPr>
          <w:p w14:paraId="11079F56"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 of connections to the current host that have an RST error</w:t>
            </w:r>
          </w:p>
        </w:tc>
        <w:tc>
          <w:tcPr>
            <w:tcW w:w="0" w:type="auto"/>
            <w:hideMark/>
          </w:tcPr>
          <w:p w14:paraId="6C786D0C" w14:textId="77777777" w:rsidR="0040149A" w:rsidRPr="0040149A" w:rsidRDefault="0040149A" w:rsidP="0040149A">
            <w:pPr>
              <w:spacing w:after="160" w:line="278" w:lineRule="auto"/>
              <w:cnfStyle w:val="000000100000" w:firstRow="0" w:lastRow="0" w:firstColumn="0" w:lastColumn="0" w:oddVBand="0" w:evenVBand="0" w:oddHBand="1" w:evenHBand="0" w:firstRowFirstColumn="0" w:firstRowLastColumn="0" w:lastRowFirstColumn="0" w:lastRowLastColumn="0"/>
            </w:pPr>
            <w:r w:rsidRPr="0040149A">
              <w:t>C</w:t>
            </w:r>
          </w:p>
        </w:tc>
      </w:tr>
    </w:tbl>
    <w:p w14:paraId="36B5F1EF" w14:textId="77777777" w:rsidR="005D5145" w:rsidRDefault="005D5145" w:rsidP="0021401C">
      <w:pPr>
        <w:jc w:val="center"/>
        <w:rPr>
          <w:b/>
          <w:bCs/>
          <w:sz w:val="40"/>
          <w:szCs w:val="40"/>
        </w:rPr>
      </w:pPr>
    </w:p>
    <w:p w14:paraId="4CABFCDC" w14:textId="77777777" w:rsidR="005D5145" w:rsidRDefault="005D5145" w:rsidP="0021401C">
      <w:pPr>
        <w:jc w:val="center"/>
        <w:rPr>
          <w:b/>
          <w:bCs/>
          <w:sz w:val="40"/>
          <w:szCs w:val="40"/>
        </w:rPr>
      </w:pPr>
    </w:p>
    <w:p w14:paraId="782350EC" w14:textId="77777777" w:rsidR="005D5145" w:rsidRDefault="005D5145" w:rsidP="0021401C">
      <w:pPr>
        <w:jc w:val="center"/>
        <w:rPr>
          <w:b/>
          <w:bCs/>
          <w:sz w:val="40"/>
          <w:szCs w:val="40"/>
        </w:rPr>
      </w:pPr>
    </w:p>
    <w:p w14:paraId="3E746C48" w14:textId="77777777" w:rsidR="005D5145" w:rsidRDefault="005D5145" w:rsidP="0021401C">
      <w:pPr>
        <w:jc w:val="center"/>
        <w:rPr>
          <w:b/>
          <w:bCs/>
          <w:sz w:val="40"/>
          <w:szCs w:val="40"/>
        </w:rPr>
      </w:pPr>
    </w:p>
    <w:p w14:paraId="04C71AD5" w14:textId="77777777" w:rsidR="005D5145" w:rsidRDefault="005D5145" w:rsidP="0021401C">
      <w:pPr>
        <w:jc w:val="center"/>
        <w:rPr>
          <w:b/>
          <w:bCs/>
          <w:sz w:val="40"/>
          <w:szCs w:val="40"/>
        </w:rPr>
      </w:pPr>
    </w:p>
    <w:p w14:paraId="3DAA3B40" w14:textId="77777777" w:rsidR="005D5145" w:rsidRDefault="005D5145" w:rsidP="0021401C">
      <w:pPr>
        <w:jc w:val="center"/>
        <w:rPr>
          <w:b/>
          <w:bCs/>
          <w:sz w:val="40"/>
          <w:szCs w:val="40"/>
        </w:rPr>
      </w:pPr>
    </w:p>
    <w:p w14:paraId="7B367F2A" w14:textId="655D0C35" w:rsidR="00053BFB" w:rsidRDefault="00053BFB" w:rsidP="0021401C">
      <w:pPr>
        <w:jc w:val="center"/>
        <w:rPr>
          <w:b/>
          <w:bCs/>
          <w:sz w:val="40"/>
          <w:szCs w:val="40"/>
        </w:rPr>
      </w:pPr>
      <w:r w:rsidRPr="00053BFB">
        <w:rPr>
          <w:b/>
          <w:bCs/>
          <w:sz w:val="40"/>
          <w:szCs w:val="40"/>
        </w:rPr>
        <w:lastRenderedPageBreak/>
        <w:t>Descriptive statistical analysis</w:t>
      </w:r>
      <w:r w:rsidR="00451026">
        <w:rPr>
          <w:b/>
          <w:bCs/>
          <w:sz w:val="40"/>
          <w:szCs w:val="40"/>
        </w:rPr>
        <w:t xml:space="preserve"> plots</w:t>
      </w:r>
    </w:p>
    <w:p w14:paraId="070F0ACB" w14:textId="2ACB32AA" w:rsidR="00053BFB" w:rsidRDefault="00053BFB" w:rsidP="00053BFB">
      <w:pPr>
        <w:rPr>
          <w:b/>
          <w:bCs/>
          <w:sz w:val="40"/>
          <w:szCs w:val="40"/>
        </w:rPr>
      </w:pPr>
      <w:r>
        <w:rPr>
          <w:b/>
          <w:bCs/>
          <w:noProof/>
          <w:sz w:val="40"/>
          <w:szCs w:val="40"/>
          <w14:ligatures w14:val="standardContextual"/>
        </w:rPr>
        <w:drawing>
          <wp:inline distT="0" distB="0" distL="0" distR="0" wp14:anchorId="3B70B409" wp14:editId="4C66DED8">
            <wp:extent cx="5731510" cy="4298950"/>
            <wp:effectExtent l="0" t="0" r="2540" b="6350"/>
            <wp:docPr id="1067639620" name="Picture 1" descr="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39620" name="Picture 1" descr="A graph with numbers and poin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b/>
          <w:bCs/>
          <w:noProof/>
          <w:sz w:val="40"/>
          <w:szCs w:val="40"/>
          <w14:ligatures w14:val="standardContextual"/>
        </w:rPr>
        <w:drawing>
          <wp:inline distT="0" distB="0" distL="0" distR="0" wp14:anchorId="4036BD7F" wp14:editId="6684BC32">
            <wp:extent cx="5731510" cy="2811780"/>
            <wp:effectExtent l="0" t="0" r="2540" b="7620"/>
            <wp:docPr id="294251884" name="Picture 2" descr="A white rectangular object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51884" name="Picture 2" descr="A white rectangular object with black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r>
        <w:rPr>
          <w:b/>
          <w:bCs/>
          <w:noProof/>
          <w:sz w:val="40"/>
          <w:szCs w:val="40"/>
          <w14:ligatures w14:val="standardContextual"/>
        </w:rPr>
        <w:lastRenderedPageBreak/>
        <w:drawing>
          <wp:inline distT="0" distB="0" distL="0" distR="0" wp14:anchorId="27E0C547" wp14:editId="004D4B1C">
            <wp:extent cx="5731510" cy="2811780"/>
            <wp:effectExtent l="0" t="0" r="2540" b="7620"/>
            <wp:docPr id="910576434" name="Picture 3" descr="A group of rectangular object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76434" name="Picture 3" descr="A group of rectangular objects with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r>
        <w:rPr>
          <w:b/>
          <w:bCs/>
          <w:noProof/>
          <w:sz w:val="40"/>
          <w:szCs w:val="40"/>
          <w14:ligatures w14:val="standardContextual"/>
        </w:rPr>
        <w:drawing>
          <wp:inline distT="0" distB="0" distL="0" distR="0" wp14:anchorId="506367B8" wp14:editId="3E6C46E4">
            <wp:extent cx="5246914" cy="2574046"/>
            <wp:effectExtent l="0" t="0" r="0" b="0"/>
            <wp:docPr id="799303626" name="Picture 4" descr="A close-up of several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03626" name="Picture 4" descr="A close-up of several colored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1326" cy="2576210"/>
                    </a:xfrm>
                    <a:prstGeom prst="rect">
                      <a:avLst/>
                    </a:prstGeom>
                  </pic:spPr>
                </pic:pic>
              </a:graphicData>
            </a:graphic>
          </wp:inline>
        </w:drawing>
      </w:r>
    </w:p>
    <w:p w14:paraId="1B972D67" w14:textId="77777777" w:rsidR="00053BFB" w:rsidRDefault="00053BFB" w:rsidP="00053BFB">
      <w:pPr>
        <w:jc w:val="center"/>
        <w:rPr>
          <w:b/>
          <w:bCs/>
          <w:sz w:val="40"/>
          <w:szCs w:val="40"/>
        </w:rPr>
      </w:pPr>
    </w:p>
    <w:p w14:paraId="2B1A434F" w14:textId="06555159" w:rsidR="005E126E" w:rsidRDefault="005E126E" w:rsidP="0021401C">
      <w:pPr>
        <w:pStyle w:val="BodyText"/>
        <w:spacing w:before="7"/>
        <w:rPr>
          <w:rFonts w:ascii="Times New Roman"/>
          <w:sz w:val="23"/>
        </w:rPr>
      </w:pPr>
    </w:p>
    <w:p w14:paraId="121E8832" w14:textId="77777777" w:rsidR="005E126E" w:rsidRDefault="005E126E">
      <w:pPr>
        <w:rPr>
          <w:rFonts w:ascii="Times New Roman" w:eastAsia="Calibri" w:hAnsi="Calibri" w:cs="Calibri"/>
          <w:sz w:val="23"/>
          <w:szCs w:val="22"/>
        </w:rPr>
      </w:pPr>
      <w:r>
        <w:rPr>
          <w:rFonts w:ascii="Times New Roman"/>
          <w:sz w:val="23"/>
        </w:rPr>
        <w:br w:type="page"/>
      </w:r>
    </w:p>
    <w:p w14:paraId="1C3FE5CE" w14:textId="77D06211" w:rsidR="005E126E" w:rsidRDefault="005E126E" w:rsidP="005E126E">
      <w:pPr>
        <w:pStyle w:val="Title"/>
        <w:jc w:val="center"/>
      </w:pPr>
      <w:r>
        <w:lastRenderedPageBreak/>
        <w:t>Chi-Square Test</w:t>
      </w:r>
    </w:p>
    <w:p w14:paraId="5A5FC21D" w14:textId="77777777" w:rsidR="005E126E" w:rsidRDefault="005E126E" w:rsidP="005E126E">
      <w:pPr>
        <w:pStyle w:val="Heading1"/>
      </w:pPr>
      <w:bookmarkStart w:id="0" w:name="overview"/>
      <w:r>
        <w:t>Overview</w:t>
      </w:r>
    </w:p>
    <w:p w14:paraId="26A6A7CE" w14:textId="77777777" w:rsidR="005E126E" w:rsidRDefault="005E126E" w:rsidP="005E126E">
      <w:pPr>
        <w:pStyle w:val="FirstParagraph"/>
      </w:pPr>
      <w:r>
        <w:t xml:space="preserve">The </w:t>
      </w:r>
      <w:r>
        <w:rPr>
          <w:b/>
          <w:bCs/>
        </w:rPr>
        <w:t>Chi-Square Test</w:t>
      </w:r>
      <w:r>
        <w:t xml:space="preserve"> is a statistical method used to analyze categorical data. It determines:</w:t>
      </w:r>
    </w:p>
    <w:p w14:paraId="6280586F" w14:textId="77777777" w:rsidR="005E126E" w:rsidRDefault="005E126E" w:rsidP="005E126E">
      <w:pPr>
        <w:numPr>
          <w:ilvl w:val="0"/>
          <w:numId w:val="14"/>
        </w:numPr>
        <w:suppressAutoHyphens/>
        <w:spacing w:after="200" w:line="240" w:lineRule="auto"/>
      </w:pPr>
      <w:r>
        <w:t>Whether there is a significant association between categorical variables (</w:t>
      </w:r>
      <w:r>
        <w:rPr>
          <w:i/>
          <w:iCs/>
        </w:rPr>
        <w:t>Chi-Square Test of Independence</w:t>
      </w:r>
      <w:r>
        <w:t>).</w:t>
      </w:r>
    </w:p>
    <w:p w14:paraId="70CD88EA" w14:textId="77777777" w:rsidR="005E126E" w:rsidRDefault="005E126E" w:rsidP="005E126E">
      <w:pPr>
        <w:numPr>
          <w:ilvl w:val="0"/>
          <w:numId w:val="14"/>
        </w:numPr>
        <w:suppressAutoHyphens/>
        <w:spacing w:after="200" w:line="240" w:lineRule="auto"/>
      </w:pPr>
      <w:r>
        <w:t>Whether an observed distribution matches an expected distribution (</w:t>
      </w:r>
      <w:r>
        <w:rPr>
          <w:i/>
          <w:iCs/>
        </w:rPr>
        <w:t>Chi-Square Goodness-of-Fit Test</w:t>
      </w:r>
      <w:r>
        <w:t>).</w:t>
      </w:r>
      <w:bookmarkEnd w:id="0"/>
    </w:p>
    <w:p w14:paraId="180A7D1C" w14:textId="77777777" w:rsidR="005E126E" w:rsidRDefault="005E126E" w:rsidP="005E126E">
      <w:pPr>
        <w:pStyle w:val="Heading1"/>
      </w:pPr>
      <w:bookmarkStart w:id="1" w:name="chi-square-test-of-independence"/>
      <w:r>
        <w:t>1. Chi-Square Test of Independence</w:t>
      </w:r>
    </w:p>
    <w:p w14:paraId="656E57A3" w14:textId="77777777" w:rsidR="005E126E" w:rsidRDefault="005E126E" w:rsidP="005E126E">
      <w:pPr>
        <w:pStyle w:val="Heading2"/>
      </w:pPr>
      <w:bookmarkStart w:id="2" w:name="purpose"/>
      <w:r>
        <w:t>Purpose</w:t>
      </w:r>
    </w:p>
    <w:p w14:paraId="5524F875" w14:textId="77777777" w:rsidR="005E126E" w:rsidRDefault="005E126E" w:rsidP="005E126E">
      <w:pPr>
        <w:pStyle w:val="FirstParagraph"/>
      </w:pPr>
      <w:r>
        <w:t>This test checks whether two categorical variables are independent.</w:t>
      </w:r>
      <w:bookmarkEnd w:id="2"/>
    </w:p>
    <w:p w14:paraId="065C7E18" w14:textId="77777777" w:rsidR="005E126E" w:rsidRDefault="005E126E" w:rsidP="005E126E">
      <w:pPr>
        <w:pStyle w:val="Heading2"/>
      </w:pPr>
      <w:bookmarkStart w:id="3" w:name="hypotheses"/>
      <w:r>
        <w:t>Hypotheses</w:t>
      </w:r>
    </w:p>
    <w:bookmarkEnd w:id="3"/>
    <w:p w14:paraId="255E0D2D" w14:textId="469EF8A9" w:rsidR="005E126E" w:rsidRPr="005E126E" w:rsidRDefault="00000000" w:rsidP="005E126E">
      <w:pPr>
        <w:pStyle w:val="FirstParagraph"/>
        <w:jc w:val="cente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H</m:t>
                    </m:r>
                  </m:e>
                  <m:sub>
                    <m:r>
                      <w:rPr>
                        <w:rFonts w:ascii="Cambria Math"/>
                      </w:rPr>
                      <m:t>0</m:t>
                    </m:r>
                  </m:sub>
                </m:sSub>
                <m:ctrlPr>
                  <w:rPr>
                    <w:rFonts w:ascii="Cambria Math" w:hAnsi="Cambria Math"/>
                  </w:rPr>
                </m:ctrlPr>
              </m:e>
              <m:e>
                <m:r>
                  <m:rPr>
                    <m:nor/>
                  </m:rPr>
                  <w:rPr>
                    <w:rFonts w:ascii="Cambria Math"/>
                  </w:rPr>
                  <m:t>:The variables are independent.</m:t>
                </m:r>
                <m:ctrlPr>
                  <w:rPr>
                    <w:rFonts w:ascii="Cambria Math" w:hAnsi="Cambria Math"/>
                  </w:rPr>
                </m:ctrlPr>
              </m:e>
            </m:mr>
            <m:mr>
              <m:e>
                <m:sSub>
                  <m:sSubPr>
                    <m:ctrlPr>
                      <w:rPr>
                        <w:rFonts w:ascii="Cambria Math" w:hAnsi="Cambria Math"/>
                        <w:i/>
                      </w:rPr>
                    </m:ctrlPr>
                  </m:sSubPr>
                  <m:e>
                    <m:r>
                      <w:rPr>
                        <w:rFonts w:ascii="Cambria Math"/>
                      </w:rPr>
                      <m:t>H</m:t>
                    </m:r>
                  </m:e>
                  <m:sub>
                    <m:r>
                      <w:rPr>
                        <w:rFonts w:ascii="Cambria Math"/>
                      </w:rPr>
                      <m:t>a</m:t>
                    </m:r>
                  </m:sub>
                </m:sSub>
                <m:ctrlPr>
                  <w:rPr>
                    <w:rFonts w:ascii="Cambria Math" w:hAnsi="Cambria Math"/>
                  </w:rPr>
                </m:ctrlPr>
              </m:e>
              <m:e>
                <m:r>
                  <m:rPr>
                    <m:nor/>
                  </m:rPr>
                  <w:rPr>
                    <w:rFonts w:ascii="Cambria Math"/>
                  </w:rPr>
                  <m:t>:The variables are dependent.</m:t>
                </m:r>
                <m:ctrlPr>
                  <w:rPr>
                    <w:rFonts w:ascii="Cambria Math" w:hAnsi="Cambria Math"/>
                  </w:rPr>
                </m:ctrlPr>
              </m:e>
            </m:mr>
          </m:m>
        </m:oMath>
      </m:oMathPara>
    </w:p>
    <w:p w14:paraId="242C4281" w14:textId="77777777" w:rsidR="005E126E" w:rsidRDefault="005E126E" w:rsidP="005E126E">
      <w:pPr>
        <w:pStyle w:val="Heading2"/>
      </w:pPr>
      <w:bookmarkStart w:id="4" w:name="steps"/>
      <w:r>
        <w:t>Steps</w:t>
      </w:r>
    </w:p>
    <w:p w14:paraId="51000975" w14:textId="77777777" w:rsidR="005E126E" w:rsidRDefault="005E126E" w:rsidP="005E126E">
      <w:pPr>
        <w:numPr>
          <w:ilvl w:val="0"/>
          <w:numId w:val="25"/>
        </w:numPr>
        <w:suppressAutoHyphens/>
        <w:spacing w:after="200" w:line="240" w:lineRule="auto"/>
        <w:rPr>
          <w:b/>
          <w:bCs/>
        </w:rPr>
      </w:pPr>
      <w:r>
        <w:rPr>
          <w:b/>
          <w:bCs/>
        </w:rPr>
        <w:t>Set up a contingency table:</w:t>
      </w:r>
      <w:r>
        <w:t xml:space="preserve"> Organize data into rows and columns based on the categories of the variables.</w:t>
      </w:r>
    </w:p>
    <w:p w14:paraId="0977A8FF" w14:textId="77777777" w:rsidR="005E126E" w:rsidRDefault="005E126E" w:rsidP="005E126E">
      <w:pPr>
        <w:numPr>
          <w:ilvl w:val="0"/>
          <w:numId w:val="15"/>
        </w:numPr>
        <w:suppressAutoHyphens/>
        <w:spacing w:after="200" w:line="240" w:lineRule="auto"/>
      </w:pPr>
      <w:r>
        <w:rPr>
          <w:b/>
          <w:bCs/>
        </w:rPr>
        <w:t>Calculate expected frequencies:</w:t>
      </w:r>
    </w:p>
    <w:p w14:paraId="4E9AE9CB" w14:textId="49EFDDEC" w:rsidR="005E126E" w:rsidRPr="005E126E" w:rsidRDefault="005E126E" w:rsidP="005E126E">
      <w:pPr>
        <w:pStyle w:val="BodyText"/>
        <w:jc w:val="center"/>
        <w:rPr>
          <w:b/>
          <w:bCs/>
        </w:rPr>
      </w:pPr>
      <m:oMathPara>
        <m:oMath>
          <m:r>
            <w:rPr>
              <w:rFonts w:ascii="Cambria Math"/>
            </w:rPr>
            <m:t>E=</m:t>
          </m:r>
          <m:f>
            <m:fPr>
              <m:ctrlPr>
                <w:rPr>
                  <w:rFonts w:ascii="Cambria Math" w:hAnsi="Cambria Math"/>
                </w:rPr>
              </m:ctrlPr>
            </m:fPr>
            <m:num>
              <m:r>
                <m:rPr>
                  <m:nor/>
                </m:rPr>
                <w:rPr>
                  <w:rFonts w:ascii="Cambria Math"/>
                </w:rPr>
                <m:t>Row Total</m:t>
              </m:r>
              <m:r>
                <m:rPr>
                  <m:sty m:val="p"/>
                </m:rPr>
                <w:rPr>
                  <w:rFonts w:ascii="Cambria Math"/>
                </w:rPr>
                <m:t>×</m:t>
              </m:r>
              <m:r>
                <m:rPr>
                  <m:nor/>
                </m:rPr>
                <w:rPr>
                  <w:rFonts w:ascii="Cambria Math"/>
                </w:rPr>
                <m:t>Column Total</m:t>
              </m:r>
            </m:num>
            <m:den>
              <m:r>
                <m:rPr>
                  <m:nor/>
                </m:rPr>
                <w:rPr>
                  <w:rFonts w:ascii="Cambria Math"/>
                </w:rPr>
                <m:t>Grand Total</m:t>
              </m:r>
            </m:den>
          </m:f>
        </m:oMath>
      </m:oMathPara>
    </w:p>
    <w:p w14:paraId="28080290" w14:textId="77777777" w:rsidR="005E126E" w:rsidRDefault="005E126E" w:rsidP="005E126E">
      <w:pPr>
        <w:numPr>
          <w:ilvl w:val="0"/>
          <w:numId w:val="15"/>
        </w:numPr>
        <w:suppressAutoHyphens/>
        <w:spacing w:after="200" w:line="240" w:lineRule="auto"/>
      </w:pPr>
      <w:r>
        <w:rPr>
          <w:b/>
          <w:bCs/>
        </w:rPr>
        <w:t>Compute the Chi-Square statistic:</w:t>
      </w:r>
    </w:p>
    <w:p w14:paraId="565724C7" w14:textId="39C3E49A" w:rsidR="005E126E" w:rsidRPr="005E126E" w:rsidRDefault="00000000" w:rsidP="005E126E">
      <w:pPr>
        <w:pStyle w:val="BodyText"/>
        <w:jc w:val="center"/>
      </w:pPr>
      <m:oMathPara>
        <m:oMath>
          <m:sSup>
            <m:sSupPr>
              <m:ctrlPr>
                <w:rPr>
                  <w:rFonts w:ascii="Cambria Math" w:hAnsi="Cambria Math"/>
                  <w:i/>
                </w:rPr>
              </m:ctrlPr>
            </m:sSupPr>
            <m:e>
              <m:r>
                <w:rPr>
                  <w:rFonts w:ascii="Cambria Math"/>
                </w:rPr>
                <m:t>χ</m:t>
              </m:r>
            </m:e>
            <m:sup>
              <m:r>
                <w:rPr>
                  <w:rFonts w:ascii="Cambria Math"/>
                </w:rPr>
                <m:t>2</m:t>
              </m:r>
            </m:sup>
          </m:sSup>
          <m:r>
            <w:rPr>
              <w:rFonts w:ascii="Cambria Math"/>
            </w:rPr>
            <m:t>=</m:t>
          </m:r>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O</m:t>
                      </m:r>
                      <m:r>
                        <w:rPr>
                          <w:rFonts w:ascii="Cambria Math"/>
                        </w:rPr>
                        <m:t>-</m:t>
                      </m:r>
                      <m:r>
                        <w:rPr>
                          <w:rFonts w:ascii="Cambria Math"/>
                        </w:rPr>
                        <m:t>E</m:t>
                      </m:r>
                    </m:e>
                  </m:d>
                </m:e>
                <m:sup>
                  <m:r>
                    <w:rPr>
                      <w:rFonts w:ascii="Cambria Math"/>
                    </w:rPr>
                    <m:t>2</m:t>
                  </m:r>
                </m:sup>
              </m:sSup>
            </m:num>
            <m:den>
              <m:r>
                <w:rPr>
                  <w:rFonts w:ascii="Cambria Math"/>
                </w:rPr>
                <m:t>E</m:t>
              </m:r>
            </m:den>
          </m:f>
        </m:oMath>
      </m:oMathPara>
    </w:p>
    <w:p w14:paraId="682AD7A8" w14:textId="77777777" w:rsidR="005E126E" w:rsidRDefault="005E126E" w:rsidP="005E126E">
      <w:pPr>
        <w:numPr>
          <w:ilvl w:val="0"/>
          <w:numId w:val="13"/>
        </w:numPr>
        <w:suppressAutoHyphens/>
        <w:spacing w:after="200" w:line="240" w:lineRule="auto"/>
      </w:pPr>
      <w:r>
        <w:t>where:</w:t>
      </w:r>
    </w:p>
    <w:p w14:paraId="4EA0416A" w14:textId="3416F3E2" w:rsidR="005E126E" w:rsidRDefault="005E126E" w:rsidP="005E126E">
      <w:pPr>
        <w:numPr>
          <w:ilvl w:val="1"/>
          <w:numId w:val="16"/>
        </w:numPr>
        <w:suppressAutoHyphens/>
        <w:spacing w:after="200" w:line="240" w:lineRule="auto"/>
      </w:pPr>
      <m:oMath>
        <m:r>
          <w:rPr>
            <w:rFonts w:ascii="Cambria Math"/>
          </w:rPr>
          <m:t>O</m:t>
        </m:r>
      </m:oMath>
      <w:r>
        <w:t>: Observed frequency</w:t>
      </w:r>
    </w:p>
    <w:p w14:paraId="74FA633C" w14:textId="1FD37223" w:rsidR="005E126E" w:rsidRDefault="005E126E" w:rsidP="005E126E">
      <w:pPr>
        <w:numPr>
          <w:ilvl w:val="1"/>
          <w:numId w:val="16"/>
        </w:numPr>
        <w:suppressAutoHyphens/>
        <w:spacing w:after="200" w:line="240" w:lineRule="auto"/>
        <w:rPr>
          <w:b/>
          <w:bCs/>
        </w:rPr>
      </w:pPr>
      <m:oMath>
        <m:r>
          <w:rPr>
            <w:rFonts w:ascii="Cambria Math"/>
          </w:rPr>
          <m:t>E</m:t>
        </m:r>
      </m:oMath>
      <w:r>
        <w:t>: Expected frequency</w:t>
      </w:r>
    </w:p>
    <w:p w14:paraId="44BDEBEF" w14:textId="77777777" w:rsidR="005E126E" w:rsidRDefault="005E126E" w:rsidP="005E126E">
      <w:pPr>
        <w:numPr>
          <w:ilvl w:val="0"/>
          <w:numId w:val="15"/>
        </w:numPr>
        <w:suppressAutoHyphens/>
        <w:spacing w:after="200" w:line="240" w:lineRule="auto"/>
      </w:pPr>
      <w:r>
        <w:rPr>
          <w:b/>
          <w:bCs/>
        </w:rPr>
        <w:t>Determine the degrees of freedom:</w:t>
      </w:r>
    </w:p>
    <w:p w14:paraId="45110278" w14:textId="33CD3415" w:rsidR="005E126E" w:rsidRPr="005E126E" w:rsidRDefault="005E126E" w:rsidP="005E126E">
      <w:pPr>
        <w:pStyle w:val="BodyText"/>
        <w:jc w:val="center"/>
        <w:rPr>
          <w:b/>
          <w:bCs/>
        </w:rPr>
      </w:pPr>
      <m:oMathPara>
        <m:oMath>
          <m:r>
            <w:rPr>
              <w:rFonts w:ascii="Cambria Math"/>
            </w:rPr>
            <m:t>df=</m:t>
          </m:r>
          <m:d>
            <m:dPr>
              <m:ctrlPr>
                <w:rPr>
                  <w:rFonts w:ascii="Cambria Math" w:hAnsi="Cambria Math"/>
                </w:rPr>
              </m:ctrlPr>
            </m:dPr>
            <m:e>
              <m:r>
                <m:rPr>
                  <m:nor/>
                </m:rPr>
                <w:rPr>
                  <w:rFonts w:ascii="Cambria Math"/>
                </w:rPr>
                <m:t>Number of Rows</m:t>
              </m:r>
              <m:r>
                <m:rPr>
                  <m:sty m:val="p"/>
                </m:rPr>
                <w:rPr>
                  <w:rFonts w:ascii="Cambria Math"/>
                </w:rPr>
                <m:t>-</m:t>
              </m:r>
              <m:r>
                <w:rPr>
                  <w:rFonts w:ascii="Cambria Math"/>
                </w:rPr>
                <m:t>1</m:t>
              </m:r>
              <m:ctrlPr>
                <w:rPr>
                  <w:rFonts w:ascii="Cambria Math" w:hAnsi="Cambria Math"/>
                  <w:i/>
                </w:rPr>
              </m:ctrlPr>
            </m:e>
          </m:d>
          <m:r>
            <w:rPr>
              <w:rFonts w:ascii="Cambria Math"/>
            </w:rPr>
            <m:t>×</m:t>
          </m:r>
          <m:d>
            <m:dPr>
              <m:ctrlPr>
                <w:rPr>
                  <w:rFonts w:ascii="Cambria Math" w:hAnsi="Cambria Math"/>
                </w:rPr>
              </m:ctrlPr>
            </m:dPr>
            <m:e>
              <m:r>
                <m:rPr>
                  <m:nor/>
                </m:rPr>
                <w:rPr>
                  <w:rFonts w:ascii="Cambria Math"/>
                </w:rPr>
                <m:t>Number of Columns</m:t>
              </m:r>
              <m:r>
                <m:rPr>
                  <m:sty m:val="p"/>
                </m:rPr>
                <w:rPr>
                  <w:rFonts w:ascii="Cambria Math"/>
                </w:rPr>
                <m:t>-</m:t>
              </m:r>
              <m:r>
                <w:rPr>
                  <w:rFonts w:ascii="Cambria Math"/>
                </w:rPr>
                <m:t>1</m:t>
              </m:r>
              <m:ctrlPr>
                <w:rPr>
                  <w:rFonts w:ascii="Cambria Math" w:hAnsi="Cambria Math"/>
                  <w:i/>
                </w:rPr>
              </m:ctrlPr>
            </m:e>
          </m:d>
        </m:oMath>
      </m:oMathPara>
    </w:p>
    <w:p w14:paraId="38989CD9" w14:textId="73B90A83" w:rsidR="005E126E" w:rsidRDefault="005E126E" w:rsidP="005E126E">
      <w:pPr>
        <w:numPr>
          <w:ilvl w:val="0"/>
          <w:numId w:val="15"/>
        </w:numPr>
        <w:suppressAutoHyphens/>
        <w:spacing w:after="200" w:line="240" w:lineRule="auto"/>
      </w:pPr>
      <w:r>
        <w:rPr>
          <w:b/>
          <w:bCs/>
        </w:rPr>
        <w:t xml:space="preserve">Compare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b/>
          <w:bCs/>
        </w:rPr>
        <w:t xml:space="preserve"> with the critical value:</w:t>
      </w:r>
      <w:r>
        <w:t xml:space="preserve"> Use a Chi-Square table and a chosen significance level (</w:t>
      </w:r>
      <m:oMath>
        <m:r>
          <w:rPr>
            <w:rFonts w:ascii="Cambria Math"/>
          </w:rPr>
          <m:t>α</m:t>
        </m:r>
      </m:oMath>
      <w:r>
        <w:t>).</w:t>
      </w:r>
      <w:bookmarkEnd w:id="4"/>
    </w:p>
    <w:p w14:paraId="51C5EFD9" w14:textId="77777777" w:rsidR="005E126E" w:rsidRDefault="005E126E" w:rsidP="005E126E">
      <w:pPr>
        <w:pStyle w:val="Heading2"/>
      </w:pPr>
      <w:bookmarkStart w:id="5" w:name="interpretation"/>
      <w:r>
        <w:t>Interpretation</w:t>
      </w:r>
    </w:p>
    <w:p w14:paraId="318F2875" w14:textId="5885CB92" w:rsidR="005E126E" w:rsidRDefault="005E126E" w:rsidP="005E126E">
      <w:pPr>
        <w:numPr>
          <w:ilvl w:val="0"/>
          <w:numId w:val="17"/>
        </w:numPr>
        <w:suppressAutoHyphens/>
        <w:spacing w:after="200" w:line="240" w:lineRule="auto"/>
      </w:pPr>
      <w:r>
        <w:t xml:space="preserve">If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&gt;</m:t>
        </m:r>
        <m:r>
          <m:rPr>
            <m:nor/>
          </m:rPr>
          <w:rPr>
            <w:rFonts w:ascii="Cambria Math" w:hAnsi="Cambria Math"/>
          </w:rPr>
          <m:t>Critical Value</m:t>
        </m:r>
      </m:oMath>
      <w:r>
        <w:t xml:space="preserve"> or </w:t>
      </w:r>
      <m:oMath>
        <m:r>
          <w:rPr>
            <w:rFonts w:ascii="Cambria Math" w:hAnsi="Cambria Math"/>
          </w:rPr>
          <m:t>p</m:t>
        </m:r>
        <m:r>
          <m:rPr>
            <m:nor/>
          </m:rPr>
          <w:rPr>
            <w:rFonts w:ascii="Cambria Math" w:hAnsi="Cambria Math"/>
          </w:rPr>
          <m:t>-value</m:t>
        </m:r>
        <m:r>
          <m:rPr>
            <m:sty m:val="p"/>
          </m:rPr>
          <w:rPr>
            <w:rFonts w:ascii="Cambria Math" w:hAnsi="Cambria Math"/>
          </w:rPr>
          <m:t>&lt;α</m:t>
        </m:r>
      </m:oMath>
      <w:r>
        <w:t xml:space="preserve">, reject </w:t>
      </w:r>
      <m:oMath>
        <m:sSub>
          <m:sSubPr>
            <m:ctrlPr>
              <w:rPr>
                <w:rFonts w:ascii="Cambria Math" w:hAnsi="Cambria Math"/>
                <w:i/>
              </w:rPr>
            </m:ctrlPr>
          </m:sSubPr>
          <m:e>
            <m:r>
              <w:rPr>
                <w:rFonts w:ascii="Cambria Math"/>
              </w:rPr>
              <m:t>H</m:t>
            </m:r>
          </m:e>
          <m:sub>
            <m:r>
              <w:rPr>
                <w:rFonts w:ascii="Cambria Math"/>
              </w:rPr>
              <m:t>0</m:t>
            </m:r>
          </m:sub>
        </m:sSub>
      </m:oMath>
      <w:r>
        <w:t xml:space="preserve"> (the variables are dependent).</w:t>
      </w:r>
    </w:p>
    <w:p w14:paraId="5C0FD510" w14:textId="7C01E0AB" w:rsidR="005E126E" w:rsidRDefault="005E126E" w:rsidP="005E126E">
      <w:pPr>
        <w:numPr>
          <w:ilvl w:val="0"/>
          <w:numId w:val="17"/>
        </w:numPr>
        <w:suppressAutoHyphens/>
        <w:spacing w:after="200" w:line="240" w:lineRule="auto"/>
      </w:pPr>
      <w:r>
        <w:lastRenderedPageBreak/>
        <w:t xml:space="preserve">Otherwise, fail to reject </w:t>
      </w:r>
      <m:oMath>
        <m:sSub>
          <m:sSubPr>
            <m:ctrlPr>
              <w:rPr>
                <w:rFonts w:ascii="Cambria Math" w:hAnsi="Cambria Math"/>
                <w:i/>
              </w:rPr>
            </m:ctrlPr>
          </m:sSubPr>
          <m:e>
            <m:r>
              <w:rPr>
                <w:rFonts w:ascii="Cambria Math"/>
              </w:rPr>
              <m:t>H</m:t>
            </m:r>
          </m:e>
          <m:sub>
            <m:r>
              <w:rPr>
                <w:rFonts w:ascii="Cambria Math"/>
              </w:rPr>
              <m:t>0</m:t>
            </m:r>
          </m:sub>
        </m:sSub>
      </m:oMath>
      <w:r>
        <w:t xml:space="preserve"> (the variables are independent).</w:t>
      </w:r>
      <w:bookmarkEnd w:id="1"/>
      <w:bookmarkEnd w:id="5"/>
    </w:p>
    <w:p w14:paraId="666DA85E" w14:textId="77777777" w:rsidR="005E126E" w:rsidRDefault="005E126E" w:rsidP="005E126E">
      <w:pPr>
        <w:pStyle w:val="Heading1"/>
      </w:pPr>
      <w:bookmarkStart w:id="6" w:name="chi-square-goodness-of-fit-test"/>
      <w:r>
        <w:t>2. Chi-Square Goodness-of-Fit Test</w:t>
      </w:r>
    </w:p>
    <w:p w14:paraId="17E10B06" w14:textId="77777777" w:rsidR="005E126E" w:rsidRDefault="005E126E" w:rsidP="005E126E">
      <w:pPr>
        <w:pStyle w:val="Heading2"/>
      </w:pPr>
      <w:bookmarkStart w:id="7" w:name="purpose-1"/>
      <w:r>
        <w:t>Purpose</w:t>
      </w:r>
    </w:p>
    <w:p w14:paraId="2F7095BC" w14:textId="77777777" w:rsidR="005E126E" w:rsidRDefault="005E126E" w:rsidP="005E126E">
      <w:pPr>
        <w:pStyle w:val="FirstParagraph"/>
      </w:pPr>
      <w:r>
        <w:t>This test determines whether an observed frequency distribution matches an expected distribution.</w:t>
      </w:r>
      <w:bookmarkEnd w:id="7"/>
    </w:p>
    <w:p w14:paraId="0D2D1BC0" w14:textId="77777777" w:rsidR="005E126E" w:rsidRDefault="005E126E" w:rsidP="005E126E">
      <w:pPr>
        <w:pStyle w:val="Heading2"/>
      </w:pPr>
      <w:bookmarkStart w:id="8" w:name="hypotheses-1"/>
      <w:r>
        <w:t>Hypotheses</w:t>
      </w:r>
    </w:p>
    <w:bookmarkEnd w:id="8"/>
    <w:p w14:paraId="168E4F0C" w14:textId="78A9F85C" w:rsidR="005E126E" w:rsidRPr="005E126E" w:rsidRDefault="00000000" w:rsidP="005E126E">
      <w:pPr>
        <w:pStyle w:val="FirstParagraph"/>
        <w:jc w:val="cente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H</m:t>
                    </m:r>
                  </m:e>
                  <m:sub>
                    <m:r>
                      <w:rPr>
                        <w:rFonts w:ascii="Cambria Math"/>
                      </w:rPr>
                      <m:t>0</m:t>
                    </m:r>
                  </m:sub>
                </m:sSub>
                <m:ctrlPr>
                  <w:rPr>
                    <w:rFonts w:ascii="Cambria Math" w:hAnsi="Cambria Math"/>
                  </w:rPr>
                </m:ctrlPr>
              </m:e>
              <m:e>
                <m:r>
                  <m:rPr>
                    <m:nor/>
                  </m:rPr>
                  <w:rPr>
                    <w:rFonts w:ascii="Cambria Math"/>
                  </w:rPr>
                  <m:t>:The observed distribution matches the expected distribution.</m:t>
                </m:r>
                <m:ctrlPr>
                  <w:rPr>
                    <w:rFonts w:ascii="Cambria Math" w:hAnsi="Cambria Math"/>
                  </w:rPr>
                </m:ctrlPr>
              </m:e>
            </m:mr>
            <m:mr>
              <m:e>
                <m:sSub>
                  <m:sSubPr>
                    <m:ctrlPr>
                      <w:rPr>
                        <w:rFonts w:ascii="Cambria Math" w:hAnsi="Cambria Math"/>
                        <w:i/>
                      </w:rPr>
                    </m:ctrlPr>
                  </m:sSubPr>
                  <m:e>
                    <m:r>
                      <w:rPr>
                        <w:rFonts w:ascii="Cambria Math"/>
                      </w:rPr>
                      <m:t>H</m:t>
                    </m:r>
                  </m:e>
                  <m:sub>
                    <m:r>
                      <w:rPr>
                        <w:rFonts w:ascii="Cambria Math"/>
                      </w:rPr>
                      <m:t>a</m:t>
                    </m:r>
                  </m:sub>
                </m:sSub>
                <m:ctrlPr>
                  <w:rPr>
                    <w:rFonts w:ascii="Cambria Math" w:hAnsi="Cambria Math"/>
                  </w:rPr>
                </m:ctrlPr>
              </m:e>
              <m:e>
                <m:r>
                  <m:rPr>
                    <m:nor/>
                  </m:rPr>
                  <w:rPr>
                    <w:rFonts w:ascii="Cambria Math"/>
                  </w:rPr>
                  <m:t>:The observed distribution does not match the expected distribution.</m:t>
                </m:r>
                <m:ctrlPr>
                  <w:rPr>
                    <w:rFonts w:ascii="Cambria Math" w:hAnsi="Cambria Math"/>
                  </w:rPr>
                </m:ctrlPr>
              </m:e>
            </m:mr>
          </m:m>
        </m:oMath>
      </m:oMathPara>
    </w:p>
    <w:p w14:paraId="6C7B3EF9" w14:textId="77777777" w:rsidR="005E126E" w:rsidRDefault="005E126E" w:rsidP="005E126E">
      <w:pPr>
        <w:pStyle w:val="Heading2"/>
      </w:pPr>
      <w:bookmarkStart w:id="9" w:name="steps-1"/>
      <w:r>
        <w:t>Steps</w:t>
      </w:r>
    </w:p>
    <w:p w14:paraId="4F2BB876" w14:textId="77777777" w:rsidR="005E126E" w:rsidRDefault="005E126E" w:rsidP="005E126E">
      <w:pPr>
        <w:numPr>
          <w:ilvl w:val="0"/>
          <w:numId w:val="26"/>
        </w:numPr>
        <w:suppressAutoHyphens/>
        <w:spacing w:after="200" w:line="240" w:lineRule="auto"/>
        <w:rPr>
          <w:b/>
          <w:bCs/>
        </w:rPr>
      </w:pPr>
      <w:r>
        <w:rPr>
          <w:b/>
          <w:bCs/>
        </w:rPr>
        <w:t>Calculate expected frequencies:</w:t>
      </w:r>
      <w:r>
        <w:t xml:space="preserve"> Based on theoretical probabilities or a known distribution.</w:t>
      </w:r>
    </w:p>
    <w:p w14:paraId="5B50772F" w14:textId="77777777" w:rsidR="005E126E" w:rsidRDefault="005E126E" w:rsidP="005E126E">
      <w:pPr>
        <w:numPr>
          <w:ilvl w:val="0"/>
          <w:numId w:val="18"/>
        </w:numPr>
        <w:suppressAutoHyphens/>
        <w:spacing w:after="200" w:line="240" w:lineRule="auto"/>
      </w:pPr>
      <w:r>
        <w:rPr>
          <w:b/>
          <w:bCs/>
        </w:rPr>
        <w:t>Compute the Chi-Square statistic:</w:t>
      </w:r>
    </w:p>
    <w:p w14:paraId="38F92AA1" w14:textId="3439A765" w:rsidR="005E126E" w:rsidRPr="005E126E" w:rsidRDefault="00000000" w:rsidP="005E126E">
      <w:pPr>
        <w:pStyle w:val="BodyText"/>
        <w:jc w:val="center"/>
        <w:rPr>
          <w:b/>
          <w:bCs/>
        </w:rPr>
      </w:pPr>
      <m:oMathPara>
        <m:oMath>
          <m:sSup>
            <m:sSupPr>
              <m:ctrlPr>
                <w:rPr>
                  <w:rFonts w:ascii="Cambria Math" w:hAnsi="Cambria Math"/>
                  <w:i/>
                </w:rPr>
              </m:ctrlPr>
            </m:sSupPr>
            <m:e>
              <m:r>
                <w:rPr>
                  <w:rFonts w:ascii="Cambria Math"/>
                </w:rPr>
                <m:t>χ</m:t>
              </m:r>
            </m:e>
            <m:sup>
              <m:r>
                <w:rPr>
                  <w:rFonts w:ascii="Cambria Math"/>
                </w:rPr>
                <m:t>2</m:t>
              </m:r>
            </m:sup>
          </m:sSup>
          <m:r>
            <w:rPr>
              <w:rFonts w:ascii="Cambria Math"/>
            </w:rPr>
            <m:t>=</m:t>
          </m:r>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O</m:t>
                      </m:r>
                      <m:r>
                        <w:rPr>
                          <w:rFonts w:ascii="Cambria Math"/>
                        </w:rPr>
                        <m:t>-</m:t>
                      </m:r>
                      <m:r>
                        <w:rPr>
                          <w:rFonts w:ascii="Cambria Math"/>
                        </w:rPr>
                        <m:t>E</m:t>
                      </m:r>
                    </m:e>
                  </m:d>
                </m:e>
                <m:sup>
                  <m:r>
                    <w:rPr>
                      <w:rFonts w:ascii="Cambria Math"/>
                    </w:rPr>
                    <m:t>2</m:t>
                  </m:r>
                </m:sup>
              </m:sSup>
            </m:num>
            <m:den>
              <m:r>
                <w:rPr>
                  <w:rFonts w:ascii="Cambria Math"/>
                </w:rPr>
                <m:t>E</m:t>
              </m:r>
            </m:den>
          </m:f>
        </m:oMath>
      </m:oMathPara>
    </w:p>
    <w:p w14:paraId="49E53330" w14:textId="77777777" w:rsidR="005E126E" w:rsidRDefault="005E126E" w:rsidP="005E126E">
      <w:pPr>
        <w:numPr>
          <w:ilvl w:val="0"/>
          <w:numId w:val="18"/>
        </w:numPr>
        <w:suppressAutoHyphens/>
        <w:spacing w:after="200" w:line="240" w:lineRule="auto"/>
      </w:pPr>
      <w:r>
        <w:rPr>
          <w:b/>
          <w:bCs/>
        </w:rPr>
        <w:t>Determine the degrees of freedom:</w:t>
      </w:r>
    </w:p>
    <w:p w14:paraId="78E983F6" w14:textId="58BBD566" w:rsidR="005E126E" w:rsidRPr="005E126E" w:rsidRDefault="005E126E" w:rsidP="005E126E">
      <w:pPr>
        <w:pStyle w:val="BodyText"/>
        <w:jc w:val="center"/>
        <w:rPr>
          <w:b/>
          <w:bCs/>
        </w:rPr>
      </w:pPr>
      <m:oMathPara>
        <m:oMath>
          <m:r>
            <w:rPr>
              <w:rFonts w:ascii="Cambria Math"/>
            </w:rPr>
            <m:t>df=</m:t>
          </m:r>
          <m:r>
            <m:rPr>
              <m:nor/>
            </m:rPr>
            <w:rPr>
              <w:rFonts w:ascii="Cambria Math"/>
            </w:rPr>
            <m:t>Number of Categories</m:t>
          </m:r>
          <m:r>
            <m:rPr>
              <m:sty m:val="p"/>
            </m:rPr>
            <w:rPr>
              <w:rFonts w:ascii="Cambria Math"/>
            </w:rPr>
            <m:t>-</m:t>
          </m:r>
          <m:r>
            <w:rPr>
              <w:rFonts w:ascii="Cambria Math"/>
            </w:rPr>
            <m:t>1</m:t>
          </m:r>
        </m:oMath>
      </m:oMathPara>
    </w:p>
    <w:p w14:paraId="3178782B" w14:textId="4C0EFB85" w:rsidR="005E126E" w:rsidRDefault="005E126E" w:rsidP="005E126E">
      <w:pPr>
        <w:numPr>
          <w:ilvl w:val="0"/>
          <w:numId w:val="18"/>
        </w:numPr>
        <w:suppressAutoHyphens/>
        <w:spacing w:after="200" w:line="240" w:lineRule="auto"/>
      </w:pPr>
      <w:r>
        <w:rPr>
          <w:b/>
          <w:bCs/>
        </w:rPr>
        <w:t xml:space="preserve">Compare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b/>
          <w:bCs/>
        </w:rPr>
        <w:t xml:space="preserve"> with the critical value:</w:t>
      </w:r>
      <w:r>
        <w:t xml:space="preserve"> Use a Chi-Square table and a chosen significance level (</w:t>
      </w:r>
      <m:oMath>
        <m:r>
          <w:rPr>
            <w:rFonts w:ascii="Cambria Math"/>
          </w:rPr>
          <m:t>α</m:t>
        </m:r>
      </m:oMath>
      <w:r>
        <w:t>).</w:t>
      </w:r>
      <w:bookmarkEnd w:id="9"/>
    </w:p>
    <w:p w14:paraId="75A6D093" w14:textId="77777777" w:rsidR="005E126E" w:rsidRDefault="005E126E" w:rsidP="005E126E">
      <w:pPr>
        <w:pStyle w:val="Heading2"/>
      </w:pPr>
      <w:bookmarkStart w:id="10" w:name="interpretation-1"/>
      <w:r>
        <w:t>Interpretation</w:t>
      </w:r>
    </w:p>
    <w:p w14:paraId="1B9C9822" w14:textId="75F06401" w:rsidR="005E126E" w:rsidRDefault="005E126E" w:rsidP="005E126E">
      <w:pPr>
        <w:numPr>
          <w:ilvl w:val="0"/>
          <w:numId w:val="19"/>
        </w:numPr>
        <w:suppressAutoHyphens/>
        <w:spacing w:after="200" w:line="240" w:lineRule="auto"/>
      </w:pPr>
      <w:r>
        <w:t xml:space="preserve">If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&gt;</m:t>
        </m:r>
        <m:r>
          <m:rPr>
            <m:nor/>
          </m:rPr>
          <w:rPr>
            <w:rFonts w:ascii="Cambria Math" w:hAnsi="Cambria Math"/>
          </w:rPr>
          <m:t>Critical Value</m:t>
        </m:r>
      </m:oMath>
      <w:r>
        <w:t xml:space="preserve"> or </w:t>
      </w:r>
      <m:oMath>
        <m:r>
          <w:rPr>
            <w:rFonts w:ascii="Cambria Math" w:hAnsi="Cambria Math"/>
          </w:rPr>
          <m:t>p</m:t>
        </m:r>
        <m:r>
          <m:rPr>
            <m:nor/>
          </m:rPr>
          <w:rPr>
            <w:rFonts w:ascii="Cambria Math" w:hAnsi="Cambria Math"/>
          </w:rPr>
          <m:t>-value</m:t>
        </m:r>
        <m:r>
          <m:rPr>
            <m:sty m:val="p"/>
          </m:rPr>
          <w:rPr>
            <w:rFonts w:ascii="Cambria Math" w:hAnsi="Cambria Math"/>
          </w:rPr>
          <m:t>&lt;α</m:t>
        </m:r>
      </m:oMath>
      <w:r>
        <w:t xml:space="preserve">, reject </w:t>
      </w:r>
      <m:oMath>
        <m:sSub>
          <m:sSubPr>
            <m:ctrlPr>
              <w:rPr>
                <w:rFonts w:ascii="Cambria Math" w:hAnsi="Cambria Math"/>
                <w:i/>
              </w:rPr>
            </m:ctrlPr>
          </m:sSubPr>
          <m:e>
            <m:r>
              <w:rPr>
                <w:rFonts w:ascii="Cambria Math"/>
              </w:rPr>
              <m:t>H</m:t>
            </m:r>
          </m:e>
          <m:sub>
            <m:r>
              <w:rPr>
                <w:rFonts w:ascii="Cambria Math"/>
              </w:rPr>
              <m:t>0</m:t>
            </m:r>
          </m:sub>
        </m:sSub>
      </m:oMath>
      <w:r>
        <w:t xml:space="preserve"> (the observed distribution does not fit the expected distribution).</w:t>
      </w:r>
    </w:p>
    <w:p w14:paraId="61850639" w14:textId="78703542" w:rsidR="005E126E" w:rsidRDefault="005E126E" w:rsidP="005E126E">
      <w:pPr>
        <w:numPr>
          <w:ilvl w:val="0"/>
          <w:numId w:val="19"/>
        </w:numPr>
        <w:suppressAutoHyphens/>
        <w:spacing w:after="200" w:line="240" w:lineRule="auto"/>
      </w:pPr>
      <w:r>
        <w:t xml:space="preserve">Otherwise, fail to reject </w:t>
      </w:r>
      <m:oMath>
        <m:sSub>
          <m:sSubPr>
            <m:ctrlPr>
              <w:rPr>
                <w:rFonts w:ascii="Cambria Math" w:hAnsi="Cambria Math"/>
                <w:i/>
              </w:rPr>
            </m:ctrlPr>
          </m:sSubPr>
          <m:e>
            <m:r>
              <w:rPr>
                <w:rFonts w:ascii="Cambria Math"/>
              </w:rPr>
              <m:t>H</m:t>
            </m:r>
          </m:e>
          <m:sub>
            <m:r>
              <w:rPr>
                <w:rFonts w:ascii="Cambria Math"/>
              </w:rPr>
              <m:t>0</m:t>
            </m:r>
          </m:sub>
        </m:sSub>
      </m:oMath>
      <w:r>
        <w:t xml:space="preserve"> (the observed distribution fits the expected distribution).</w:t>
      </w:r>
      <w:bookmarkEnd w:id="6"/>
      <w:bookmarkEnd w:id="10"/>
    </w:p>
    <w:p w14:paraId="474CA98D" w14:textId="77777777" w:rsidR="005E126E" w:rsidRDefault="005E126E" w:rsidP="005E126E">
      <w:pPr>
        <w:pStyle w:val="Heading1"/>
      </w:pPr>
      <w:bookmarkStart w:id="11" w:name="example-chi-square-test-of-independence"/>
      <w:r>
        <w:t>Example: Chi-Square Test of Independence</w:t>
      </w:r>
    </w:p>
    <w:p w14:paraId="63114ED4" w14:textId="77777777" w:rsidR="005E126E" w:rsidRDefault="005E126E" w:rsidP="005E126E">
      <w:pPr>
        <w:pStyle w:val="Heading2"/>
      </w:pPr>
      <w:bookmarkStart w:id="12" w:name="protocal-type-attribute"/>
      <w:r>
        <w:t>Protocal Type Attribute:</w:t>
      </w:r>
    </w:p>
    <w:p w14:paraId="2A09F53B" w14:textId="77777777" w:rsidR="005E126E" w:rsidRDefault="005E126E" w:rsidP="005E126E">
      <w:pPr>
        <w:pStyle w:val="Heading3"/>
      </w:pPr>
      <w:bookmarkStart w:id="13" w:name="observed-data-contingency-table"/>
      <w:r>
        <w:t>Observed Data (Contingency Table)</w:t>
      </w:r>
    </w:p>
    <w:p w14:paraId="5B11A695" w14:textId="77777777" w:rsidR="005E126E" w:rsidRPr="00E62527" w:rsidRDefault="005E126E" w:rsidP="005E12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555"/>
        <w:gridCol w:w="610"/>
        <w:gridCol w:w="691"/>
        <w:gridCol w:w="669"/>
      </w:tblGrid>
      <w:tr w:rsidR="005E126E" w14:paraId="571F38FC" w14:textId="77777777" w:rsidTr="00886523">
        <w:trPr>
          <w:jc w:val="center"/>
        </w:trPr>
        <w:tc>
          <w:tcPr>
            <w:tcW w:w="0" w:type="auto"/>
            <w:shd w:val="clear" w:color="auto" w:fill="auto"/>
          </w:tcPr>
          <w:p w14:paraId="4F308D47" w14:textId="77777777" w:rsidR="005E126E" w:rsidRDefault="005E126E" w:rsidP="00886523">
            <w:pPr>
              <w:pStyle w:val="BodyText"/>
              <w:jc w:val="center"/>
            </w:pPr>
            <w:r>
              <w:t>Protocol Type</w:t>
            </w:r>
          </w:p>
        </w:tc>
        <w:tc>
          <w:tcPr>
            <w:tcW w:w="0" w:type="auto"/>
            <w:shd w:val="clear" w:color="auto" w:fill="auto"/>
          </w:tcPr>
          <w:p w14:paraId="14A8ACE5" w14:textId="77777777" w:rsidR="005E126E" w:rsidRDefault="005E126E" w:rsidP="00886523">
            <w:pPr>
              <w:pStyle w:val="BodyText"/>
              <w:jc w:val="center"/>
            </w:pPr>
            <w:r>
              <w:t>TCP</w:t>
            </w:r>
          </w:p>
        </w:tc>
        <w:tc>
          <w:tcPr>
            <w:tcW w:w="0" w:type="auto"/>
            <w:shd w:val="clear" w:color="auto" w:fill="auto"/>
          </w:tcPr>
          <w:p w14:paraId="25FD8756" w14:textId="77777777" w:rsidR="005E126E" w:rsidRDefault="005E126E" w:rsidP="00886523">
            <w:pPr>
              <w:pStyle w:val="BodyText"/>
              <w:jc w:val="center"/>
            </w:pPr>
            <w:r>
              <w:t>UDC</w:t>
            </w:r>
          </w:p>
        </w:tc>
        <w:tc>
          <w:tcPr>
            <w:tcW w:w="0" w:type="auto"/>
            <w:shd w:val="clear" w:color="auto" w:fill="auto"/>
          </w:tcPr>
          <w:p w14:paraId="0A3DC649" w14:textId="77777777" w:rsidR="005E126E" w:rsidRDefault="005E126E" w:rsidP="00886523">
            <w:pPr>
              <w:pStyle w:val="BodyText"/>
              <w:jc w:val="center"/>
            </w:pPr>
            <w:r>
              <w:t>ICMP</w:t>
            </w:r>
          </w:p>
        </w:tc>
        <w:tc>
          <w:tcPr>
            <w:tcW w:w="0" w:type="auto"/>
            <w:shd w:val="clear" w:color="auto" w:fill="auto"/>
          </w:tcPr>
          <w:p w14:paraId="7EECA267" w14:textId="77777777" w:rsidR="005E126E" w:rsidRDefault="005E126E" w:rsidP="00886523">
            <w:pPr>
              <w:pStyle w:val="BodyText"/>
              <w:jc w:val="center"/>
            </w:pPr>
            <w:r>
              <w:t>Total</w:t>
            </w:r>
          </w:p>
        </w:tc>
      </w:tr>
      <w:tr w:rsidR="005E126E" w14:paraId="19B50964" w14:textId="77777777" w:rsidTr="00886523">
        <w:trPr>
          <w:jc w:val="center"/>
        </w:trPr>
        <w:tc>
          <w:tcPr>
            <w:tcW w:w="0" w:type="auto"/>
            <w:shd w:val="clear" w:color="auto" w:fill="auto"/>
          </w:tcPr>
          <w:p w14:paraId="63DA0738" w14:textId="77777777" w:rsidR="005E126E" w:rsidRDefault="005E126E" w:rsidP="00886523">
            <w:pPr>
              <w:pStyle w:val="BodyText"/>
              <w:jc w:val="center"/>
            </w:pPr>
            <w:r>
              <w:t>Normal</w:t>
            </w:r>
            <w:r>
              <w:br/>
              <w:t>Anomaly</w:t>
            </w:r>
          </w:p>
        </w:tc>
        <w:tc>
          <w:tcPr>
            <w:tcW w:w="0" w:type="auto"/>
            <w:shd w:val="clear" w:color="auto" w:fill="auto"/>
          </w:tcPr>
          <w:p w14:paraId="3E53C9DC" w14:textId="77777777" w:rsidR="005E126E" w:rsidRDefault="005E126E" w:rsidP="00886523">
            <w:pPr>
              <w:pStyle w:val="BodyText"/>
              <w:jc w:val="center"/>
            </w:pPr>
            <w:r>
              <w:t>40</w:t>
            </w:r>
            <w:r>
              <w:br/>
              <w:t>20</w:t>
            </w:r>
          </w:p>
        </w:tc>
        <w:tc>
          <w:tcPr>
            <w:tcW w:w="0" w:type="auto"/>
            <w:shd w:val="clear" w:color="auto" w:fill="auto"/>
          </w:tcPr>
          <w:p w14:paraId="2F73C095" w14:textId="77777777" w:rsidR="005E126E" w:rsidRDefault="005E126E" w:rsidP="00886523">
            <w:pPr>
              <w:pStyle w:val="BodyText"/>
              <w:jc w:val="center"/>
            </w:pPr>
            <w:r>
              <w:t>10</w:t>
            </w:r>
            <w:r>
              <w:br/>
              <w:t>30</w:t>
            </w:r>
          </w:p>
        </w:tc>
        <w:tc>
          <w:tcPr>
            <w:tcW w:w="0" w:type="auto"/>
            <w:shd w:val="clear" w:color="auto" w:fill="auto"/>
          </w:tcPr>
          <w:p w14:paraId="06AFEECC" w14:textId="77777777" w:rsidR="005E126E" w:rsidRDefault="005E126E" w:rsidP="00886523">
            <w:pPr>
              <w:pStyle w:val="BodyText"/>
              <w:jc w:val="center"/>
            </w:pPr>
            <w:r>
              <w:t>35</w:t>
            </w:r>
            <w:r>
              <w:br/>
              <w:t>65</w:t>
            </w:r>
          </w:p>
        </w:tc>
        <w:tc>
          <w:tcPr>
            <w:tcW w:w="0" w:type="auto"/>
            <w:shd w:val="clear" w:color="auto" w:fill="auto"/>
          </w:tcPr>
          <w:p w14:paraId="2668B358" w14:textId="77777777" w:rsidR="005E126E" w:rsidRDefault="005E126E" w:rsidP="00886523">
            <w:pPr>
              <w:pStyle w:val="BodyText"/>
              <w:jc w:val="center"/>
            </w:pPr>
            <w:r>
              <w:t>85</w:t>
            </w:r>
            <w:r>
              <w:br/>
              <w:t>115</w:t>
            </w:r>
          </w:p>
        </w:tc>
      </w:tr>
      <w:tr w:rsidR="005E126E" w14:paraId="62AE8D2B" w14:textId="77777777" w:rsidTr="00886523">
        <w:trPr>
          <w:jc w:val="center"/>
        </w:trPr>
        <w:tc>
          <w:tcPr>
            <w:tcW w:w="0" w:type="auto"/>
            <w:shd w:val="clear" w:color="auto" w:fill="auto"/>
          </w:tcPr>
          <w:p w14:paraId="513613AC" w14:textId="77777777" w:rsidR="005E126E" w:rsidRDefault="005E126E" w:rsidP="00886523">
            <w:pPr>
              <w:pStyle w:val="BodyText"/>
              <w:jc w:val="center"/>
            </w:pPr>
            <w:r>
              <w:t>Total</w:t>
            </w:r>
          </w:p>
        </w:tc>
        <w:tc>
          <w:tcPr>
            <w:tcW w:w="0" w:type="auto"/>
            <w:shd w:val="clear" w:color="auto" w:fill="auto"/>
          </w:tcPr>
          <w:p w14:paraId="229D9F3A" w14:textId="77777777" w:rsidR="005E126E" w:rsidRDefault="005E126E" w:rsidP="00886523">
            <w:pPr>
              <w:pStyle w:val="BodyText"/>
              <w:jc w:val="center"/>
            </w:pPr>
            <w:r>
              <w:t>60</w:t>
            </w:r>
          </w:p>
        </w:tc>
        <w:tc>
          <w:tcPr>
            <w:tcW w:w="0" w:type="auto"/>
            <w:shd w:val="clear" w:color="auto" w:fill="auto"/>
          </w:tcPr>
          <w:p w14:paraId="13F24392" w14:textId="77777777" w:rsidR="005E126E" w:rsidRDefault="005E126E" w:rsidP="00886523">
            <w:pPr>
              <w:pStyle w:val="BodyText"/>
              <w:jc w:val="center"/>
            </w:pPr>
            <w:r>
              <w:t>40</w:t>
            </w:r>
          </w:p>
        </w:tc>
        <w:tc>
          <w:tcPr>
            <w:tcW w:w="0" w:type="auto"/>
            <w:shd w:val="clear" w:color="auto" w:fill="auto"/>
          </w:tcPr>
          <w:p w14:paraId="5017072A" w14:textId="77777777" w:rsidR="005E126E" w:rsidRDefault="005E126E" w:rsidP="00886523">
            <w:pPr>
              <w:pStyle w:val="BodyText"/>
              <w:jc w:val="center"/>
            </w:pPr>
            <w:r>
              <w:t>100</w:t>
            </w:r>
          </w:p>
        </w:tc>
        <w:tc>
          <w:tcPr>
            <w:tcW w:w="0" w:type="auto"/>
            <w:shd w:val="clear" w:color="auto" w:fill="auto"/>
          </w:tcPr>
          <w:p w14:paraId="1E7AA8E8" w14:textId="77777777" w:rsidR="005E126E" w:rsidRDefault="005E126E" w:rsidP="00886523">
            <w:pPr>
              <w:pStyle w:val="BodyText"/>
              <w:jc w:val="center"/>
            </w:pPr>
            <w:r>
              <w:t>200</w:t>
            </w:r>
          </w:p>
        </w:tc>
      </w:tr>
    </w:tbl>
    <w:p w14:paraId="5D6A8FFF" w14:textId="77777777" w:rsidR="005E126E" w:rsidRPr="00E62527" w:rsidRDefault="005E126E" w:rsidP="005E126E">
      <w:pPr>
        <w:pStyle w:val="BodyText"/>
      </w:pPr>
    </w:p>
    <w:p w14:paraId="5C23209F" w14:textId="77777777" w:rsidR="005E126E" w:rsidRDefault="005E126E" w:rsidP="005E126E">
      <w:pPr>
        <w:pStyle w:val="FirstParagraph"/>
      </w:pPr>
      <w:r>
        <w:rPr>
          <w:b/>
          <w:bCs/>
        </w:rPr>
        <w:t>Note:</w:t>
      </w:r>
      <w:r>
        <w:t xml:space="preserve"> The data presented in this table is dummy data and does not relate to the actual dataset. It is used purely for illustrative purposes to demonstrate the calculations.</w:t>
      </w:r>
      <w:bookmarkEnd w:id="13"/>
    </w:p>
    <w:p w14:paraId="4AA75EAF" w14:textId="77777777" w:rsidR="005E126E" w:rsidRDefault="005E126E" w:rsidP="005E126E">
      <w:pPr>
        <w:pStyle w:val="Heading3"/>
      </w:pPr>
      <w:bookmarkStart w:id="14" w:name="calculations"/>
      <w:r>
        <w:lastRenderedPageBreak/>
        <w:t>Calculations</w:t>
      </w:r>
    </w:p>
    <w:p w14:paraId="11E84122" w14:textId="77777777" w:rsidR="005E126E" w:rsidRDefault="005E126E" w:rsidP="005E126E">
      <w:pPr>
        <w:numPr>
          <w:ilvl w:val="0"/>
          <w:numId w:val="27"/>
        </w:numPr>
        <w:suppressAutoHyphens/>
        <w:spacing w:after="200" w:line="240" w:lineRule="auto"/>
      </w:pPr>
      <w:r>
        <w:rPr>
          <w:b/>
          <w:bCs/>
        </w:rPr>
        <w:t>Expected Frequency:</w:t>
      </w:r>
    </w:p>
    <w:p w14:paraId="16177BDD" w14:textId="025CF760" w:rsidR="005E126E" w:rsidRPr="005E126E" w:rsidRDefault="005E126E" w:rsidP="005E126E">
      <w:pPr>
        <w:pStyle w:val="BodyText"/>
        <w:jc w:val="center"/>
      </w:pPr>
      <m:oMathPara>
        <m:oMath>
          <m:r>
            <w:rPr>
              <w:rFonts w:ascii="Cambria Math"/>
            </w:rPr>
            <m:t>E=</m:t>
          </m:r>
          <m:f>
            <m:fPr>
              <m:ctrlPr>
                <w:rPr>
                  <w:rFonts w:ascii="Cambria Math" w:hAnsi="Cambria Math"/>
                </w:rPr>
              </m:ctrlPr>
            </m:fPr>
            <m:num>
              <m:r>
                <m:rPr>
                  <m:nor/>
                </m:rPr>
                <w:rPr>
                  <w:rFonts w:ascii="Cambria Math"/>
                </w:rPr>
                <m:t>Row Total</m:t>
              </m:r>
              <m:r>
                <m:rPr>
                  <m:sty m:val="p"/>
                </m:rPr>
                <w:rPr>
                  <w:rFonts w:ascii="Cambria Math"/>
                </w:rPr>
                <m:t>×</m:t>
              </m:r>
              <m:r>
                <m:rPr>
                  <m:nor/>
                </m:rPr>
                <w:rPr>
                  <w:rFonts w:ascii="Cambria Math"/>
                </w:rPr>
                <m:t>Column Total</m:t>
              </m:r>
            </m:num>
            <m:den>
              <m:r>
                <m:rPr>
                  <m:nor/>
                </m:rPr>
                <w:rPr>
                  <w:rFonts w:ascii="Cambria Math"/>
                </w:rPr>
                <m:t>Grand Total</m:t>
              </m:r>
            </m:den>
          </m:f>
        </m:oMath>
      </m:oMathPara>
    </w:p>
    <w:p w14:paraId="1DF77DD7" w14:textId="77777777" w:rsidR="005E126E" w:rsidRDefault="005E126E" w:rsidP="005E126E">
      <w:pPr>
        <w:numPr>
          <w:ilvl w:val="0"/>
          <w:numId w:val="13"/>
        </w:numPr>
        <w:suppressAutoHyphens/>
        <w:spacing w:after="200" w:line="240" w:lineRule="auto"/>
      </w:pPr>
      <w:r>
        <w:t>Example calculations:</w:t>
      </w:r>
    </w:p>
    <w:p w14:paraId="3AA36F8E" w14:textId="77777777" w:rsidR="005E126E" w:rsidRDefault="005E126E" w:rsidP="005E126E">
      <w:pPr>
        <w:numPr>
          <w:ilvl w:val="1"/>
          <w:numId w:val="21"/>
        </w:numPr>
        <w:suppressAutoHyphens/>
        <w:spacing w:after="200" w:line="240" w:lineRule="auto"/>
      </w:pPr>
      <w:r>
        <w:t xml:space="preserve">For </w:t>
      </w:r>
      <w:r>
        <w:rPr>
          <w:b/>
          <w:bCs/>
        </w:rPr>
        <w:t>normal</w:t>
      </w:r>
      <w:r>
        <w:t xml:space="preserve"> and </w:t>
      </w:r>
      <w:r>
        <w:rPr>
          <w:b/>
          <w:bCs/>
        </w:rPr>
        <w:t>TCP</w:t>
      </w:r>
      <w:r>
        <w:t>:</w:t>
      </w:r>
    </w:p>
    <w:p w14:paraId="2AFB7B3F" w14:textId="0AD9C08B" w:rsidR="005E126E" w:rsidRPr="005E126E" w:rsidRDefault="005E126E" w:rsidP="005E126E">
      <w:pPr>
        <w:pStyle w:val="BodyText"/>
        <w:jc w:val="center"/>
      </w:pPr>
      <m:oMathPara>
        <m:oMath>
          <m:r>
            <w:rPr>
              <w:rFonts w:ascii="Cambria Math"/>
            </w:rPr>
            <m:t>E=</m:t>
          </m:r>
          <m:f>
            <m:fPr>
              <m:ctrlPr>
                <w:rPr>
                  <w:rFonts w:ascii="Cambria Math" w:hAnsi="Cambria Math"/>
                </w:rPr>
              </m:ctrlPr>
            </m:fPr>
            <m:num>
              <m:r>
                <m:rPr>
                  <m:nor/>
                </m:rPr>
                <w:rPr>
                  <w:rFonts w:ascii="Cambria Math"/>
                </w:rPr>
                <m:t>85</m:t>
              </m:r>
              <m:r>
                <m:rPr>
                  <m:sty m:val="p"/>
                </m:rPr>
                <w:rPr>
                  <w:rFonts w:ascii="Cambria Math"/>
                </w:rPr>
                <m:t>×</m:t>
              </m:r>
              <m:r>
                <m:rPr>
                  <m:nor/>
                </m:rPr>
                <w:rPr>
                  <w:rFonts w:ascii="Cambria Math"/>
                </w:rPr>
                <m:t>60</m:t>
              </m:r>
            </m:num>
            <m:den>
              <m:r>
                <m:rPr>
                  <m:nor/>
                </m:rPr>
                <w:rPr>
                  <w:rFonts w:ascii="Cambria Math"/>
                </w:rPr>
                <m:t>200</m:t>
              </m:r>
            </m:den>
          </m:f>
          <m:r>
            <w:rPr>
              <w:rFonts w:ascii="Cambria Math"/>
            </w:rPr>
            <m:t>=</m:t>
          </m:r>
          <m:r>
            <m:rPr>
              <m:nor/>
            </m:rPr>
            <w:rPr>
              <w:rFonts w:ascii="Cambria Math"/>
            </w:rPr>
            <m:t>25.5</m:t>
          </m:r>
        </m:oMath>
      </m:oMathPara>
    </w:p>
    <w:p w14:paraId="0CB3DF81" w14:textId="77777777" w:rsidR="005E126E" w:rsidRDefault="005E126E" w:rsidP="005E126E">
      <w:pPr>
        <w:numPr>
          <w:ilvl w:val="1"/>
          <w:numId w:val="21"/>
        </w:numPr>
        <w:suppressAutoHyphens/>
        <w:spacing w:after="200" w:line="240" w:lineRule="auto"/>
      </w:pPr>
      <w:r>
        <w:t xml:space="preserve">For </w:t>
      </w:r>
      <w:r>
        <w:rPr>
          <w:b/>
          <w:bCs/>
        </w:rPr>
        <w:t>anomaly</w:t>
      </w:r>
      <w:r>
        <w:t xml:space="preserve"> and </w:t>
      </w:r>
      <w:r>
        <w:rPr>
          <w:b/>
          <w:bCs/>
        </w:rPr>
        <w:t>UDP</w:t>
      </w:r>
      <w:r>
        <w:t>:</w:t>
      </w:r>
    </w:p>
    <w:p w14:paraId="6B921381" w14:textId="65ABC4B2" w:rsidR="005E126E" w:rsidRPr="005E126E" w:rsidRDefault="005E126E" w:rsidP="005E126E">
      <w:pPr>
        <w:pStyle w:val="BodyText"/>
        <w:jc w:val="center"/>
      </w:pPr>
      <m:oMathPara>
        <m:oMath>
          <m:r>
            <w:rPr>
              <w:rFonts w:ascii="Cambria Math"/>
            </w:rPr>
            <m:t>E=</m:t>
          </m:r>
          <m:f>
            <m:fPr>
              <m:ctrlPr>
                <w:rPr>
                  <w:rFonts w:ascii="Cambria Math" w:hAnsi="Cambria Math"/>
                </w:rPr>
              </m:ctrlPr>
            </m:fPr>
            <m:num>
              <m:r>
                <m:rPr>
                  <m:nor/>
                </m:rPr>
                <w:rPr>
                  <w:rFonts w:ascii="Cambria Math"/>
                </w:rPr>
                <m:t>115</m:t>
              </m:r>
              <m:r>
                <m:rPr>
                  <m:sty m:val="p"/>
                </m:rPr>
                <w:rPr>
                  <w:rFonts w:ascii="Cambria Math"/>
                </w:rPr>
                <m:t>×</m:t>
              </m:r>
              <m:r>
                <m:rPr>
                  <m:nor/>
                </m:rPr>
                <w:rPr>
                  <w:rFonts w:ascii="Cambria Math"/>
                </w:rPr>
                <m:t>40</m:t>
              </m:r>
            </m:num>
            <m:den>
              <m:r>
                <m:rPr>
                  <m:nor/>
                </m:rPr>
                <w:rPr>
                  <w:rFonts w:ascii="Cambria Math"/>
                </w:rPr>
                <m:t>200</m:t>
              </m:r>
            </m:den>
          </m:f>
          <m:r>
            <w:rPr>
              <w:rFonts w:ascii="Cambria Math"/>
            </w:rPr>
            <m:t>=</m:t>
          </m:r>
          <m:r>
            <m:rPr>
              <m:nor/>
            </m:rPr>
            <w:rPr>
              <w:rFonts w:ascii="Cambria Math"/>
            </w:rPr>
            <m:t>23.0</m:t>
          </m:r>
        </m:oMath>
      </m:oMathPara>
    </w:p>
    <w:p w14:paraId="5E032C2E" w14:textId="77777777" w:rsidR="005E126E" w:rsidRDefault="005E126E" w:rsidP="005E126E">
      <w:pPr>
        <w:numPr>
          <w:ilvl w:val="1"/>
          <w:numId w:val="21"/>
        </w:numPr>
        <w:suppressAutoHyphens/>
        <w:spacing w:after="200" w:line="240" w:lineRule="auto"/>
      </w:pPr>
      <w:r>
        <w:t xml:space="preserve">For </w:t>
      </w:r>
      <w:r>
        <w:rPr>
          <w:b/>
          <w:bCs/>
        </w:rPr>
        <w:t>normal</w:t>
      </w:r>
      <w:r>
        <w:t xml:space="preserve"> and </w:t>
      </w:r>
      <w:r>
        <w:rPr>
          <w:b/>
          <w:bCs/>
        </w:rPr>
        <w:t>ICMP</w:t>
      </w:r>
      <w:r>
        <w:t>:</w:t>
      </w:r>
    </w:p>
    <w:p w14:paraId="3AC2C557" w14:textId="2C9A2096" w:rsidR="005E126E" w:rsidRPr="005E126E" w:rsidRDefault="005E126E" w:rsidP="005E126E">
      <w:pPr>
        <w:pStyle w:val="BodyText"/>
        <w:jc w:val="center"/>
        <w:rPr>
          <w:b/>
          <w:bCs/>
        </w:rPr>
      </w:pPr>
      <m:oMathPara>
        <m:oMath>
          <m:r>
            <w:rPr>
              <w:rFonts w:ascii="Cambria Math"/>
            </w:rPr>
            <m:t>E=</m:t>
          </m:r>
          <m:f>
            <m:fPr>
              <m:ctrlPr>
                <w:rPr>
                  <w:rFonts w:ascii="Cambria Math" w:hAnsi="Cambria Math"/>
                </w:rPr>
              </m:ctrlPr>
            </m:fPr>
            <m:num>
              <m:r>
                <m:rPr>
                  <m:nor/>
                </m:rPr>
                <w:rPr>
                  <w:rFonts w:ascii="Cambria Math"/>
                </w:rPr>
                <m:t>85</m:t>
              </m:r>
              <m:r>
                <m:rPr>
                  <m:sty m:val="p"/>
                </m:rPr>
                <w:rPr>
                  <w:rFonts w:ascii="Cambria Math"/>
                </w:rPr>
                <m:t>×</m:t>
              </m:r>
              <m:r>
                <m:rPr>
                  <m:nor/>
                </m:rPr>
                <w:rPr>
                  <w:rFonts w:ascii="Cambria Math"/>
                </w:rPr>
                <m:t>100</m:t>
              </m:r>
            </m:num>
            <m:den>
              <m:r>
                <m:rPr>
                  <m:nor/>
                </m:rPr>
                <w:rPr>
                  <w:rFonts w:ascii="Cambria Math"/>
                </w:rPr>
                <m:t>200</m:t>
              </m:r>
            </m:den>
          </m:f>
          <m:r>
            <w:rPr>
              <w:rFonts w:ascii="Cambria Math"/>
            </w:rPr>
            <m:t>=</m:t>
          </m:r>
          <m:r>
            <m:rPr>
              <m:nor/>
            </m:rPr>
            <w:rPr>
              <w:rFonts w:ascii="Cambria Math"/>
            </w:rPr>
            <m:t>42.5</m:t>
          </m:r>
        </m:oMath>
      </m:oMathPara>
    </w:p>
    <w:p w14:paraId="5D197245" w14:textId="77777777" w:rsidR="005E126E" w:rsidRDefault="005E126E" w:rsidP="005E126E">
      <w:pPr>
        <w:numPr>
          <w:ilvl w:val="0"/>
          <w:numId w:val="20"/>
        </w:numPr>
        <w:suppressAutoHyphens/>
        <w:spacing w:after="200" w:line="240" w:lineRule="auto"/>
      </w:pPr>
      <w:r>
        <w:rPr>
          <w:b/>
          <w:bCs/>
        </w:rPr>
        <w:t>Chi-Square Statistic:</w:t>
      </w:r>
    </w:p>
    <w:p w14:paraId="3441AED6" w14:textId="1B776FA2" w:rsidR="005E126E" w:rsidRPr="005E126E" w:rsidRDefault="00000000" w:rsidP="005E126E">
      <w:pPr>
        <w:pStyle w:val="BodyText"/>
        <w:jc w:val="center"/>
      </w:pPr>
      <m:oMathPara>
        <m:oMath>
          <m:sSup>
            <m:sSupPr>
              <m:ctrlPr>
                <w:rPr>
                  <w:rFonts w:ascii="Cambria Math" w:hAnsi="Cambria Math"/>
                  <w:i/>
                </w:rPr>
              </m:ctrlPr>
            </m:sSupPr>
            <m:e>
              <m:r>
                <w:rPr>
                  <w:rFonts w:ascii="Cambria Math"/>
                </w:rPr>
                <m:t>χ</m:t>
              </m:r>
            </m:e>
            <m:sup>
              <m:r>
                <w:rPr>
                  <w:rFonts w:ascii="Cambria Math"/>
                </w:rPr>
                <m:t>2</m:t>
              </m:r>
            </m:sup>
          </m:sSup>
          <m:r>
            <w:rPr>
              <w:rFonts w:ascii="Cambria Math"/>
            </w:rPr>
            <m:t>=</m:t>
          </m:r>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O</m:t>
                      </m:r>
                      <m:r>
                        <w:rPr>
                          <w:rFonts w:ascii="Cambria Math"/>
                        </w:rPr>
                        <m:t>-</m:t>
                      </m:r>
                      <m:r>
                        <w:rPr>
                          <w:rFonts w:ascii="Cambria Math"/>
                        </w:rPr>
                        <m:t>E</m:t>
                      </m:r>
                    </m:e>
                  </m:d>
                </m:e>
                <m:sup>
                  <m:r>
                    <w:rPr>
                      <w:rFonts w:ascii="Cambria Math"/>
                    </w:rPr>
                    <m:t>2</m:t>
                  </m:r>
                </m:sup>
              </m:sSup>
            </m:num>
            <m:den>
              <m:r>
                <w:rPr>
                  <w:rFonts w:ascii="Cambria Math"/>
                </w:rPr>
                <m:t>E</m:t>
              </m:r>
            </m:den>
          </m:f>
        </m:oMath>
      </m:oMathPara>
    </w:p>
    <w:p w14:paraId="56DD258D" w14:textId="1C7AA0A5" w:rsidR="005E126E" w:rsidRDefault="005E126E" w:rsidP="005E126E">
      <w:pPr>
        <w:numPr>
          <w:ilvl w:val="0"/>
          <w:numId w:val="13"/>
        </w:numPr>
        <w:suppressAutoHyphens/>
        <w:spacing w:after="200" w:line="240" w:lineRule="auto"/>
      </w:pPr>
      <w:r>
        <w:t>Substituting observed (</w:t>
      </w:r>
      <m:oMath>
        <m:r>
          <w:rPr>
            <w:rFonts w:ascii="Cambria Math" w:hAnsi="Cambria Math"/>
          </w:rPr>
          <m:t>O</m:t>
        </m:r>
      </m:oMath>
      <w:r>
        <w:t>) and expected (</w:t>
      </w:r>
      <m:oMath>
        <m:r>
          <w:rPr>
            <w:rFonts w:ascii="Cambria Math"/>
          </w:rPr>
          <m:t>E</m:t>
        </m:r>
      </m:oMath>
      <w:r>
        <w:t>) values:</w:t>
      </w:r>
    </w:p>
    <w:p w14:paraId="7CF67BF1" w14:textId="5CA7EA86" w:rsidR="005E126E" w:rsidRPr="005E126E" w:rsidRDefault="00000000" w:rsidP="005E126E">
      <w:pPr>
        <w:pStyle w:val="BodyText"/>
        <w:jc w:val="center"/>
      </w:pPr>
      <m:oMathPara>
        <m:oMath>
          <m:sSup>
            <m:sSupPr>
              <m:ctrlPr>
                <w:rPr>
                  <w:rFonts w:ascii="Cambria Math" w:hAnsi="Cambria Math"/>
                  <w:i/>
                </w:rPr>
              </m:ctrlPr>
            </m:sSupPr>
            <m:e>
              <m:r>
                <w:rPr>
                  <w:rFonts w:ascii="Cambria Math"/>
                </w:rPr>
                <m:t>χ</m:t>
              </m:r>
            </m:e>
            <m:sup>
              <m:r>
                <w:rPr>
                  <w:rFonts w:ascii="Cambria Math"/>
                </w:rPr>
                <m:t>2</m:t>
              </m:r>
            </m:sup>
          </m:sSup>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rPr>
                      </m:ctrlPr>
                    </m:dPr>
                    <m:e>
                      <m:r>
                        <m:rPr>
                          <m:nor/>
                        </m:rPr>
                        <w:rPr>
                          <w:rFonts w:ascii="Cambria Math"/>
                        </w:rPr>
                        <m:t>40</m:t>
                      </m:r>
                      <m:r>
                        <m:rPr>
                          <m:sty m:val="p"/>
                        </m:rPr>
                        <w:rPr>
                          <w:rFonts w:ascii="Cambria Math"/>
                        </w:rPr>
                        <m:t>-</m:t>
                      </m:r>
                      <m:r>
                        <m:rPr>
                          <m:nor/>
                        </m:rPr>
                        <w:rPr>
                          <w:rFonts w:ascii="Cambria Math"/>
                        </w:rPr>
                        <m:t>25.5</m:t>
                      </m:r>
                    </m:e>
                  </m:d>
                </m:e>
                <m:sup>
                  <m:r>
                    <w:rPr>
                      <w:rFonts w:ascii="Cambria Math"/>
                    </w:rPr>
                    <m:t>2</m:t>
                  </m:r>
                </m:sup>
              </m:sSup>
              <m:ctrlPr>
                <w:rPr>
                  <w:rFonts w:ascii="Cambria Math" w:hAnsi="Cambria Math"/>
                </w:rPr>
              </m:ctrlPr>
            </m:num>
            <m:den>
              <m:r>
                <m:rPr>
                  <m:nor/>
                </m:rPr>
                <w:rPr>
                  <w:rFonts w:ascii="Cambria Math"/>
                </w:rPr>
                <m:t>25.5</m:t>
              </m:r>
              <m:ctrlPr>
                <w:rPr>
                  <w:rFonts w:ascii="Cambria Math" w:hAnsi="Cambria Math"/>
                </w:rPr>
              </m:ctrlPr>
            </m:den>
          </m:f>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rPr>
                      </m:ctrlPr>
                    </m:dPr>
                    <m:e>
                      <m:r>
                        <m:rPr>
                          <m:nor/>
                        </m:rPr>
                        <w:rPr>
                          <w:rFonts w:ascii="Cambria Math"/>
                        </w:rPr>
                        <m:t>10</m:t>
                      </m:r>
                      <m:r>
                        <m:rPr>
                          <m:sty m:val="p"/>
                        </m:rPr>
                        <w:rPr>
                          <w:rFonts w:ascii="Cambria Math"/>
                        </w:rPr>
                        <m:t>-</m:t>
                      </m:r>
                      <m:r>
                        <m:rPr>
                          <m:nor/>
                        </m:rPr>
                        <w:rPr>
                          <w:rFonts w:ascii="Cambria Math"/>
                        </w:rPr>
                        <m:t>17</m:t>
                      </m:r>
                    </m:e>
                  </m:d>
                </m:e>
                <m:sup>
                  <m:r>
                    <w:rPr>
                      <w:rFonts w:ascii="Cambria Math"/>
                    </w:rPr>
                    <m:t>2</m:t>
                  </m:r>
                </m:sup>
              </m:sSup>
              <m:ctrlPr>
                <w:rPr>
                  <w:rFonts w:ascii="Cambria Math" w:hAnsi="Cambria Math"/>
                </w:rPr>
              </m:ctrlPr>
            </m:num>
            <m:den>
              <m:r>
                <m:rPr>
                  <m:nor/>
                </m:rPr>
                <w:rPr>
                  <w:rFonts w:ascii="Cambria Math"/>
                </w:rPr>
                <m:t>17</m:t>
              </m:r>
              <m:ctrlPr>
                <w:rPr>
                  <w:rFonts w:ascii="Cambria Math" w:hAnsi="Cambria Math"/>
                </w:rPr>
              </m:ctrlPr>
            </m:den>
          </m:f>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rPr>
                      </m:ctrlPr>
                    </m:dPr>
                    <m:e>
                      <m:r>
                        <m:rPr>
                          <m:nor/>
                        </m:rPr>
                        <w:rPr>
                          <w:rFonts w:ascii="Cambria Math"/>
                        </w:rPr>
                        <m:t>35</m:t>
                      </m:r>
                      <m:r>
                        <m:rPr>
                          <m:sty m:val="p"/>
                        </m:rPr>
                        <w:rPr>
                          <w:rFonts w:ascii="Cambria Math"/>
                        </w:rPr>
                        <m:t>-</m:t>
                      </m:r>
                      <m:r>
                        <m:rPr>
                          <m:nor/>
                        </m:rPr>
                        <w:rPr>
                          <w:rFonts w:ascii="Cambria Math"/>
                        </w:rPr>
                        <m:t>42.5</m:t>
                      </m:r>
                    </m:e>
                  </m:d>
                </m:e>
                <m:sup>
                  <m:r>
                    <w:rPr>
                      <w:rFonts w:ascii="Cambria Math"/>
                    </w:rPr>
                    <m:t>2</m:t>
                  </m:r>
                </m:sup>
              </m:sSup>
              <m:ctrlPr>
                <w:rPr>
                  <w:rFonts w:ascii="Cambria Math" w:hAnsi="Cambria Math"/>
                </w:rPr>
              </m:ctrlPr>
            </m:num>
            <m:den>
              <m:r>
                <m:rPr>
                  <m:nor/>
                </m:rPr>
                <w:rPr>
                  <w:rFonts w:ascii="Cambria Math"/>
                </w:rPr>
                <m:t>42.5</m:t>
              </m:r>
              <m:ctrlPr>
                <w:rPr>
                  <w:rFonts w:ascii="Cambria Math" w:hAnsi="Cambria Math"/>
                </w:rPr>
              </m:ctrlPr>
            </m:den>
          </m:f>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rPr>
                      </m:ctrlPr>
                    </m:dPr>
                    <m:e>
                      <m:r>
                        <m:rPr>
                          <m:nor/>
                        </m:rPr>
                        <w:rPr>
                          <w:rFonts w:ascii="Cambria Math"/>
                        </w:rPr>
                        <m:t>20</m:t>
                      </m:r>
                      <m:r>
                        <m:rPr>
                          <m:sty m:val="p"/>
                        </m:rPr>
                        <w:rPr>
                          <w:rFonts w:ascii="Cambria Math"/>
                        </w:rPr>
                        <m:t>-</m:t>
                      </m:r>
                      <m:r>
                        <m:rPr>
                          <m:nor/>
                        </m:rPr>
                        <w:rPr>
                          <w:rFonts w:ascii="Cambria Math"/>
                        </w:rPr>
                        <m:t>34.5</m:t>
                      </m:r>
                    </m:e>
                  </m:d>
                </m:e>
                <m:sup>
                  <m:r>
                    <w:rPr>
                      <w:rFonts w:ascii="Cambria Math"/>
                    </w:rPr>
                    <m:t>2</m:t>
                  </m:r>
                </m:sup>
              </m:sSup>
              <m:ctrlPr>
                <w:rPr>
                  <w:rFonts w:ascii="Cambria Math" w:hAnsi="Cambria Math"/>
                </w:rPr>
              </m:ctrlPr>
            </m:num>
            <m:den>
              <m:r>
                <m:rPr>
                  <m:nor/>
                </m:rPr>
                <w:rPr>
                  <w:rFonts w:ascii="Cambria Math"/>
                </w:rPr>
                <m:t>34.5</m:t>
              </m:r>
              <m:ctrlPr>
                <w:rPr>
                  <w:rFonts w:ascii="Cambria Math" w:hAnsi="Cambria Math"/>
                </w:rPr>
              </m:ctrlPr>
            </m:den>
          </m:f>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rPr>
                      </m:ctrlPr>
                    </m:dPr>
                    <m:e>
                      <m:r>
                        <m:rPr>
                          <m:nor/>
                        </m:rPr>
                        <w:rPr>
                          <w:rFonts w:ascii="Cambria Math"/>
                        </w:rPr>
                        <m:t>30</m:t>
                      </m:r>
                      <m:r>
                        <m:rPr>
                          <m:sty m:val="p"/>
                        </m:rPr>
                        <w:rPr>
                          <w:rFonts w:ascii="Cambria Math"/>
                        </w:rPr>
                        <m:t>-</m:t>
                      </m:r>
                      <m:r>
                        <m:rPr>
                          <m:nor/>
                        </m:rPr>
                        <w:rPr>
                          <w:rFonts w:ascii="Cambria Math"/>
                        </w:rPr>
                        <m:t>23</m:t>
                      </m:r>
                    </m:e>
                  </m:d>
                </m:e>
                <m:sup>
                  <m:r>
                    <w:rPr>
                      <w:rFonts w:ascii="Cambria Math"/>
                    </w:rPr>
                    <m:t>2</m:t>
                  </m:r>
                </m:sup>
              </m:sSup>
              <m:ctrlPr>
                <w:rPr>
                  <w:rFonts w:ascii="Cambria Math" w:hAnsi="Cambria Math"/>
                </w:rPr>
              </m:ctrlPr>
            </m:num>
            <m:den>
              <m:r>
                <m:rPr>
                  <m:nor/>
                </m:rPr>
                <w:rPr>
                  <w:rFonts w:ascii="Cambria Math"/>
                </w:rPr>
                <m:t>23</m:t>
              </m:r>
              <m:ctrlPr>
                <w:rPr>
                  <w:rFonts w:ascii="Cambria Math" w:hAnsi="Cambria Math"/>
                </w:rPr>
              </m:ctrlPr>
            </m:den>
          </m:f>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rPr>
                      </m:ctrlPr>
                    </m:dPr>
                    <m:e>
                      <m:r>
                        <m:rPr>
                          <m:nor/>
                        </m:rPr>
                        <w:rPr>
                          <w:rFonts w:ascii="Cambria Math"/>
                        </w:rPr>
                        <m:t>65</m:t>
                      </m:r>
                      <m:r>
                        <m:rPr>
                          <m:sty m:val="p"/>
                        </m:rPr>
                        <w:rPr>
                          <w:rFonts w:ascii="Cambria Math"/>
                        </w:rPr>
                        <m:t>-</m:t>
                      </m:r>
                      <m:r>
                        <m:rPr>
                          <m:nor/>
                        </m:rPr>
                        <w:rPr>
                          <w:rFonts w:ascii="Cambria Math"/>
                        </w:rPr>
                        <m:t>57.5</m:t>
                      </m:r>
                    </m:e>
                  </m:d>
                </m:e>
                <m:sup>
                  <m:r>
                    <w:rPr>
                      <w:rFonts w:ascii="Cambria Math"/>
                    </w:rPr>
                    <m:t>2</m:t>
                  </m:r>
                </m:sup>
              </m:sSup>
              <m:ctrlPr>
                <w:rPr>
                  <w:rFonts w:ascii="Cambria Math" w:hAnsi="Cambria Math"/>
                </w:rPr>
              </m:ctrlPr>
            </m:num>
            <m:den>
              <m:r>
                <m:rPr>
                  <m:nor/>
                </m:rPr>
                <w:rPr>
                  <w:rFonts w:ascii="Cambria Math"/>
                </w:rPr>
                <m:t>57.5</m:t>
              </m:r>
              <m:ctrlPr>
                <w:rPr>
                  <w:rFonts w:ascii="Cambria Math" w:hAnsi="Cambria Math"/>
                </w:rPr>
              </m:ctrlPr>
            </m:den>
          </m:f>
        </m:oMath>
      </m:oMathPara>
    </w:p>
    <w:p w14:paraId="16FDD812" w14:textId="77777777" w:rsidR="005E126E" w:rsidRDefault="005E126E" w:rsidP="005E126E">
      <w:pPr>
        <w:numPr>
          <w:ilvl w:val="0"/>
          <w:numId w:val="13"/>
        </w:numPr>
        <w:suppressAutoHyphens/>
        <w:spacing w:after="200" w:line="240" w:lineRule="auto"/>
      </w:pPr>
      <w:r>
        <w:t>Simplify each term:</w:t>
      </w:r>
    </w:p>
    <w:p w14:paraId="2356E669" w14:textId="16D28DA5" w:rsidR="005E126E" w:rsidRPr="005E126E" w:rsidRDefault="00000000" w:rsidP="005E126E">
      <w:pPr>
        <w:pStyle w:val="BodyText"/>
        <w:jc w:val="center"/>
      </w:pPr>
      <m:oMathPara>
        <m:oMath>
          <m:sSup>
            <m:sSupPr>
              <m:ctrlPr>
                <w:rPr>
                  <w:rFonts w:ascii="Cambria Math" w:hAnsi="Cambria Math"/>
                  <w:i/>
                </w:rPr>
              </m:ctrlPr>
            </m:sSupPr>
            <m:e>
              <m:r>
                <w:rPr>
                  <w:rFonts w:ascii="Cambria Math"/>
                </w:rPr>
                <m:t>χ</m:t>
              </m:r>
            </m:e>
            <m:sup>
              <m:r>
                <w:rPr>
                  <w:rFonts w:ascii="Cambria Math"/>
                </w:rPr>
                <m:t>2</m:t>
              </m:r>
            </m:sup>
          </m:sSup>
          <m:r>
            <w:rPr>
              <w:rFonts w:ascii="Cambria Math"/>
            </w:rPr>
            <m:t>=</m:t>
          </m:r>
          <m:f>
            <m:fPr>
              <m:ctrlPr>
                <w:rPr>
                  <w:rFonts w:ascii="Cambria Math" w:hAnsi="Cambria Math"/>
                </w:rPr>
              </m:ctrlPr>
            </m:fPr>
            <m:num>
              <m:r>
                <m:rPr>
                  <m:nor/>
                </m:rPr>
                <w:rPr>
                  <w:rFonts w:ascii="Cambria Math"/>
                </w:rPr>
                <m:t>14.</m:t>
              </m:r>
              <m:sSup>
                <m:sSupPr>
                  <m:ctrlPr>
                    <w:rPr>
                      <w:rFonts w:ascii="Cambria Math" w:hAnsi="Cambria Math"/>
                    </w:rPr>
                  </m:ctrlPr>
                </m:sSupPr>
                <m:e>
                  <m:r>
                    <m:rPr>
                      <m:nor/>
                    </m:rPr>
                    <w:rPr>
                      <w:rFonts w:ascii="Cambria Math"/>
                    </w:rPr>
                    <m:t>5</m:t>
                  </m:r>
                </m:e>
                <m:sup>
                  <m:r>
                    <w:rPr>
                      <w:rFonts w:ascii="Cambria Math"/>
                    </w:rPr>
                    <m:t>2</m:t>
                  </m:r>
                  <m:ctrlPr>
                    <w:rPr>
                      <w:rFonts w:ascii="Cambria Math" w:hAnsi="Cambria Math"/>
                      <w:i/>
                    </w:rPr>
                  </m:ctrlPr>
                </m:sup>
              </m:sSup>
            </m:num>
            <m:den>
              <m:r>
                <m:rPr>
                  <m:nor/>
                </m:rPr>
                <w:rPr>
                  <w:rFonts w:ascii="Cambria Math"/>
                </w:rPr>
                <m:t>25.5</m:t>
              </m:r>
            </m:den>
          </m:f>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7</m:t>
                      </m:r>
                    </m:e>
                  </m:d>
                </m:e>
                <m:sup>
                  <m:r>
                    <w:rPr>
                      <w:rFonts w:ascii="Cambria Math"/>
                    </w:rPr>
                    <m:t>2</m:t>
                  </m:r>
                </m:sup>
              </m:sSup>
              <m:ctrlPr>
                <w:rPr>
                  <w:rFonts w:ascii="Cambria Math" w:hAnsi="Cambria Math"/>
                </w:rPr>
              </m:ctrlPr>
            </m:num>
            <m:den>
              <m:r>
                <m:rPr>
                  <m:nor/>
                </m:rPr>
                <w:rPr>
                  <w:rFonts w:ascii="Cambria Math"/>
                </w:rPr>
                <m:t>17</m:t>
              </m:r>
              <m:ctrlPr>
                <w:rPr>
                  <w:rFonts w:ascii="Cambria Math" w:hAnsi="Cambria Math"/>
                </w:rPr>
              </m:ctrlPr>
            </m:den>
          </m:f>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m:t>
                      </m:r>
                      <m:r>
                        <m:rPr>
                          <m:nor/>
                        </m:rPr>
                        <w:rPr>
                          <w:rFonts w:ascii="Cambria Math"/>
                        </w:rPr>
                        <m:t>7.5</m:t>
                      </m:r>
                      <m:ctrlPr>
                        <w:rPr>
                          <w:rFonts w:ascii="Cambria Math" w:hAnsi="Cambria Math"/>
                        </w:rPr>
                      </m:ctrlPr>
                    </m:e>
                  </m:d>
                </m:e>
                <m:sup>
                  <m:r>
                    <w:rPr>
                      <w:rFonts w:ascii="Cambria Math"/>
                    </w:rPr>
                    <m:t>2</m:t>
                  </m:r>
                </m:sup>
              </m:sSup>
              <m:ctrlPr>
                <w:rPr>
                  <w:rFonts w:ascii="Cambria Math" w:hAnsi="Cambria Math"/>
                </w:rPr>
              </m:ctrlPr>
            </m:num>
            <m:den>
              <m:r>
                <m:rPr>
                  <m:nor/>
                </m:rPr>
                <w:rPr>
                  <w:rFonts w:ascii="Cambria Math"/>
                </w:rPr>
                <m:t>42.5</m:t>
              </m:r>
              <m:ctrlPr>
                <w:rPr>
                  <w:rFonts w:ascii="Cambria Math" w:hAnsi="Cambria Math"/>
                </w:rPr>
              </m:ctrlPr>
            </m:den>
          </m:f>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m:t>
                      </m:r>
                      <m:r>
                        <m:rPr>
                          <m:nor/>
                        </m:rPr>
                        <w:rPr>
                          <w:rFonts w:ascii="Cambria Math"/>
                        </w:rPr>
                        <m:t>14.5</m:t>
                      </m:r>
                      <m:ctrlPr>
                        <w:rPr>
                          <w:rFonts w:ascii="Cambria Math" w:hAnsi="Cambria Math"/>
                        </w:rPr>
                      </m:ctrlPr>
                    </m:e>
                  </m:d>
                </m:e>
                <m:sup>
                  <m:r>
                    <w:rPr>
                      <w:rFonts w:ascii="Cambria Math"/>
                    </w:rPr>
                    <m:t>2</m:t>
                  </m:r>
                </m:sup>
              </m:sSup>
              <m:ctrlPr>
                <w:rPr>
                  <w:rFonts w:ascii="Cambria Math" w:hAnsi="Cambria Math"/>
                </w:rPr>
              </m:ctrlPr>
            </m:num>
            <m:den>
              <m:r>
                <m:rPr>
                  <m:nor/>
                </m:rPr>
                <w:rPr>
                  <w:rFonts w:ascii="Cambria Math"/>
                </w:rPr>
                <m:t>34.5</m:t>
              </m:r>
              <m:ctrlPr>
                <w:rPr>
                  <w:rFonts w:ascii="Cambria Math" w:hAnsi="Cambria Math"/>
                </w:rPr>
              </m:ctrlP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m:t>
                  </m:r>
                </m:e>
                <m:sup>
                  <m:r>
                    <w:rPr>
                      <w:rFonts w:ascii="Cambria Math"/>
                    </w:rPr>
                    <m:t>2</m:t>
                  </m:r>
                </m:sup>
              </m:sSup>
              <m:ctrlPr>
                <w:rPr>
                  <w:rFonts w:ascii="Cambria Math" w:hAnsi="Cambria Math"/>
                </w:rPr>
              </m:ctrlPr>
            </m:num>
            <m:den>
              <m:r>
                <m:rPr>
                  <m:nor/>
                </m:rPr>
                <w:rPr>
                  <w:rFonts w:ascii="Cambria Math"/>
                </w:rPr>
                <m:t>23</m:t>
              </m:r>
              <m:ctrlPr>
                <w:rPr>
                  <w:rFonts w:ascii="Cambria Math" w:hAnsi="Cambria Math"/>
                </w:rPr>
              </m:ctrlPr>
            </m:den>
          </m:f>
          <m:r>
            <w:rPr>
              <w:rFonts w:ascii="Cambria Math"/>
            </w:rPr>
            <m:t>+</m:t>
          </m:r>
          <m:f>
            <m:fPr>
              <m:ctrlPr>
                <w:rPr>
                  <w:rFonts w:ascii="Cambria Math" w:hAnsi="Cambria Math"/>
                </w:rPr>
              </m:ctrlPr>
            </m:fPr>
            <m:num>
              <m:r>
                <m:rPr>
                  <m:nor/>
                </m:rPr>
                <w:rPr>
                  <w:rFonts w:ascii="Cambria Math"/>
                </w:rPr>
                <m:t>7.</m:t>
              </m:r>
              <m:sSup>
                <m:sSupPr>
                  <m:ctrlPr>
                    <w:rPr>
                      <w:rFonts w:ascii="Cambria Math" w:hAnsi="Cambria Math"/>
                    </w:rPr>
                  </m:ctrlPr>
                </m:sSupPr>
                <m:e>
                  <m:r>
                    <m:rPr>
                      <m:nor/>
                    </m:rPr>
                    <w:rPr>
                      <w:rFonts w:ascii="Cambria Math"/>
                    </w:rPr>
                    <m:t>5</m:t>
                  </m:r>
                </m:e>
                <m:sup>
                  <m:r>
                    <w:rPr>
                      <w:rFonts w:ascii="Cambria Math"/>
                    </w:rPr>
                    <m:t>2</m:t>
                  </m:r>
                  <m:ctrlPr>
                    <w:rPr>
                      <w:rFonts w:ascii="Cambria Math" w:hAnsi="Cambria Math"/>
                      <w:i/>
                    </w:rPr>
                  </m:ctrlPr>
                </m:sup>
              </m:sSup>
            </m:num>
            <m:den>
              <m:r>
                <m:rPr>
                  <m:nor/>
                </m:rPr>
                <w:rPr>
                  <w:rFonts w:ascii="Cambria Math"/>
                </w:rPr>
                <m:t>57.5</m:t>
              </m:r>
            </m:den>
          </m:f>
        </m:oMath>
      </m:oMathPara>
    </w:p>
    <w:p w14:paraId="57D202A4" w14:textId="77777777" w:rsidR="005E126E" w:rsidRDefault="005E126E" w:rsidP="005E126E">
      <w:pPr>
        <w:numPr>
          <w:ilvl w:val="0"/>
          <w:numId w:val="13"/>
        </w:numPr>
        <w:suppressAutoHyphens/>
        <w:spacing w:after="200" w:line="240" w:lineRule="auto"/>
      </w:pPr>
      <w:r>
        <w:t>Calculate:</w:t>
      </w:r>
    </w:p>
    <w:p w14:paraId="2EBC25C5" w14:textId="4566D431" w:rsidR="005E126E" w:rsidRPr="005E126E" w:rsidRDefault="00000000" w:rsidP="005E126E">
      <w:pPr>
        <w:pStyle w:val="BodyText"/>
        <w:jc w:val="center"/>
      </w:pPr>
      <m:oMathPara>
        <m:oMath>
          <m:sSup>
            <m:sSupPr>
              <m:ctrlPr>
                <w:rPr>
                  <w:rFonts w:ascii="Cambria Math" w:hAnsi="Cambria Math"/>
                  <w:i/>
                </w:rPr>
              </m:ctrlPr>
            </m:sSupPr>
            <m:e>
              <m:r>
                <w:rPr>
                  <w:rFonts w:ascii="Cambria Math"/>
                </w:rPr>
                <m:t>χ</m:t>
              </m:r>
            </m:e>
            <m:sup>
              <m:r>
                <w:rPr>
                  <w:rFonts w:ascii="Cambria Math"/>
                </w:rPr>
                <m:t>2</m:t>
              </m:r>
            </m:sup>
          </m:sSup>
          <m:r>
            <w:rPr>
              <w:rFonts w:ascii="Cambria Math"/>
            </w:rPr>
            <m:t>=</m:t>
          </m:r>
          <m:f>
            <m:fPr>
              <m:ctrlPr>
                <w:rPr>
                  <w:rFonts w:ascii="Cambria Math" w:hAnsi="Cambria Math"/>
                </w:rPr>
              </m:ctrlPr>
            </m:fPr>
            <m:num>
              <m:r>
                <m:rPr>
                  <m:nor/>
                </m:rPr>
                <w:rPr>
                  <w:rFonts w:ascii="Cambria Math"/>
                </w:rPr>
                <m:t>210.25</m:t>
              </m:r>
            </m:num>
            <m:den>
              <m:r>
                <m:rPr>
                  <m:nor/>
                </m:rPr>
                <w:rPr>
                  <w:rFonts w:ascii="Cambria Math"/>
                </w:rPr>
                <m:t>25.5</m:t>
              </m:r>
            </m:den>
          </m:f>
          <m:r>
            <w:rPr>
              <w:rFonts w:ascii="Cambria Math"/>
            </w:rPr>
            <m:t>+</m:t>
          </m:r>
          <m:f>
            <m:fPr>
              <m:ctrlPr>
                <w:rPr>
                  <w:rFonts w:ascii="Cambria Math" w:hAnsi="Cambria Math"/>
                </w:rPr>
              </m:ctrlPr>
            </m:fPr>
            <m:num>
              <m:r>
                <m:rPr>
                  <m:nor/>
                </m:rPr>
                <w:rPr>
                  <w:rFonts w:ascii="Cambria Math"/>
                </w:rPr>
                <m:t>49</m:t>
              </m:r>
            </m:num>
            <m:den>
              <m:r>
                <m:rPr>
                  <m:nor/>
                </m:rPr>
                <w:rPr>
                  <w:rFonts w:ascii="Cambria Math"/>
                </w:rPr>
                <m:t>17</m:t>
              </m:r>
            </m:den>
          </m:f>
          <m:r>
            <w:rPr>
              <w:rFonts w:ascii="Cambria Math"/>
            </w:rPr>
            <m:t>+</m:t>
          </m:r>
          <m:f>
            <m:fPr>
              <m:ctrlPr>
                <w:rPr>
                  <w:rFonts w:ascii="Cambria Math" w:hAnsi="Cambria Math"/>
                </w:rPr>
              </m:ctrlPr>
            </m:fPr>
            <m:num>
              <m:r>
                <m:rPr>
                  <m:nor/>
                </m:rPr>
                <w:rPr>
                  <w:rFonts w:ascii="Cambria Math"/>
                </w:rPr>
                <m:t>56.25</m:t>
              </m:r>
            </m:num>
            <m:den>
              <m:r>
                <m:rPr>
                  <m:nor/>
                </m:rPr>
                <w:rPr>
                  <w:rFonts w:ascii="Cambria Math"/>
                </w:rPr>
                <m:t>42.5</m:t>
              </m:r>
            </m:den>
          </m:f>
          <m:r>
            <w:rPr>
              <w:rFonts w:ascii="Cambria Math"/>
            </w:rPr>
            <m:t>+</m:t>
          </m:r>
          <m:f>
            <m:fPr>
              <m:ctrlPr>
                <w:rPr>
                  <w:rFonts w:ascii="Cambria Math" w:hAnsi="Cambria Math"/>
                </w:rPr>
              </m:ctrlPr>
            </m:fPr>
            <m:num>
              <m:r>
                <m:rPr>
                  <m:nor/>
                </m:rPr>
                <w:rPr>
                  <w:rFonts w:ascii="Cambria Math"/>
                </w:rPr>
                <m:t>210.25</m:t>
              </m:r>
            </m:num>
            <m:den>
              <m:r>
                <m:rPr>
                  <m:nor/>
                </m:rPr>
                <w:rPr>
                  <w:rFonts w:ascii="Cambria Math"/>
                </w:rPr>
                <m:t>34.5</m:t>
              </m:r>
            </m:den>
          </m:f>
          <m:r>
            <w:rPr>
              <w:rFonts w:ascii="Cambria Math"/>
            </w:rPr>
            <m:t>+</m:t>
          </m:r>
          <m:f>
            <m:fPr>
              <m:ctrlPr>
                <w:rPr>
                  <w:rFonts w:ascii="Cambria Math" w:hAnsi="Cambria Math"/>
                </w:rPr>
              </m:ctrlPr>
            </m:fPr>
            <m:num>
              <m:r>
                <m:rPr>
                  <m:nor/>
                </m:rPr>
                <w:rPr>
                  <w:rFonts w:ascii="Cambria Math"/>
                </w:rPr>
                <m:t>49</m:t>
              </m:r>
            </m:num>
            <m:den>
              <m:r>
                <m:rPr>
                  <m:nor/>
                </m:rPr>
                <w:rPr>
                  <w:rFonts w:ascii="Cambria Math"/>
                </w:rPr>
                <m:t>23</m:t>
              </m:r>
            </m:den>
          </m:f>
          <m:r>
            <w:rPr>
              <w:rFonts w:ascii="Cambria Math"/>
            </w:rPr>
            <m:t>+</m:t>
          </m:r>
          <m:f>
            <m:fPr>
              <m:ctrlPr>
                <w:rPr>
                  <w:rFonts w:ascii="Cambria Math" w:hAnsi="Cambria Math"/>
                </w:rPr>
              </m:ctrlPr>
            </m:fPr>
            <m:num>
              <m:r>
                <m:rPr>
                  <m:nor/>
                </m:rPr>
                <w:rPr>
                  <w:rFonts w:ascii="Cambria Math"/>
                </w:rPr>
                <m:t>56.25</m:t>
              </m:r>
            </m:num>
            <m:den>
              <m:r>
                <m:rPr>
                  <m:nor/>
                </m:rPr>
                <w:rPr>
                  <w:rFonts w:ascii="Cambria Math"/>
                </w:rPr>
                <m:t>57.5</m:t>
              </m:r>
            </m:den>
          </m:f>
        </m:oMath>
      </m:oMathPara>
    </w:p>
    <w:p w14:paraId="0301C864" w14:textId="123C4D52" w:rsidR="005E126E" w:rsidRPr="005E126E" w:rsidRDefault="00000000" w:rsidP="005E126E">
      <w:pPr>
        <w:pStyle w:val="FirstParagraph"/>
        <w:jc w:val="center"/>
        <w:rPr>
          <w:b/>
          <w:bCs/>
        </w:rPr>
      </w:pPr>
      <m:oMathPara>
        <m:oMath>
          <m:sSup>
            <m:sSupPr>
              <m:ctrlPr>
                <w:rPr>
                  <w:rFonts w:ascii="Cambria Math" w:hAnsi="Cambria Math"/>
                  <w:i/>
                </w:rPr>
              </m:ctrlPr>
            </m:sSupPr>
            <m:e>
              <m:r>
                <w:rPr>
                  <w:rFonts w:ascii="Cambria Math"/>
                </w:rPr>
                <m:t>χ</m:t>
              </m:r>
            </m:e>
            <m:sup>
              <m:r>
                <w:rPr>
                  <w:rFonts w:ascii="Cambria Math"/>
                </w:rPr>
                <m:t>2</m:t>
              </m:r>
            </m:sup>
          </m:sSup>
          <m:r>
            <w:rPr>
              <w:rFonts w:ascii="Cambria Math"/>
            </w:rPr>
            <m:t>=</m:t>
          </m:r>
          <m:r>
            <m:rPr>
              <m:nor/>
            </m:rPr>
            <w:rPr>
              <w:rFonts w:ascii="Cambria Math"/>
            </w:rPr>
            <m:t>8.25</m:t>
          </m:r>
          <m:r>
            <m:rPr>
              <m:sty m:val="p"/>
            </m:rPr>
            <w:rPr>
              <w:rFonts w:ascii="Cambria Math"/>
            </w:rPr>
            <m:t>+</m:t>
          </m:r>
          <m:r>
            <m:rPr>
              <m:nor/>
            </m:rPr>
            <w:rPr>
              <w:rFonts w:ascii="Cambria Math"/>
            </w:rPr>
            <m:t>2.88</m:t>
          </m:r>
          <m:r>
            <m:rPr>
              <m:sty m:val="p"/>
            </m:rPr>
            <w:rPr>
              <w:rFonts w:ascii="Cambria Math"/>
            </w:rPr>
            <m:t>+</m:t>
          </m:r>
          <m:r>
            <m:rPr>
              <m:nor/>
            </m:rPr>
            <w:rPr>
              <w:rFonts w:ascii="Cambria Math"/>
            </w:rPr>
            <m:t>1.32</m:t>
          </m:r>
          <m:r>
            <m:rPr>
              <m:sty m:val="p"/>
            </m:rPr>
            <w:rPr>
              <w:rFonts w:ascii="Cambria Math"/>
            </w:rPr>
            <m:t>+</m:t>
          </m:r>
          <m:r>
            <m:rPr>
              <m:nor/>
            </m:rPr>
            <w:rPr>
              <w:rFonts w:ascii="Cambria Math"/>
            </w:rPr>
            <m:t>6.09</m:t>
          </m:r>
          <m:r>
            <m:rPr>
              <m:sty m:val="p"/>
            </m:rPr>
            <w:rPr>
              <w:rFonts w:ascii="Cambria Math"/>
            </w:rPr>
            <m:t>+</m:t>
          </m:r>
          <m:r>
            <m:rPr>
              <m:nor/>
            </m:rPr>
            <w:rPr>
              <w:rFonts w:ascii="Cambria Math"/>
            </w:rPr>
            <m:t>2.13</m:t>
          </m:r>
          <m:r>
            <m:rPr>
              <m:sty m:val="p"/>
            </m:rPr>
            <w:rPr>
              <w:rFonts w:ascii="Cambria Math"/>
            </w:rPr>
            <m:t>+</m:t>
          </m:r>
          <m:r>
            <m:rPr>
              <m:nor/>
            </m:rPr>
            <w:rPr>
              <w:rFonts w:ascii="Cambria Math"/>
            </w:rPr>
            <m:t>0.98</m:t>
          </m:r>
          <m:r>
            <m:rPr>
              <m:sty m:val="p"/>
            </m:rPr>
            <w:rPr>
              <w:rFonts w:ascii="Cambria Math"/>
            </w:rPr>
            <m:t>=</m:t>
          </m:r>
          <m:r>
            <m:rPr>
              <m:nor/>
            </m:rPr>
            <w:rPr>
              <w:rFonts w:ascii="Cambria Math"/>
            </w:rPr>
            <m:t>21.65</m:t>
          </m:r>
        </m:oMath>
      </m:oMathPara>
    </w:p>
    <w:p w14:paraId="7671654A" w14:textId="77777777" w:rsidR="005E126E" w:rsidRDefault="005E126E" w:rsidP="005E126E">
      <w:pPr>
        <w:numPr>
          <w:ilvl w:val="0"/>
          <w:numId w:val="20"/>
        </w:numPr>
        <w:suppressAutoHyphens/>
        <w:spacing w:after="200" w:line="240" w:lineRule="auto"/>
      </w:pPr>
      <w:r>
        <w:rPr>
          <w:b/>
          <w:bCs/>
        </w:rPr>
        <w:t>Degrees of Freedom:</w:t>
      </w:r>
    </w:p>
    <w:p w14:paraId="7747B43A" w14:textId="1B52C72D" w:rsidR="005E126E" w:rsidRPr="005E126E" w:rsidRDefault="005E126E" w:rsidP="005E126E">
      <w:pPr>
        <w:pStyle w:val="BodyText"/>
        <w:jc w:val="center"/>
      </w:pPr>
      <m:oMathPara>
        <m:oMath>
          <m:r>
            <w:rPr>
              <w:rFonts w:ascii="Cambria Math"/>
            </w:rPr>
            <m:t>df=</m:t>
          </m:r>
          <m:d>
            <m:dPr>
              <m:ctrlPr>
                <w:rPr>
                  <w:rFonts w:ascii="Cambria Math" w:hAnsi="Cambria Math"/>
                </w:rPr>
              </m:ctrlPr>
            </m:dPr>
            <m:e>
              <m:r>
                <m:rPr>
                  <m:nor/>
                </m:rPr>
                <w:rPr>
                  <w:rFonts w:ascii="Cambria Math"/>
                </w:rPr>
                <m:t>Number of Rows</m:t>
              </m:r>
              <m:r>
                <m:rPr>
                  <m:sty m:val="p"/>
                </m:rPr>
                <w:rPr>
                  <w:rFonts w:ascii="Cambria Math"/>
                </w:rPr>
                <m:t>-</m:t>
              </m:r>
              <m:r>
                <w:rPr>
                  <w:rFonts w:ascii="Cambria Math"/>
                </w:rPr>
                <m:t>1</m:t>
              </m:r>
              <m:ctrlPr>
                <w:rPr>
                  <w:rFonts w:ascii="Cambria Math" w:hAnsi="Cambria Math"/>
                  <w:i/>
                </w:rPr>
              </m:ctrlPr>
            </m:e>
          </m:d>
          <m:r>
            <w:rPr>
              <w:rFonts w:ascii="Cambria Math"/>
            </w:rPr>
            <m:t>×</m:t>
          </m:r>
          <m:d>
            <m:dPr>
              <m:ctrlPr>
                <w:rPr>
                  <w:rFonts w:ascii="Cambria Math" w:hAnsi="Cambria Math"/>
                </w:rPr>
              </m:ctrlPr>
            </m:dPr>
            <m:e>
              <m:r>
                <m:rPr>
                  <m:nor/>
                </m:rPr>
                <w:rPr>
                  <w:rFonts w:ascii="Cambria Math"/>
                </w:rPr>
                <m:t>Number of Columns</m:t>
              </m:r>
              <m:r>
                <m:rPr>
                  <m:sty m:val="p"/>
                </m:rPr>
                <w:rPr>
                  <w:rFonts w:ascii="Cambria Math"/>
                </w:rPr>
                <m:t>-</m:t>
              </m:r>
              <m:r>
                <w:rPr>
                  <w:rFonts w:ascii="Cambria Math"/>
                </w:rPr>
                <m:t>1</m:t>
              </m:r>
              <m:ctrlPr>
                <w:rPr>
                  <w:rFonts w:ascii="Cambria Math" w:hAnsi="Cambria Math"/>
                  <w:i/>
                </w:rPr>
              </m:ctrlPr>
            </m:e>
          </m:d>
        </m:oMath>
      </m:oMathPara>
    </w:p>
    <w:bookmarkEnd w:id="14"/>
    <w:p w14:paraId="14DA1F04" w14:textId="48C13645" w:rsidR="005E126E" w:rsidRPr="005E126E" w:rsidRDefault="005E126E" w:rsidP="005E126E">
      <w:pPr>
        <w:pStyle w:val="FirstParagraph"/>
        <w:jc w:val="center"/>
      </w:pPr>
      <m:oMathPara>
        <m:oMath>
          <m:r>
            <w:rPr>
              <w:rFonts w:ascii="Cambria Math"/>
            </w:rPr>
            <m:t>df=</m:t>
          </m:r>
          <m:d>
            <m:dPr>
              <m:ctrlPr>
                <w:rPr>
                  <w:rFonts w:ascii="Cambria Math" w:hAnsi="Cambria Math"/>
                  <w:i/>
                </w:rPr>
              </m:ctrlPr>
            </m:dPr>
            <m:e>
              <m:r>
                <w:rPr>
                  <w:rFonts w:ascii="Cambria Math"/>
                </w:rPr>
                <m:t>2</m:t>
              </m:r>
              <m:r>
                <w:rPr>
                  <w:rFonts w:ascii="Cambria Math"/>
                </w:rPr>
                <m:t>-</m:t>
              </m:r>
              <m:r>
                <w:rPr>
                  <w:rFonts w:ascii="Cambria Math"/>
                </w:rPr>
                <m:t>1</m:t>
              </m:r>
            </m:e>
          </m:d>
          <m:r>
            <w:rPr>
              <w:rFonts w:ascii="Cambria Math"/>
            </w:rPr>
            <m:t>×</m:t>
          </m:r>
          <m:d>
            <m:dPr>
              <m:ctrlPr>
                <w:rPr>
                  <w:rFonts w:ascii="Cambria Math" w:hAnsi="Cambria Math"/>
                  <w:i/>
                </w:rPr>
              </m:ctrlPr>
            </m:dPr>
            <m:e>
              <m:r>
                <w:rPr>
                  <w:rFonts w:ascii="Cambria Math"/>
                </w:rPr>
                <m:t>3</m:t>
              </m:r>
              <m:r>
                <w:rPr>
                  <w:rFonts w:ascii="Cambria Math"/>
                </w:rPr>
                <m:t>-</m:t>
              </m:r>
              <m:r>
                <w:rPr>
                  <w:rFonts w:ascii="Cambria Math"/>
                </w:rPr>
                <m:t>1</m:t>
              </m:r>
            </m:e>
          </m:d>
          <m:r>
            <w:rPr>
              <w:rFonts w:ascii="Cambria Math"/>
            </w:rPr>
            <m:t>=2</m:t>
          </m:r>
        </m:oMath>
      </m:oMathPara>
    </w:p>
    <w:p w14:paraId="0EE49F5E" w14:textId="77777777" w:rsidR="005E126E" w:rsidRDefault="005E126E" w:rsidP="005E126E">
      <w:pPr>
        <w:pStyle w:val="Heading3"/>
      </w:pPr>
      <w:bookmarkStart w:id="15" w:name="conclusion"/>
      <w:r>
        <w:t>Conclusion</w:t>
      </w:r>
    </w:p>
    <w:p w14:paraId="73C2947D" w14:textId="7218B81E" w:rsidR="005E126E" w:rsidRDefault="005E126E" w:rsidP="005E126E">
      <w:pPr>
        <w:pStyle w:val="FirstParagraph"/>
      </w:pPr>
      <w:r>
        <w:t xml:space="preserve">Compare the calculated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r>
          <m:rPr>
            <m:nor/>
          </m:rPr>
          <w:rPr>
            <w:rFonts w:ascii="Cambria Math" w:hAnsi="Cambria Math"/>
          </w:rPr>
          <m:t>21.65</m:t>
        </m:r>
      </m:oMath>
      <w:r>
        <w:t xml:space="preserve"> with the critical value from the Chi-Square table at </w:t>
      </w:r>
      <m:oMath>
        <m:r>
          <w:rPr>
            <w:rFonts w:ascii="Cambria Math" w:hAnsi="Cambria Math"/>
          </w:rPr>
          <m:t>df=2</m:t>
        </m:r>
      </m:oMath>
      <w:r>
        <w:t xml:space="preserve"> and </w:t>
      </w:r>
      <m:oMath>
        <m:r>
          <w:rPr>
            <w:rFonts w:ascii="Cambria Math"/>
          </w:rPr>
          <m:t>α=</m:t>
        </m:r>
        <m:r>
          <m:rPr>
            <m:nor/>
          </m:rPr>
          <w:rPr>
            <w:rFonts w:ascii="Cambria Math"/>
          </w:rPr>
          <m:t>0.05</m:t>
        </m:r>
      </m:oMath>
      <w:r>
        <w:t>:</w:t>
      </w:r>
    </w:p>
    <w:p w14:paraId="0AC77A39" w14:textId="745FF24B" w:rsidR="005E126E" w:rsidRDefault="005E126E" w:rsidP="005E126E">
      <w:pPr>
        <w:numPr>
          <w:ilvl w:val="0"/>
          <w:numId w:val="22"/>
        </w:numPr>
        <w:suppressAutoHyphens/>
        <w:spacing w:after="200" w:line="240" w:lineRule="auto"/>
      </w:pPr>
      <w:r>
        <w:t xml:space="preserve">If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&gt;</m:t>
        </m:r>
        <m:r>
          <m:rPr>
            <m:nor/>
          </m:rPr>
          <w:rPr>
            <w:rFonts w:ascii="Cambria Math" w:hAnsi="Cambria Math"/>
          </w:rPr>
          <m:t>Critical Value</m:t>
        </m:r>
      </m:oMath>
      <w:r>
        <w:t xml:space="preserve">, reject </w:t>
      </w:r>
      <m:oMath>
        <m:sSub>
          <m:sSubPr>
            <m:ctrlPr>
              <w:rPr>
                <w:rFonts w:ascii="Cambria Math" w:hAnsi="Cambria Math"/>
                <w:i/>
              </w:rPr>
            </m:ctrlPr>
          </m:sSubPr>
          <m:e>
            <m:r>
              <w:rPr>
                <w:rFonts w:ascii="Cambria Math"/>
              </w:rPr>
              <m:t>H</m:t>
            </m:r>
          </m:e>
          <m:sub>
            <m:r>
              <w:rPr>
                <w:rFonts w:ascii="Cambria Math"/>
              </w:rPr>
              <m:t>0</m:t>
            </m:r>
          </m:sub>
        </m:sSub>
      </m:oMath>
      <w:r>
        <w:t>. This indicates an association between protocol type and traffic behavior (</w:t>
      </w:r>
      <w:r>
        <w:rPr>
          <w:i/>
          <w:iCs/>
        </w:rPr>
        <w:t>normal</w:t>
      </w:r>
      <w:r>
        <w:t xml:space="preserve"> vs. </w:t>
      </w:r>
      <w:r>
        <w:rPr>
          <w:i/>
          <w:iCs/>
        </w:rPr>
        <w:t>anomaly</w:t>
      </w:r>
      <w:r>
        <w:t>).</w:t>
      </w:r>
    </w:p>
    <w:p w14:paraId="21A88518" w14:textId="792AC055" w:rsidR="005E126E" w:rsidRDefault="005E126E" w:rsidP="005E126E">
      <w:pPr>
        <w:numPr>
          <w:ilvl w:val="0"/>
          <w:numId w:val="22"/>
        </w:numPr>
        <w:suppressAutoHyphens/>
        <w:spacing w:after="200" w:line="240" w:lineRule="auto"/>
      </w:pPr>
      <w:r>
        <w:t xml:space="preserve">Otherwise, fail to reject </w:t>
      </w:r>
      <m:oMath>
        <m:sSub>
          <m:sSubPr>
            <m:ctrlPr>
              <w:rPr>
                <w:rFonts w:ascii="Cambria Math" w:hAnsi="Cambria Math"/>
                <w:i/>
              </w:rPr>
            </m:ctrlPr>
          </m:sSubPr>
          <m:e>
            <m:r>
              <w:rPr>
                <w:rFonts w:ascii="Cambria Math"/>
              </w:rPr>
              <m:t>H</m:t>
            </m:r>
          </m:e>
          <m:sub>
            <m:r>
              <w:rPr>
                <w:rFonts w:ascii="Cambria Math"/>
              </w:rPr>
              <m:t>0</m:t>
            </m:r>
          </m:sub>
        </m:sSub>
      </m:oMath>
      <w:r>
        <w:t>, suggesting no association between protocol type and traffic behavior.</w:t>
      </w:r>
      <w:bookmarkStart w:id="16" w:name="service-attribute"/>
      <w:bookmarkEnd w:id="12"/>
      <w:bookmarkEnd w:id="15"/>
    </w:p>
    <w:p w14:paraId="5906BFE3" w14:textId="77777777" w:rsidR="005E126E" w:rsidRDefault="005E126E" w:rsidP="005E126E">
      <w:pPr>
        <w:pStyle w:val="Heading2"/>
      </w:pPr>
      <w:r>
        <w:lastRenderedPageBreak/>
        <w:t>Service Attribute:</w:t>
      </w:r>
    </w:p>
    <w:p w14:paraId="72FC3CF5" w14:textId="77777777" w:rsidR="005E126E" w:rsidRDefault="005E126E" w:rsidP="005E126E">
      <w:pPr>
        <w:pStyle w:val="FirstParagraph"/>
        <w:rPr>
          <w:rStyle w:val="VerbatimChar"/>
        </w:rPr>
      </w:pPr>
      <w:r>
        <w:t xml:space="preserve">Another important attribute in the dataset is </w:t>
      </w:r>
      <w:r>
        <w:rPr>
          <w:b/>
          <w:bCs/>
        </w:rPr>
        <w:t>service</w:t>
      </w:r>
      <w:r>
        <w:t>, which categorizes network traffic based on the type of service being used. This attribute contains a wide variety of service types, such as:</w:t>
      </w:r>
    </w:p>
    <w:p w14:paraId="51BB6682" w14:textId="77777777" w:rsidR="005E126E" w:rsidRDefault="005E126E" w:rsidP="005E126E">
      <w:pPr>
        <w:numPr>
          <w:ilvl w:val="0"/>
          <w:numId w:val="23"/>
        </w:numPr>
        <w:suppressAutoHyphens/>
        <w:spacing w:after="200" w:line="240" w:lineRule="auto"/>
      </w:pPr>
      <w:r>
        <w:rPr>
          <w:rStyle w:val="VerbatimChar"/>
        </w:rPr>
        <w:t>http</w:t>
      </w:r>
      <w:r>
        <w:t xml:space="preserve">, </w:t>
      </w:r>
      <w:r>
        <w:rPr>
          <w:rStyle w:val="VerbatimChar"/>
        </w:rPr>
        <w:t>ftp</w:t>
      </w:r>
      <w:r>
        <w:t xml:space="preserve">, </w:t>
      </w:r>
      <w:r>
        <w:rPr>
          <w:rStyle w:val="VerbatimChar"/>
        </w:rPr>
        <w:t>telnet</w:t>
      </w:r>
      <w:r>
        <w:t xml:space="preserve">, </w:t>
      </w:r>
      <w:r>
        <w:rPr>
          <w:rStyle w:val="VerbatimChar"/>
        </w:rPr>
        <w:t>auth</w:t>
      </w:r>
      <w:r>
        <w:t xml:space="preserve">, </w:t>
      </w:r>
      <w:r>
        <w:rPr>
          <w:rStyle w:val="VerbatimChar"/>
        </w:rPr>
        <w:t>dns</w:t>
      </w:r>
      <w:r>
        <w:t>, and many others.</w:t>
      </w:r>
    </w:p>
    <w:p w14:paraId="1D586B76" w14:textId="77777777" w:rsidR="005E126E" w:rsidRPr="00437CF7" w:rsidRDefault="005E126E" w:rsidP="005E126E">
      <w:pPr>
        <w:pStyle w:val="FirstParagraph"/>
      </w:pPr>
      <w:r>
        <w:t xml:space="preserve">The </w:t>
      </w:r>
      <w:r>
        <w:rPr>
          <w:b/>
          <w:bCs/>
        </w:rPr>
        <w:t>service</w:t>
      </w:r>
      <w:r>
        <w:t xml:space="preserve"> attribute can be analyzed to determine whether there is an association between the traffic type (</w:t>
      </w:r>
      <w:r>
        <w:rPr>
          <w:i/>
          <w:iCs/>
        </w:rPr>
        <w:t>normal</w:t>
      </w:r>
      <w:r>
        <w:t xml:space="preserve"> vs. </w:t>
      </w:r>
      <w:r>
        <w:rPr>
          <w:i/>
          <w:iCs/>
        </w:rPr>
        <w:t>anomaly</w:t>
      </w:r>
      <w:r>
        <w:t>) and the services being accessed. This analysis can flag unusual service usage patterns that might indicate network anomalies or intrusions.</w:t>
      </w:r>
    </w:p>
    <w:p w14:paraId="641F465C" w14:textId="77777777" w:rsidR="005E126E" w:rsidRDefault="005E126E" w:rsidP="005E126E">
      <w:pPr>
        <w:pStyle w:val="Heading3"/>
      </w:pPr>
      <w:bookmarkStart w:id="17" w:name="X1078277172930724f50ed9bc8bb7da0b7828905"/>
      <w:r>
        <w:t>Observed Data (Contingency Table for Service Attribute)</w:t>
      </w:r>
    </w:p>
    <w:p w14:paraId="1EDB35FA" w14:textId="77777777" w:rsidR="005E126E" w:rsidRPr="00734198" w:rsidRDefault="005E126E" w:rsidP="005E126E">
      <w:pPr>
        <w:pStyle w:val="BodyText"/>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595"/>
        <w:gridCol w:w="473"/>
        <w:gridCol w:w="749"/>
        <w:gridCol w:w="627"/>
        <w:gridCol w:w="534"/>
        <w:gridCol w:w="708"/>
        <w:gridCol w:w="669"/>
      </w:tblGrid>
      <w:tr w:rsidR="005E126E" w14:paraId="0F2BEB58" w14:textId="77777777" w:rsidTr="00886523">
        <w:trPr>
          <w:jc w:val="center"/>
        </w:trPr>
        <w:tc>
          <w:tcPr>
            <w:tcW w:w="0" w:type="auto"/>
            <w:shd w:val="clear" w:color="auto" w:fill="auto"/>
          </w:tcPr>
          <w:p w14:paraId="5AB289A4" w14:textId="77777777" w:rsidR="005E126E" w:rsidRDefault="005E126E" w:rsidP="00886523">
            <w:pPr>
              <w:pStyle w:val="BodyText"/>
              <w:jc w:val="center"/>
            </w:pPr>
            <w:r>
              <w:t>Traffic Type</w:t>
            </w:r>
          </w:p>
        </w:tc>
        <w:tc>
          <w:tcPr>
            <w:tcW w:w="0" w:type="auto"/>
            <w:shd w:val="clear" w:color="auto" w:fill="auto"/>
          </w:tcPr>
          <w:p w14:paraId="0E573FE8" w14:textId="77777777" w:rsidR="005E126E" w:rsidRDefault="005E126E" w:rsidP="00886523">
            <w:pPr>
              <w:pStyle w:val="BodyText"/>
              <w:jc w:val="center"/>
            </w:pPr>
            <w:r>
              <w:t>http</w:t>
            </w:r>
          </w:p>
        </w:tc>
        <w:tc>
          <w:tcPr>
            <w:tcW w:w="0" w:type="auto"/>
            <w:shd w:val="clear" w:color="auto" w:fill="auto"/>
          </w:tcPr>
          <w:p w14:paraId="443B6D44" w14:textId="77777777" w:rsidR="005E126E" w:rsidRDefault="005E126E" w:rsidP="00886523">
            <w:pPr>
              <w:pStyle w:val="BodyText"/>
              <w:jc w:val="center"/>
            </w:pPr>
            <w:r>
              <w:t>ftp</w:t>
            </w:r>
          </w:p>
        </w:tc>
        <w:tc>
          <w:tcPr>
            <w:tcW w:w="0" w:type="auto"/>
            <w:shd w:val="clear" w:color="auto" w:fill="auto"/>
          </w:tcPr>
          <w:p w14:paraId="36DB9635" w14:textId="77777777" w:rsidR="005E126E" w:rsidRDefault="005E126E" w:rsidP="00886523">
            <w:pPr>
              <w:pStyle w:val="BodyText"/>
              <w:jc w:val="center"/>
            </w:pPr>
            <w:r>
              <w:t>telnet</w:t>
            </w:r>
          </w:p>
        </w:tc>
        <w:tc>
          <w:tcPr>
            <w:tcW w:w="0" w:type="auto"/>
            <w:shd w:val="clear" w:color="auto" w:fill="auto"/>
          </w:tcPr>
          <w:p w14:paraId="211E3431" w14:textId="77777777" w:rsidR="005E126E" w:rsidRDefault="005E126E" w:rsidP="00886523">
            <w:pPr>
              <w:pStyle w:val="BodyText"/>
              <w:jc w:val="center"/>
            </w:pPr>
            <w:r>
              <w:t>auth</w:t>
            </w:r>
          </w:p>
        </w:tc>
        <w:tc>
          <w:tcPr>
            <w:tcW w:w="0" w:type="auto"/>
            <w:shd w:val="clear" w:color="auto" w:fill="auto"/>
          </w:tcPr>
          <w:p w14:paraId="1EC4F37A" w14:textId="77777777" w:rsidR="005E126E" w:rsidRDefault="005E126E" w:rsidP="00886523">
            <w:pPr>
              <w:pStyle w:val="BodyText"/>
              <w:jc w:val="center"/>
            </w:pPr>
            <w:r>
              <w:t>dns</w:t>
            </w:r>
          </w:p>
        </w:tc>
        <w:tc>
          <w:tcPr>
            <w:tcW w:w="0" w:type="auto"/>
            <w:shd w:val="clear" w:color="auto" w:fill="auto"/>
          </w:tcPr>
          <w:p w14:paraId="04BD413A" w14:textId="77777777" w:rsidR="005E126E" w:rsidRDefault="005E126E" w:rsidP="00886523">
            <w:pPr>
              <w:pStyle w:val="BodyText"/>
              <w:jc w:val="center"/>
            </w:pPr>
            <w:r>
              <w:t>other</w:t>
            </w:r>
          </w:p>
        </w:tc>
        <w:tc>
          <w:tcPr>
            <w:tcW w:w="0" w:type="auto"/>
            <w:shd w:val="clear" w:color="auto" w:fill="auto"/>
          </w:tcPr>
          <w:p w14:paraId="6B7C007F" w14:textId="77777777" w:rsidR="005E126E" w:rsidRDefault="005E126E" w:rsidP="00886523">
            <w:pPr>
              <w:pStyle w:val="BodyText"/>
              <w:jc w:val="center"/>
            </w:pPr>
            <w:r>
              <w:t>Total</w:t>
            </w:r>
          </w:p>
        </w:tc>
      </w:tr>
      <w:tr w:rsidR="005E126E" w14:paraId="5152ED51" w14:textId="77777777" w:rsidTr="00886523">
        <w:trPr>
          <w:jc w:val="center"/>
        </w:trPr>
        <w:tc>
          <w:tcPr>
            <w:tcW w:w="0" w:type="auto"/>
            <w:shd w:val="clear" w:color="auto" w:fill="auto"/>
          </w:tcPr>
          <w:p w14:paraId="22F05554" w14:textId="77777777" w:rsidR="005E126E" w:rsidRDefault="005E126E" w:rsidP="00886523">
            <w:pPr>
              <w:pStyle w:val="BodyText"/>
              <w:jc w:val="center"/>
            </w:pPr>
            <w:r>
              <w:t>Normal</w:t>
            </w:r>
            <w:r>
              <w:br/>
              <w:t>Anomaly</w:t>
            </w:r>
          </w:p>
        </w:tc>
        <w:tc>
          <w:tcPr>
            <w:tcW w:w="0" w:type="auto"/>
            <w:shd w:val="clear" w:color="auto" w:fill="auto"/>
          </w:tcPr>
          <w:p w14:paraId="7906407E" w14:textId="77777777" w:rsidR="005E126E" w:rsidRDefault="005E126E" w:rsidP="00886523">
            <w:pPr>
              <w:pStyle w:val="BodyText"/>
              <w:jc w:val="center"/>
            </w:pPr>
            <w:r>
              <w:t>100</w:t>
            </w:r>
            <w:r>
              <w:br/>
              <w:t>50</w:t>
            </w:r>
          </w:p>
        </w:tc>
        <w:tc>
          <w:tcPr>
            <w:tcW w:w="0" w:type="auto"/>
            <w:shd w:val="clear" w:color="auto" w:fill="auto"/>
          </w:tcPr>
          <w:p w14:paraId="7FE51ED3" w14:textId="77777777" w:rsidR="005E126E" w:rsidRDefault="005E126E" w:rsidP="00886523">
            <w:pPr>
              <w:pStyle w:val="BodyText"/>
              <w:jc w:val="center"/>
            </w:pPr>
            <w:r>
              <w:t>40</w:t>
            </w:r>
            <w:r>
              <w:br/>
              <w:t>30</w:t>
            </w:r>
          </w:p>
        </w:tc>
        <w:tc>
          <w:tcPr>
            <w:tcW w:w="0" w:type="auto"/>
            <w:shd w:val="clear" w:color="auto" w:fill="auto"/>
          </w:tcPr>
          <w:p w14:paraId="13DC8B00" w14:textId="77777777" w:rsidR="005E126E" w:rsidRDefault="005E126E" w:rsidP="00886523">
            <w:pPr>
              <w:pStyle w:val="BodyText"/>
              <w:jc w:val="center"/>
            </w:pPr>
            <w:r>
              <w:t>10</w:t>
            </w:r>
            <w:r>
              <w:br/>
              <w:t>30</w:t>
            </w:r>
          </w:p>
        </w:tc>
        <w:tc>
          <w:tcPr>
            <w:tcW w:w="0" w:type="auto"/>
            <w:shd w:val="clear" w:color="auto" w:fill="auto"/>
          </w:tcPr>
          <w:p w14:paraId="0ECD4CB4" w14:textId="77777777" w:rsidR="005E126E" w:rsidRDefault="005E126E" w:rsidP="00886523">
            <w:pPr>
              <w:pStyle w:val="BodyText"/>
              <w:jc w:val="center"/>
            </w:pPr>
            <w:r>
              <w:t>5</w:t>
            </w:r>
            <w:r>
              <w:br/>
              <w:t>20</w:t>
            </w:r>
          </w:p>
        </w:tc>
        <w:tc>
          <w:tcPr>
            <w:tcW w:w="0" w:type="auto"/>
            <w:shd w:val="clear" w:color="auto" w:fill="auto"/>
          </w:tcPr>
          <w:p w14:paraId="750456BA" w14:textId="77777777" w:rsidR="005E126E" w:rsidRDefault="005E126E" w:rsidP="00886523">
            <w:pPr>
              <w:pStyle w:val="BodyText"/>
              <w:jc w:val="center"/>
            </w:pPr>
            <w:r>
              <w:t>25</w:t>
            </w:r>
            <w:r>
              <w:br/>
              <w:t>10</w:t>
            </w:r>
          </w:p>
        </w:tc>
        <w:tc>
          <w:tcPr>
            <w:tcW w:w="0" w:type="auto"/>
            <w:shd w:val="clear" w:color="auto" w:fill="auto"/>
          </w:tcPr>
          <w:p w14:paraId="42800665" w14:textId="77777777" w:rsidR="005E126E" w:rsidRDefault="005E126E" w:rsidP="00886523">
            <w:pPr>
              <w:pStyle w:val="BodyText"/>
              <w:jc w:val="center"/>
            </w:pPr>
            <w:r>
              <w:t>20</w:t>
            </w:r>
            <w:r>
              <w:br/>
              <w:t>60</w:t>
            </w:r>
          </w:p>
        </w:tc>
        <w:tc>
          <w:tcPr>
            <w:tcW w:w="0" w:type="auto"/>
            <w:shd w:val="clear" w:color="auto" w:fill="auto"/>
          </w:tcPr>
          <w:p w14:paraId="44822F07" w14:textId="77777777" w:rsidR="005E126E" w:rsidRDefault="005E126E" w:rsidP="00886523">
            <w:pPr>
              <w:pStyle w:val="BodyText"/>
              <w:jc w:val="center"/>
            </w:pPr>
            <w:r>
              <w:t>200</w:t>
            </w:r>
            <w:r>
              <w:br/>
              <w:t>200</w:t>
            </w:r>
          </w:p>
        </w:tc>
      </w:tr>
      <w:tr w:rsidR="005E126E" w14:paraId="2D2EB0FD" w14:textId="77777777" w:rsidTr="00886523">
        <w:trPr>
          <w:jc w:val="center"/>
        </w:trPr>
        <w:tc>
          <w:tcPr>
            <w:tcW w:w="0" w:type="auto"/>
            <w:shd w:val="clear" w:color="auto" w:fill="auto"/>
          </w:tcPr>
          <w:p w14:paraId="75672B18" w14:textId="77777777" w:rsidR="005E126E" w:rsidRDefault="005E126E" w:rsidP="00886523">
            <w:pPr>
              <w:pStyle w:val="BodyText"/>
              <w:jc w:val="center"/>
            </w:pPr>
            <w:r>
              <w:t>Total</w:t>
            </w:r>
          </w:p>
        </w:tc>
        <w:tc>
          <w:tcPr>
            <w:tcW w:w="0" w:type="auto"/>
            <w:shd w:val="clear" w:color="auto" w:fill="auto"/>
          </w:tcPr>
          <w:p w14:paraId="11ED1C6D" w14:textId="77777777" w:rsidR="005E126E" w:rsidRDefault="005E126E" w:rsidP="00886523">
            <w:pPr>
              <w:pStyle w:val="BodyText"/>
              <w:jc w:val="center"/>
            </w:pPr>
            <w:r>
              <w:t>150</w:t>
            </w:r>
          </w:p>
        </w:tc>
        <w:tc>
          <w:tcPr>
            <w:tcW w:w="0" w:type="auto"/>
            <w:shd w:val="clear" w:color="auto" w:fill="auto"/>
          </w:tcPr>
          <w:p w14:paraId="506839DE" w14:textId="77777777" w:rsidR="005E126E" w:rsidRDefault="005E126E" w:rsidP="00886523">
            <w:pPr>
              <w:pStyle w:val="BodyText"/>
              <w:jc w:val="center"/>
            </w:pPr>
            <w:r>
              <w:t>70</w:t>
            </w:r>
          </w:p>
        </w:tc>
        <w:tc>
          <w:tcPr>
            <w:tcW w:w="0" w:type="auto"/>
            <w:shd w:val="clear" w:color="auto" w:fill="auto"/>
          </w:tcPr>
          <w:p w14:paraId="4980E34C" w14:textId="77777777" w:rsidR="005E126E" w:rsidRDefault="005E126E" w:rsidP="00886523">
            <w:pPr>
              <w:pStyle w:val="BodyText"/>
              <w:jc w:val="center"/>
            </w:pPr>
            <w:r>
              <w:t>40</w:t>
            </w:r>
          </w:p>
        </w:tc>
        <w:tc>
          <w:tcPr>
            <w:tcW w:w="0" w:type="auto"/>
            <w:shd w:val="clear" w:color="auto" w:fill="auto"/>
          </w:tcPr>
          <w:p w14:paraId="709CB8CB" w14:textId="77777777" w:rsidR="005E126E" w:rsidRDefault="005E126E" w:rsidP="00886523">
            <w:pPr>
              <w:pStyle w:val="BodyText"/>
              <w:jc w:val="center"/>
            </w:pPr>
            <w:r>
              <w:t>25</w:t>
            </w:r>
          </w:p>
        </w:tc>
        <w:tc>
          <w:tcPr>
            <w:tcW w:w="0" w:type="auto"/>
            <w:shd w:val="clear" w:color="auto" w:fill="auto"/>
          </w:tcPr>
          <w:p w14:paraId="476A29F3" w14:textId="77777777" w:rsidR="005E126E" w:rsidRDefault="005E126E" w:rsidP="00886523">
            <w:pPr>
              <w:pStyle w:val="BodyText"/>
              <w:jc w:val="center"/>
            </w:pPr>
            <w:r>
              <w:t>35</w:t>
            </w:r>
          </w:p>
        </w:tc>
        <w:tc>
          <w:tcPr>
            <w:tcW w:w="0" w:type="auto"/>
            <w:shd w:val="clear" w:color="auto" w:fill="auto"/>
          </w:tcPr>
          <w:p w14:paraId="4ED81FD3" w14:textId="77777777" w:rsidR="005E126E" w:rsidRDefault="005E126E" w:rsidP="00886523">
            <w:pPr>
              <w:pStyle w:val="BodyText"/>
              <w:jc w:val="center"/>
            </w:pPr>
            <w:r>
              <w:t>80</w:t>
            </w:r>
          </w:p>
        </w:tc>
        <w:tc>
          <w:tcPr>
            <w:tcW w:w="0" w:type="auto"/>
            <w:shd w:val="clear" w:color="auto" w:fill="auto"/>
          </w:tcPr>
          <w:p w14:paraId="5449C59B" w14:textId="77777777" w:rsidR="005E126E" w:rsidRDefault="005E126E" w:rsidP="00886523">
            <w:pPr>
              <w:pStyle w:val="BodyText"/>
              <w:jc w:val="center"/>
            </w:pPr>
            <w:r>
              <w:t>400</w:t>
            </w:r>
          </w:p>
        </w:tc>
      </w:tr>
    </w:tbl>
    <w:p w14:paraId="7348A00A" w14:textId="77777777" w:rsidR="005E126E" w:rsidRPr="00734198" w:rsidRDefault="005E126E" w:rsidP="005E126E">
      <w:pPr>
        <w:pStyle w:val="BodyText"/>
      </w:pPr>
    </w:p>
    <w:p w14:paraId="4430A06F" w14:textId="77777777" w:rsidR="005E126E" w:rsidRDefault="005E126E" w:rsidP="005E126E">
      <w:pPr>
        <w:pStyle w:val="FirstParagraph"/>
      </w:pPr>
      <w:r>
        <w:rPr>
          <w:b/>
          <w:bCs/>
        </w:rPr>
        <w:t>Note:</w:t>
      </w:r>
      <w:r>
        <w:t xml:space="preserve"> This data is also dummy data and is presented here solely for illustrative purposes.</w:t>
      </w:r>
      <w:bookmarkEnd w:id="17"/>
    </w:p>
    <w:p w14:paraId="1887A575" w14:textId="77777777" w:rsidR="005E126E" w:rsidRDefault="005E126E" w:rsidP="005E126E">
      <w:pPr>
        <w:pStyle w:val="Heading3"/>
      </w:pPr>
      <w:bookmarkStart w:id="18" w:name="future-calculations"/>
      <w:r>
        <w:t>Future Calculations</w:t>
      </w:r>
    </w:p>
    <w:p w14:paraId="26E338E5" w14:textId="77777777" w:rsidR="005E126E" w:rsidRDefault="005E126E" w:rsidP="005E126E">
      <w:pPr>
        <w:pStyle w:val="FirstParagraph"/>
      </w:pPr>
      <w:r>
        <w:t>The Chi-Square Test can similarly be applied to this attribute. The steps would involve:</w:t>
      </w:r>
    </w:p>
    <w:p w14:paraId="760A764A" w14:textId="77777777" w:rsidR="005E126E" w:rsidRDefault="005E126E" w:rsidP="005E126E">
      <w:pPr>
        <w:numPr>
          <w:ilvl w:val="0"/>
          <w:numId w:val="28"/>
        </w:numPr>
        <w:suppressAutoHyphens/>
        <w:spacing w:after="200" w:line="240" w:lineRule="auto"/>
      </w:pPr>
      <w:r>
        <w:t>Calculating the expected frequencies for each cell in the contingency table using the formula:</w:t>
      </w:r>
    </w:p>
    <w:p w14:paraId="0A68F191" w14:textId="51A69F31" w:rsidR="005E126E" w:rsidRPr="005E126E" w:rsidRDefault="005E126E" w:rsidP="005E126E">
      <w:pPr>
        <w:pStyle w:val="BodyText"/>
        <w:jc w:val="center"/>
      </w:pPr>
      <m:oMathPara>
        <m:oMath>
          <m:r>
            <w:rPr>
              <w:rFonts w:ascii="Cambria Math"/>
            </w:rPr>
            <m:t>E=</m:t>
          </m:r>
          <m:f>
            <m:fPr>
              <m:ctrlPr>
                <w:rPr>
                  <w:rFonts w:ascii="Cambria Math" w:hAnsi="Cambria Math"/>
                </w:rPr>
              </m:ctrlPr>
            </m:fPr>
            <m:num>
              <m:r>
                <m:rPr>
                  <m:nor/>
                </m:rPr>
                <w:rPr>
                  <w:rFonts w:ascii="Cambria Math"/>
                </w:rPr>
                <m:t>Row Total</m:t>
              </m:r>
              <m:r>
                <m:rPr>
                  <m:sty m:val="p"/>
                </m:rPr>
                <w:rPr>
                  <w:rFonts w:ascii="Cambria Math"/>
                </w:rPr>
                <m:t>×</m:t>
              </m:r>
              <m:r>
                <m:rPr>
                  <m:nor/>
                </m:rPr>
                <w:rPr>
                  <w:rFonts w:ascii="Cambria Math"/>
                </w:rPr>
                <m:t>Column Total</m:t>
              </m:r>
            </m:num>
            <m:den>
              <m:r>
                <m:rPr>
                  <m:nor/>
                </m:rPr>
                <w:rPr>
                  <w:rFonts w:ascii="Cambria Math"/>
                </w:rPr>
                <m:t>Grand Total</m:t>
              </m:r>
            </m:den>
          </m:f>
        </m:oMath>
      </m:oMathPara>
    </w:p>
    <w:p w14:paraId="770804BD" w14:textId="77777777" w:rsidR="005E126E" w:rsidRDefault="005E126E" w:rsidP="005E126E">
      <w:pPr>
        <w:numPr>
          <w:ilvl w:val="0"/>
          <w:numId w:val="24"/>
        </w:numPr>
        <w:suppressAutoHyphens/>
        <w:spacing w:after="200" w:line="240" w:lineRule="auto"/>
      </w:pPr>
      <w:r>
        <w:t>Computing the Chi-Square statistic:</w:t>
      </w:r>
    </w:p>
    <w:p w14:paraId="09AAC84A" w14:textId="46E648EA" w:rsidR="005E126E" w:rsidRPr="005E126E" w:rsidRDefault="00000000" w:rsidP="005E126E">
      <w:pPr>
        <w:pStyle w:val="BodyText"/>
        <w:jc w:val="center"/>
      </w:pPr>
      <m:oMathPara>
        <m:oMath>
          <m:sSup>
            <m:sSupPr>
              <m:ctrlPr>
                <w:rPr>
                  <w:rFonts w:ascii="Cambria Math" w:hAnsi="Cambria Math"/>
                  <w:i/>
                </w:rPr>
              </m:ctrlPr>
            </m:sSupPr>
            <m:e>
              <m:r>
                <w:rPr>
                  <w:rFonts w:ascii="Cambria Math"/>
                </w:rPr>
                <m:t>χ</m:t>
              </m:r>
            </m:e>
            <m:sup>
              <m:r>
                <w:rPr>
                  <w:rFonts w:ascii="Cambria Math"/>
                </w:rPr>
                <m:t>2</m:t>
              </m:r>
            </m:sup>
          </m:sSup>
          <m:r>
            <w:rPr>
              <w:rFonts w:ascii="Cambria Math"/>
            </w:rPr>
            <m:t>=</m:t>
          </m:r>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O</m:t>
                      </m:r>
                      <m:r>
                        <w:rPr>
                          <w:rFonts w:ascii="Cambria Math"/>
                        </w:rPr>
                        <m:t>-</m:t>
                      </m:r>
                      <m:r>
                        <w:rPr>
                          <w:rFonts w:ascii="Cambria Math"/>
                        </w:rPr>
                        <m:t>E</m:t>
                      </m:r>
                    </m:e>
                  </m:d>
                </m:e>
                <m:sup>
                  <m:r>
                    <w:rPr>
                      <w:rFonts w:ascii="Cambria Math"/>
                    </w:rPr>
                    <m:t>2</m:t>
                  </m:r>
                </m:sup>
              </m:sSup>
            </m:num>
            <m:den>
              <m:r>
                <w:rPr>
                  <w:rFonts w:ascii="Cambria Math"/>
                </w:rPr>
                <m:t>E</m:t>
              </m:r>
            </m:den>
          </m:f>
        </m:oMath>
      </m:oMathPara>
    </w:p>
    <w:p w14:paraId="77D27BA6" w14:textId="7ABB9A6D" w:rsidR="005E126E" w:rsidRDefault="005E126E" w:rsidP="005E126E">
      <w:pPr>
        <w:numPr>
          <w:ilvl w:val="0"/>
          <w:numId w:val="24"/>
        </w:numPr>
        <w:suppressAutoHyphens/>
        <w:spacing w:after="200" w:line="240" w:lineRule="auto"/>
      </w:pPr>
      <w:r>
        <w:t xml:space="preserve">Comparing the calculated </w:t>
      </w:r>
      <m:oMath>
        <m:sSup>
          <m:sSupPr>
            <m:ctrlPr>
              <w:rPr>
                <w:rFonts w:ascii="Cambria Math" w:hAnsi="Cambria Math"/>
                <w:i/>
              </w:rPr>
            </m:ctrlPr>
          </m:sSupPr>
          <m:e>
            <m:r>
              <w:rPr>
                <w:rFonts w:ascii="Cambria Math"/>
              </w:rPr>
              <m:t>χ</m:t>
            </m:r>
          </m:e>
          <m:sup>
            <m:r>
              <w:rPr>
                <w:rFonts w:ascii="Cambria Math"/>
              </w:rPr>
              <m:t>2</m:t>
            </m:r>
          </m:sup>
        </m:sSup>
      </m:oMath>
      <w:r>
        <w:t xml:space="preserve"> value with the critical value to assess independence.</w:t>
      </w:r>
    </w:p>
    <w:p w14:paraId="2C6274B3" w14:textId="6454C467" w:rsidR="00451026" w:rsidRDefault="005E126E" w:rsidP="00451026">
      <w:pPr>
        <w:pStyle w:val="FirstParagraph"/>
      </w:pPr>
      <w:r>
        <w:t xml:space="preserve">By analyzing the </w:t>
      </w:r>
      <w:r>
        <w:rPr>
          <w:b/>
          <w:bCs/>
        </w:rPr>
        <w:t>service</w:t>
      </w:r>
      <w:r>
        <w:t xml:space="preserve"> attribute, we can identify potential correlations between certain service types and network anomalies, which might help in detecting specific attack patterns or misuses</w:t>
      </w:r>
      <w:bookmarkStart w:id="19" w:name="flag-attribute"/>
      <w:bookmarkEnd w:id="16"/>
      <w:bookmarkEnd w:id="18"/>
    </w:p>
    <w:p w14:paraId="3FB7102A" w14:textId="77777777" w:rsidR="00451026" w:rsidRDefault="00451026" w:rsidP="00451026">
      <w:pPr>
        <w:pStyle w:val="BodyText"/>
      </w:pPr>
    </w:p>
    <w:p w14:paraId="65CF5499" w14:textId="77777777" w:rsidR="00451026" w:rsidRDefault="00451026" w:rsidP="00451026">
      <w:pPr>
        <w:pStyle w:val="BodyText"/>
      </w:pPr>
    </w:p>
    <w:p w14:paraId="7578A8A0" w14:textId="77777777" w:rsidR="00451026" w:rsidRDefault="00451026" w:rsidP="00451026">
      <w:pPr>
        <w:pStyle w:val="BodyText"/>
      </w:pPr>
    </w:p>
    <w:p w14:paraId="1A687949" w14:textId="77777777" w:rsidR="00451026" w:rsidRDefault="00451026" w:rsidP="00451026">
      <w:pPr>
        <w:pStyle w:val="BodyText"/>
      </w:pPr>
    </w:p>
    <w:p w14:paraId="1B038D0B" w14:textId="77777777" w:rsidR="00451026" w:rsidRDefault="00451026" w:rsidP="00451026">
      <w:pPr>
        <w:pStyle w:val="BodyText"/>
      </w:pPr>
    </w:p>
    <w:p w14:paraId="18541ECC" w14:textId="77777777" w:rsidR="00451026" w:rsidRDefault="00451026" w:rsidP="00451026">
      <w:pPr>
        <w:pStyle w:val="BodyText"/>
      </w:pPr>
    </w:p>
    <w:p w14:paraId="7C0BAE01" w14:textId="77777777" w:rsidR="00451026" w:rsidRDefault="00451026" w:rsidP="00451026">
      <w:pPr>
        <w:pStyle w:val="BodyText"/>
      </w:pPr>
    </w:p>
    <w:p w14:paraId="3B346125" w14:textId="77777777" w:rsidR="00451026" w:rsidRDefault="00451026" w:rsidP="00451026">
      <w:pPr>
        <w:pStyle w:val="BodyText"/>
      </w:pPr>
    </w:p>
    <w:p w14:paraId="318D20D2" w14:textId="77777777" w:rsidR="00451026" w:rsidRDefault="00451026" w:rsidP="00451026">
      <w:pPr>
        <w:pStyle w:val="BodyText"/>
      </w:pPr>
    </w:p>
    <w:p w14:paraId="077505C6" w14:textId="77777777" w:rsidR="00451026" w:rsidRDefault="00451026" w:rsidP="00451026">
      <w:pPr>
        <w:pStyle w:val="BodyText"/>
      </w:pPr>
    </w:p>
    <w:p w14:paraId="40ADDA9D" w14:textId="77777777" w:rsidR="00451026" w:rsidRPr="00451026" w:rsidRDefault="00451026" w:rsidP="00451026">
      <w:pPr>
        <w:pStyle w:val="BodyText"/>
      </w:pPr>
    </w:p>
    <w:p w14:paraId="513D8DB3" w14:textId="420FE5D4" w:rsidR="005E126E" w:rsidRDefault="005E126E" w:rsidP="005E126E">
      <w:pPr>
        <w:pStyle w:val="Heading2"/>
      </w:pPr>
      <w:r>
        <w:lastRenderedPageBreak/>
        <w:t>Flag Attribute:</w:t>
      </w:r>
    </w:p>
    <w:p w14:paraId="4171F048" w14:textId="77777777" w:rsidR="005E126E" w:rsidRDefault="005E126E" w:rsidP="005E126E">
      <w:pPr>
        <w:pStyle w:val="Heading3"/>
      </w:pPr>
      <w:bookmarkStart w:id="20" w:name="X3e3a8f1c22b3eebbf6fe3c0eb53424c849eb96c"/>
      <w:r>
        <w:t>Observed Data (Contingency Table for Flag Attribute)</w:t>
      </w:r>
    </w:p>
    <w:p w14:paraId="4B1BD558" w14:textId="77777777" w:rsidR="005E126E" w:rsidRDefault="005E126E" w:rsidP="005E126E">
      <w:pPr>
        <w:pStyle w:val="Fir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606"/>
        <w:gridCol w:w="514"/>
        <w:gridCol w:w="690"/>
        <w:gridCol w:w="902"/>
        <w:gridCol w:w="664"/>
        <w:gridCol w:w="440"/>
        <w:gridCol w:w="440"/>
        <w:gridCol w:w="429"/>
        <w:gridCol w:w="429"/>
        <w:gridCol w:w="551"/>
        <w:gridCol w:w="455"/>
        <w:gridCol w:w="669"/>
      </w:tblGrid>
      <w:tr w:rsidR="005E126E" w14:paraId="3168AB5B" w14:textId="77777777" w:rsidTr="00886523">
        <w:trPr>
          <w:jc w:val="center"/>
        </w:trPr>
        <w:tc>
          <w:tcPr>
            <w:tcW w:w="0" w:type="auto"/>
            <w:shd w:val="clear" w:color="auto" w:fill="auto"/>
          </w:tcPr>
          <w:p w14:paraId="05D46CFC" w14:textId="77777777" w:rsidR="005E126E" w:rsidRDefault="005E126E" w:rsidP="00886523">
            <w:pPr>
              <w:pStyle w:val="BodyText"/>
              <w:jc w:val="center"/>
            </w:pPr>
            <w:r>
              <w:t>Traffic Type</w:t>
            </w:r>
          </w:p>
        </w:tc>
        <w:tc>
          <w:tcPr>
            <w:tcW w:w="0" w:type="auto"/>
            <w:shd w:val="clear" w:color="auto" w:fill="auto"/>
          </w:tcPr>
          <w:p w14:paraId="4165B51F" w14:textId="77777777" w:rsidR="005E126E" w:rsidRDefault="005E126E" w:rsidP="00886523">
            <w:pPr>
              <w:pStyle w:val="BodyText"/>
              <w:jc w:val="center"/>
            </w:pPr>
            <w:r>
              <w:t>OTH</w:t>
            </w:r>
          </w:p>
        </w:tc>
        <w:tc>
          <w:tcPr>
            <w:tcW w:w="0" w:type="auto"/>
            <w:shd w:val="clear" w:color="auto" w:fill="auto"/>
          </w:tcPr>
          <w:p w14:paraId="75E23B3A" w14:textId="77777777" w:rsidR="005E126E" w:rsidRDefault="005E126E" w:rsidP="00886523">
            <w:pPr>
              <w:pStyle w:val="BodyText"/>
              <w:jc w:val="center"/>
            </w:pPr>
            <w:r>
              <w:t>REJ</w:t>
            </w:r>
          </w:p>
        </w:tc>
        <w:tc>
          <w:tcPr>
            <w:tcW w:w="0" w:type="auto"/>
            <w:shd w:val="clear" w:color="auto" w:fill="auto"/>
          </w:tcPr>
          <w:p w14:paraId="03071F87" w14:textId="77777777" w:rsidR="005E126E" w:rsidRDefault="005E126E" w:rsidP="00886523">
            <w:pPr>
              <w:pStyle w:val="BodyText"/>
              <w:jc w:val="center"/>
            </w:pPr>
            <w:r>
              <w:t>RSTO</w:t>
            </w:r>
          </w:p>
        </w:tc>
        <w:tc>
          <w:tcPr>
            <w:tcW w:w="0" w:type="auto"/>
            <w:shd w:val="clear" w:color="auto" w:fill="auto"/>
          </w:tcPr>
          <w:p w14:paraId="43513078" w14:textId="77777777" w:rsidR="005E126E" w:rsidRDefault="005E126E" w:rsidP="00886523">
            <w:pPr>
              <w:pStyle w:val="BodyText"/>
              <w:jc w:val="center"/>
            </w:pPr>
            <w:r>
              <w:t>RSTOS0</w:t>
            </w:r>
          </w:p>
        </w:tc>
        <w:tc>
          <w:tcPr>
            <w:tcW w:w="0" w:type="auto"/>
            <w:shd w:val="clear" w:color="auto" w:fill="auto"/>
          </w:tcPr>
          <w:p w14:paraId="1CBD4ECE" w14:textId="77777777" w:rsidR="005E126E" w:rsidRDefault="005E126E" w:rsidP="00886523">
            <w:pPr>
              <w:pStyle w:val="BodyText"/>
              <w:jc w:val="center"/>
            </w:pPr>
            <w:r>
              <w:t>RSTR</w:t>
            </w:r>
          </w:p>
        </w:tc>
        <w:tc>
          <w:tcPr>
            <w:tcW w:w="0" w:type="auto"/>
            <w:shd w:val="clear" w:color="auto" w:fill="auto"/>
          </w:tcPr>
          <w:p w14:paraId="2584EBD6" w14:textId="77777777" w:rsidR="005E126E" w:rsidRDefault="005E126E" w:rsidP="00886523">
            <w:pPr>
              <w:pStyle w:val="BodyText"/>
              <w:jc w:val="center"/>
            </w:pPr>
            <w:r>
              <w:t>S0</w:t>
            </w:r>
          </w:p>
        </w:tc>
        <w:tc>
          <w:tcPr>
            <w:tcW w:w="0" w:type="auto"/>
            <w:shd w:val="clear" w:color="auto" w:fill="auto"/>
          </w:tcPr>
          <w:p w14:paraId="775830A7" w14:textId="77777777" w:rsidR="005E126E" w:rsidRDefault="005E126E" w:rsidP="00886523">
            <w:pPr>
              <w:pStyle w:val="BodyText"/>
              <w:jc w:val="center"/>
            </w:pPr>
            <w:r>
              <w:t>S1</w:t>
            </w:r>
          </w:p>
        </w:tc>
        <w:tc>
          <w:tcPr>
            <w:tcW w:w="0" w:type="auto"/>
            <w:shd w:val="clear" w:color="auto" w:fill="auto"/>
          </w:tcPr>
          <w:p w14:paraId="0D4F748D" w14:textId="77777777" w:rsidR="005E126E" w:rsidRDefault="005E126E" w:rsidP="00886523">
            <w:pPr>
              <w:pStyle w:val="BodyText"/>
              <w:jc w:val="center"/>
            </w:pPr>
            <w:r>
              <w:t>S2</w:t>
            </w:r>
          </w:p>
        </w:tc>
        <w:tc>
          <w:tcPr>
            <w:tcW w:w="0" w:type="auto"/>
            <w:shd w:val="clear" w:color="auto" w:fill="auto"/>
          </w:tcPr>
          <w:p w14:paraId="3C36FEB1" w14:textId="77777777" w:rsidR="005E126E" w:rsidRDefault="005E126E" w:rsidP="00886523">
            <w:pPr>
              <w:pStyle w:val="BodyText"/>
              <w:jc w:val="center"/>
            </w:pPr>
            <w:r>
              <w:t>S3</w:t>
            </w:r>
          </w:p>
        </w:tc>
        <w:tc>
          <w:tcPr>
            <w:tcW w:w="0" w:type="auto"/>
            <w:shd w:val="clear" w:color="auto" w:fill="auto"/>
          </w:tcPr>
          <w:p w14:paraId="24D5B25B" w14:textId="77777777" w:rsidR="005E126E" w:rsidRDefault="005E126E" w:rsidP="00886523">
            <w:pPr>
              <w:pStyle w:val="BodyText"/>
              <w:jc w:val="center"/>
            </w:pPr>
            <w:r>
              <w:t>SF</w:t>
            </w:r>
          </w:p>
        </w:tc>
        <w:tc>
          <w:tcPr>
            <w:tcW w:w="0" w:type="auto"/>
            <w:shd w:val="clear" w:color="auto" w:fill="auto"/>
          </w:tcPr>
          <w:p w14:paraId="35280FAC" w14:textId="77777777" w:rsidR="005E126E" w:rsidRDefault="005E126E" w:rsidP="00886523">
            <w:pPr>
              <w:pStyle w:val="BodyText"/>
              <w:jc w:val="center"/>
            </w:pPr>
            <w:r>
              <w:t>SH</w:t>
            </w:r>
          </w:p>
        </w:tc>
        <w:tc>
          <w:tcPr>
            <w:tcW w:w="0" w:type="auto"/>
            <w:shd w:val="clear" w:color="auto" w:fill="auto"/>
          </w:tcPr>
          <w:p w14:paraId="5CEDFF51" w14:textId="77777777" w:rsidR="005E126E" w:rsidRDefault="005E126E" w:rsidP="00886523">
            <w:pPr>
              <w:pStyle w:val="BodyText"/>
              <w:jc w:val="center"/>
            </w:pPr>
            <w:r>
              <w:t>Total</w:t>
            </w:r>
          </w:p>
        </w:tc>
      </w:tr>
      <w:tr w:rsidR="005E126E" w14:paraId="619B6843" w14:textId="77777777" w:rsidTr="00886523">
        <w:trPr>
          <w:jc w:val="center"/>
        </w:trPr>
        <w:tc>
          <w:tcPr>
            <w:tcW w:w="0" w:type="auto"/>
            <w:shd w:val="clear" w:color="auto" w:fill="auto"/>
          </w:tcPr>
          <w:p w14:paraId="17828F3D" w14:textId="77777777" w:rsidR="005E126E" w:rsidRDefault="005E126E" w:rsidP="00886523">
            <w:pPr>
              <w:pStyle w:val="BodyText"/>
              <w:jc w:val="center"/>
            </w:pPr>
            <w:r>
              <w:t>Normal</w:t>
            </w:r>
            <w:r>
              <w:br/>
              <w:t>Anomaly</w:t>
            </w:r>
          </w:p>
        </w:tc>
        <w:tc>
          <w:tcPr>
            <w:tcW w:w="0" w:type="auto"/>
            <w:shd w:val="clear" w:color="auto" w:fill="auto"/>
          </w:tcPr>
          <w:p w14:paraId="06BDCE16" w14:textId="77777777" w:rsidR="005E126E" w:rsidRDefault="005E126E" w:rsidP="00886523">
            <w:pPr>
              <w:pStyle w:val="BodyText"/>
              <w:jc w:val="center"/>
            </w:pPr>
            <w:r>
              <w:t>5</w:t>
            </w:r>
            <w:r>
              <w:br/>
              <w:t>10</w:t>
            </w:r>
          </w:p>
        </w:tc>
        <w:tc>
          <w:tcPr>
            <w:tcW w:w="0" w:type="auto"/>
            <w:shd w:val="clear" w:color="auto" w:fill="auto"/>
          </w:tcPr>
          <w:p w14:paraId="3A97DAF0" w14:textId="77777777" w:rsidR="005E126E" w:rsidRDefault="005E126E" w:rsidP="00886523">
            <w:pPr>
              <w:pStyle w:val="BodyText"/>
              <w:jc w:val="center"/>
            </w:pPr>
            <w:r>
              <w:t>3</w:t>
            </w:r>
            <w:r>
              <w:br/>
              <w:t>15</w:t>
            </w:r>
          </w:p>
        </w:tc>
        <w:tc>
          <w:tcPr>
            <w:tcW w:w="0" w:type="auto"/>
            <w:shd w:val="clear" w:color="auto" w:fill="auto"/>
          </w:tcPr>
          <w:p w14:paraId="6EB704D3" w14:textId="77777777" w:rsidR="005E126E" w:rsidRDefault="005E126E" w:rsidP="00886523">
            <w:pPr>
              <w:pStyle w:val="BodyText"/>
              <w:jc w:val="center"/>
            </w:pPr>
            <w:r>
              <w:t>10</w:t>
            </w:r>
            <w:r>
              <w:br/>
              <w:t>20</w:t>
            </w:r>
          </w:p>
        </w:tc>
        <w:tc>
          <w:tcPr>
            <w:tcW w:w="0" w:type="auto"/>
            <w:shd w:val="clear" w:color="auto" w:fill="auto"/>
          </w:tcPr>
          <w:p w14:paraId="7E40F21C" w14:textId="77777777" w:rsidR="005E126E" w:rsidRDefault="005E126E" w:rsidP="00886523">
            <w:pPr>
              <w:pStyle w:val="BodyText"/>
              <w:jc w:val="center"/>
            </w:pPr>
            <w:r>
              <w:t>0</w:t>
            </w:r>
            <w:r>
              <w:br/>
              <w:t>1</w:t>
            </w:r>
          </w:p>
        </w:tc>
        <w:tc>
          <w:tcPr>
            <w:tcW w:w="0" w:type="auto"/>
            <w:shd w:val="clear" w:color="auto" w:fill="auto"/>
          </w:tcPr>
          <w:p w14:paraId="1C9505E6" w14:textId="77777777" w:rsidR="005E126E" w:rsidRDefault="005E126E" w:rsidP="00886523">
            <w:pPr>
              <w:pStyle w:val="BodyText"/>
              <w:jc w:val="center"/>
            </w:pPr>
            <w:r>
              <w:t>2</w:t>
            </w:r>
            <w:r>
              <w:br/>
              <w:t>3</w:t>
            </w:r>
          </w:p>
        </w:tc>
        <w:tc>
          <w:tcPr>
            <w:tcW w:w="0" w:type="auto"/>
            <w:shd w:val="clear" w:color="auto" w:fill="auto"/>
          </w:tcPr>
          <w:p w14:paraId="1C10076C" w14:textId="77777777" w:rsidR="005E126E" w:rsidRDefault="005E126E" w:rsidP="00886523">
            <w:pPr>
              <w:pStyle w:val="BodyText"/>
              <w:jc w:val="center"/>
            </w:pPr>
            <w:r>
              <w:t>50</w:t>
            </w:r>
            <w:r>
              <w:br/>
              <w:t>40</w:t>
            </w:r>
          </w:p>
        </w:tc>
        <w:tc>
          <w:tcPr>
            <w:tcW w:w="0" w:type="auto"/>
            <w:shd w:val="clear" w:color="auto" w:fill="auto"/>
          </w:tcPr>
          <w:p w14:paraId="2DF97CEC" w14:textId="77777777" w:rsidR="005E126E" w:rsidRDefault="005E126E" w:rsidP="00886523">
            <w:pPr>
              <w:pStyle w:val="BodyText"/>
              <w:jc w:val="center"/>
            </w:pPr>
            <w:r>
              <w:t>20</w:t>
            </w:r>
            <w:r>
              <w:br/>
              <w:t>10</w:t>
            </w:r>
          </w:p>
        </w:tc>
        <w:tc>
          <w:tcPr>
            <w:tcW w:w="0" w:type="auto"/>
            <w:shd w:val="clear" w:color="auto" w:fill="auto"/>
          </w:tcPr>
          <w:p w14:paraId="573A3689" w14:textId="77777777" w:rsidR="005E126E" w:rsidRDefault="005E126E" w:rsidP="00886523">
            <w:pPr>
              <w:pStyle w:val="BodyText"/>
              <w:jc w:val="center"/>
            </w:pPr>
            <w:r>
              <w:t>1</w:t>
            </w:r>
            <w:r>
              <w:br/>
              <w:t>5</w:t>
            </w:r>
          </w:p>
        </w:tc>
        <w:tc>
          <w:tcPr>
            <w:tcW w:w="0" w:type="auto"/>
            <w:shd w:val="clear" w:color="auto" w:fill="auto"/>
          </w:tcPr>
          <w:p w14:paraId="6F4B0693" w14:textId="77777777" w:rsidR="005E126E" w:rsidRDefault="005E126E" w:rsidP="00886523">
            <w:pPr>
              <w:pStyle w:val="BodyText"/>
              <w:jc w:val="center"/>
            </w:pPr>
            <w:r>
              <w:t>0</w:t>
            </w:r>
            <w:r>
              <w:br/>
              <w:t>1</w:t>
            </w:r>
          </w:p>
        </w:tc>
        <w:tc>
          <w:tcPr>
            <w:tcW w:w="0" w:type="auto"/>
            <w:shd w:val="clear" w:color="auto" w:fill="auto"/>
          </w:tcPr>
          <w:p w14:paraId="2C482951" w14:textId="77777777" w:rsidR="005E126E" w:rsidRDefault="005E126E" w:rsidP="00886523">
            <w:pPr>
              <w:pStyle w:val="BodyText"/>
              <w:jc w:val="center"/>
            </w:pPr>
            <w:r>
              <w:t>80</w:t>
            </w:r>
            <w:r>
              <w:br/>
              <w:t>70</w:t>
            </w:r>
          </w:p>
        </w:tc>
        <w:tc>
          <w:tcPr>
            <w:tcW w:w="0" w:type="auto"/>
            <w:shd w:val="clear" w:color="auto" w:fill="auto"/>
          </w:tcPr>
          <w:p w14:paraId="6765E243" w14:textId="77777777" w:rsidR="005E126E" w:rsidRDefault="005E126E" w:rsidP="00886523">
            <w:pPr>
              <w:pStyle w:val="BodyText"/>
              <w:jc w:val="center"/>
            </w:pPr>
            <w:r>
              <w:t>1</w:t>
            </w:r>
            <w:r>
              <w:br/>
              <w:t>0</w:t>
            </w:r>
          </w:p>
        </w:tc>
        <w:tc>
          <w:tcPr>
            <w:tcW w:w="0" w:type="auto"/>
            <w:shd w:val="clear" w:color="auto" w:fill="auto"/>
          </w:tcPr>
          <w:p w14:paraId="4AA61C60" w14:textId="77777777" w:rsidR="005E126E" w:rsidRDefault="005E126E" w:rsidP="00886523">
            <w:pPr>
              <w:pStyle w:val="BodyText"/>
              <w:jc w:val="center"/>
            </w:pPr>
            <w:r>
              <w:t>172</w:t>
            </w:r>
            <w:r>
              <w:br/>
              <w:t>175</w:t>
            </w:r>
          </w:p>
        </w:tc>
      </w:tr>
      <w:tr w:rsidR="005E126E" w14:paraId="18835EBA" w14:textId="77777777" w:rsidTr="00886523">
        <w:trPr>
          <w:jc w:val="center"/>
        </w:trPr>
        <w:tc>
          <w:tcPr>
            <w:tcW w:w="0" w:type="auto"/>
            <w:shd w:val="clear" w:color="auto" w:fill="auto"/>
          </w:tcPr>
          <w:p w14:paraId="21FBC6EE" w14:textId="77777777" w:rsidR="005E126E" w:rsidRDefault="005E126E" w:rsidP="00886523">
            <w:pPr>
              <w:pStyle w:val="BodyText"/>
              <w:jc w:val="center"/>
            </w:pPr>
            <w:r>
              <w:t>Total</w:t>
            </w:r>
          </w:p>
        </w:tc>
        <w:tc>
          <w:tcPr>
            <w:tcW w:w="0" w:type="auto"/>
            <w:shd w:val="clear" w:color="auto" w:fill="auto"/>
          </w:tcPr>
          <w:p w14:paraId="530B6436" w14:textId="77777777" w:rsidR="005E126E" w:rsidRDefault="005E126E" w:rsidP="00886523">
            <w:pPr>
              <w:pStyle w:val="BodyText"/>
              <w:jc w:val="center"/>
            </w:pPr>
            <w:r>
              <w:t>15</w:t>
            </w:r>
          </w:p>
        </w:tc>
        <w:tc>
          <w:tcPr>
            <w:tcW w:w="0" w:type="auto"/>
            <w:shd w:val="clear" w:color="auto" w:fill="auto"/>
          </w:tcPr>
          <w:p w14:paraId="77105DF4" w14:textId="77777777" w:rsidR="005E126E" w:rsidRDefault="005E126E" w:rsidP="00886523">
            <w:pPr>
              <w:pStyle w:val="BodyText"/>
              <w:jc w:val="center"/>
            </w:pPr>
            <w:r>
              <w:t>18</w:t>
            </w:r>
          </w:p>
        </w:tc>
        <w:tc>
          <w:tcPr>
            <w:tcW w:w="0" w:type="auto"/>
            <w:shd w:val="clear" w:color="auto" w:fill="auto"/>
          </w:tcPr>
          <w:p w14:paraId="49F160E3" w14:textId="77777777" w:rsidR="005E126E" w:rsidRDefault="005E126E" w:rsidP="00886523">
            <w:pPr>
              <w:pStyle w:val="BodyText"/>
              <w:jc w:val="center"/>
            </w:pPr>
            <w:r>
              <w:t>30</w:t>
            </w:r>
          </w:p>
        </w:tc>
        <w:tc>
          <w:tcPr>
            <w:tcW w:w="0" w:type="auto"/>
            <w:shd w:val="clear" w:color="auto" w:fill="auto"/>
          </w:tcPr>
          <w:p w14:paraId="4C1EB90F" w14:textId="77777777" w:rsidR="005E126E" w:rsidRDefault="005E126E" w:rsidP="00886523">
            <w:pPr>
              <w:pStyle w:val="BodyText"/>
              <w:jc w:val="center"/>
            </w:pPr>
            <w:r>
              <w:t>1</w:t>
            </w:r>
          </w:p>
        </w:tc>
        <w:tc>
          <w:tcPr>
            <w:tcW w:w="0" w:type="auto"/>
            <w:shd w:val="clear" w:color="auto" w:fill="auto"/>
          </w:tcPr>
          <w:p w14:paraId="51AE510F" w14:textId="77777777" w:rsidR="005E126E" w:rsidRDefault="005E126E" w:rsidP="00886523">
            <w:pPr>
              <w:pStyle w:val="BodyText"/>
              <w:jc w:val="center"/>
            </w:pPr>
            <w:r>
              <w:t>5</w:t>
            </w:r>
          </w:p>
        </w:tc>
        <w:tc>
          <w:tcPr>
            <w:tcW w:w="0" w:type="auto"/>
            <w:shd w:val="clear" w:color="auto" w:fill="auto"/>
          </w:tcPr>
          <w:p w14:paraId="276899C5" w14:textId="77777777" w:rsidR="005E126E" w:rsidRDefault="005E126E" w:rsidP="00886523">
            <w:pPr>
              <w:pStyle w:val="BodyText"/>
              <w:jc w:val="center"/>
            </w:pPr>
            <w:r>
              <w:t>90</w:t>
            </w:r>
          </w:p>
        </w:tc>
        <w:tc>
          <w:tcPr>
            <w:tcW w:w="0" w:type="auto"/>
            <w:shd w:val="clear" w:color="auto" w:fill="auto"/>
          </w:tcPr>
          <w:p w14:paraId="72DFF4ED" w14:textId="77777777" w:rsidR="005E126E" w:rsidRDefault="005E126E" w:rsidP="00886523">
            <w:pPr>
              <w:pStyle w:val="BodyText"/>
              <w:jc w:val="center"/>
            </w:pPr>
            <w:r>
              <w:t>30</w:t>
            </w:r>
          </w:p>
        </w:tc>
        <w:tc>
          <w:tcPr>
            <w:tcW w:w="0" w:type="auto"/>
            <w:shd w:val="clear" w:color="auto" w:fill="auto"/>
          </w:tcPr>
          <w:p w14:paraId="14C42A8D" w14:textId="77777777" w:rsidR="005E126E" w:rsidRDefault="005E126E" w:rsidP="00886523">
            <w:pPr>
              <w:pStyle w:val="BodyText"/>
              <w:jc w:val="center"/>
            </w:pPr>
            <w:r>
              <w:t>6</w:t>
            </w:r>
          </w:p>
        </w:tc>
        <w:tc>
          <w:tcPr>
            <w:tcW w:w="0" w:type="auto"/>
            <w:shd w:val="clear" w:color="auto" w:fill="auto"/>
          </w:tcPr>
          <w:p w14:paraId="44A11FD7" w14:textId="77777777" w:rsidR="005E126E" w:rsidRDefault="005E126E" w:rsidP="00886523">
            <w:pPr>
              <w:pStyle w:val="BodyText"/>
              <w:jc w:val="center"/>
            </w:pPr>
            <w:r>
              <w:t>1</w:t>
            </w:r>
          </w:p>
        </w:tc>
        <w:tc>
          <w:tcPr>
            <w:tcW w:w="0" w:type="auto"/>
            <w:shd w:val="clear" w:color="auto" w:fill="auto"/>
          </w:tcPr>
          <w:p w14:paraId="744F52EB" w14:textId="77777777" w:rsidR="005E126E" w:rsidRDefault="005E126E" w:rsidP="00886523">
            <w:pPr>
              <w:pStyle w:val="BodyText"/>
              <w:jc w:val="center"/>
            </w:pPr>
            <w:r>
              <w:t>150</w:t>
            </w:r>
          </w:p>
        </w:tc>
        <w:tc>
          <w:tcPr>
            <w:tcW w:w="0" w:type="auto"/>
            <w:shd w:val="clear" w:color="auto" w:fill="auto"/>
          </w:tcPr>
          <w:p w14:paraId="222CFD14" w14:textId="77777777" w:rsidR="005E126E" w:rsidRDefault="005E126E" w:rsidP="00886523">
            <w:pPr>
              <w:pStyle w:val="BodyText"/>
              <w:jc w:val="center"/>
            </w:pPr>
            <w:r>
              <w:t>1</w:t>
            </w:r>
          </w:p>
        </w:tc>
        <w:tc>
          <w:tcPr>
            <w:tcW w:w="0" w:type="auto"/>
            <w:shd w:val="clear" w:color="auto" w:fill="auto"/>
          </w:tcPr>
          <w:p w14:paraId="32F5BDE9" w14:textId="77777777" w:rsidR="005E126E" w:rsidRDefault="005E126E" w:rsidP="00886523">
            <w:pPr>
              <w:pStyle w:val="BodyText"/>
              <w:jc w:val="center"/>
            </w:pPr>
            <w:r>
              <w:t>347</w:t>
            </w:r>
          </w:p>
        </w:tc>
      </w:tr>
    </w:tbl>
    <w:p w14:paraId="02D5B933" w14:textId="77777777" w:rsidR="005E126E" w:rsidRPr="00734198" w:rsidRDefault="005E126E" w:rsidP="005E126E">
      <w:pPr>
        <w:pStyle w:val="BodyText"/>
      </w:pPr>
    </w:p>
    <w:p w14:paraId="5C2E92C5" w14:textId="77777777" w:rsidR="005E126E" w:rsidRDefault="005E126E" w:rsidP="005E126E">
      <w:pPr>
        <w:pStyle w:val="FirstParagraph"/>
      </w:pPr>
      <w:r>
        <w:rPr>
          <w:b/>
          <w:bCs/>
        </w:rPr>
        <w:t>Note:</w:t>
      </w:r>
      <w:r>
        <w:t xml:space="preserve"> The data in this table is also dummy data, used for illustrative purposes to explain the potential application of the Chi-Square Test. It does not represent the actual dataset.</w:t>
      </w:r>
      <w:bookmarkEnd w:id="20"/>
    </w:p>
    <w:p w14:paraId="01C18715" w14:textId="77777777" w:rsidR="005E126E" w:rsidRDefault="005E126E" w:rsidP="005E126E">
      <w:pPr>
        <w:pStyle w:val="Heading3"/>
      </w:pPr>
      <w:bookmarkStart w:id="21" w:name="illustration"/>
      <w:r>
        <w:t>Illustration</w:t>
      </w:r>
    </w:p>
    <w:p w14:paraId="7867F03D" w14:textId="77777777" w:rsidR="005E126E" w:rsidRDefault="005E126E" w:rsidP="005E126E">
      <w:pPr>
        <w:pStyle w:val="FirstParagraph"/>
      </w:pPr>
      <w:r>
        <w:t>This table can be analyzed to determine if there is an association between the traffic type (Normal vs. Anomaly) and the specific flag states observed in the network. The Chi-Square Test would use the observed frequencies in this table to calculate expected frequencies and determine independence between these variables.</w:t>
      </w:r>
      <w:bookmarkEnd w:id="11"/>
      <w:bookmarkEnd w:id="19"/>
      <w:bookmarkEnd w:id="21"/>
    </w:p>
    <w:p w14:paraId="6DC3A9C8" w14:textId="77777777" w:rsidR="0021401C" w:rsidRDefault="0021401C" w:rsidP="0021401C">
      <w:pPr>
        <w:pStyle w:val="BodyText"/>
        <w:spacing w:before="7"/>
        <w:rPr>
          <w:rFonts w:ascii="Times New Roman"/>
          <w:sz w:val="23"/>
        </w:rPr>
      </w:pPr>
    </w:p>
    <w:p w14:paraId="03783876" w14:textId="220F358A" w:rsidR="00451026" w:rsidRPr="00451026" w:rsidRDefault="00451026" w:rsidP="00451026">
      <w:pPr>
        <w:pStyle w:val="BodyText"/>
        <w:spacing w:before="7"/>
        <w:rPr>
          <w:rFonts w:ascii="Times New Roman"/>
          <w:b/>
          <w:bCs/>
          <w:sz w:val="23"/>
        </w:rPr>
      </w:pPr>
      <w:r w:rsidRPr="00451026">
        <w:rPr>
          <w:rFonts w:ascii="Times New Roman"/>
          <w:b/>
          <w:bCs/>
          <w:sz w:val="23"/>
        </w:rPr>
        <w:t xml:space="preserve">Application of Methods </w:t>
      </w:r>
      <w:r w:rsidRPr="00451026">
        <w:rPr>
          <w:rFonts w:ascii="Times New Roman"/>
          <w:b/>
          <w:bCs/>
          <w:sz w:val="23"/>
        </w:rPr>
        <w:t>for</w:t>
      </w:r>
      <w:r w:rsidRPr="00451026">
        <w:rPr>
          <w:rFonts w:ascii="Times New Roman"/>
          <w:b/>
          <w:bCs/>
          <w:sz w:val="23"/>
        </w:rPr>
        <w:t xml:space="preserve"> Statistical Questions</w:t>
      </w:r>
    </w:p>
    <w:p w14:paraId="361AB972" w14:textId="77777777" w:rsidR="00451026" w:rsidRPr="00451026" w:rsidRDefault="00451026" w:rsidP="00451026">
      <w:pPr>
        <w:pStyle w:val="BodyText"/>
        <w:numPr>
          <w:ilvl w:val="0"/>
          <w:numId w:val="38"/>
        </w:numPr>
        <w:spacing w:before="7"/>
        <w:rPr>
          <w:rFonts w:ascii="Times New Roman"/>
          <w:sz w:val="23"/>
        </w:rPr>
      </w:pPr>
      <w:r w:rsidRPr="00451026">
        <w:rPr>
          <w:rFonts w:ascii="Times New Roman"/>
          <w:b/>
          <w:bCs/>
          <w:sz w:val="23"/>
        </w:rPr>
        <w:t>Central Tendency for Normal Traffic</w:t>
      </w:r>
    </w:p>
    <w:p w14:paraId="3A491531" w14:textId="77777777" w:rsidR="00451026" w:rsidRPr="00451026" w:rsidRDefault="00451026" w:rsidP="00451026">
      <w:pPr>
        <w:pStyle w:val="BodyText"/>
        <w:numPr>
          <w:ilvl w:val="1"/>
          <w:numId w:val="38"/>
        </w:numPr>
        <w:spacing w:before="7"/>
        <w:rPr>
          <w:rFonts w:ascii="Times New Roman"/>
          <w:sz w:val="23"/>
        </w:rPr>
      </w:pPr>
      <w:r w:rsidRPr="00451026">
        <w:rPr>
          <w:rFonts w:ascii="Times New Roman"/>
          <w:sz w:val="23"/>
        </w:rPr>
        <w:t>Apply mean and median to dataset 1. Use deviations to establish thresholds for anomalies.</w:t>
      </w:r>
    </w:p>
    <w:p w14:paraId="20BEDD48" w14:textId="77777777" w:rsidR="00451026" w:rsidRPr="00451026" w:rsidRDefault="00451026" w:rsidP="00451026">
      <w:pPr>
        <w:pStyle w:val="BodyText"/>
        <w:numPr>
          <w:ilvl w:val="0"/>
          <w:numId w:val="38"/>
        </w:numPr>
        <w:spacing w:before="7"/>
        <w:rPr>
          <w:rFonts w:ascii="Times New Roman"/>
          <w:sz w:val="23"/>
        </w:rPr>
      </w:pPr>
      <w:r w:rsidRPr="00451026">
        <w:rPr>
          <w:rFonts w:ascii="Times New Roman"/>
          <w:b/>
          <w:bCs/>
          <w:sz w:val="23"/>
        </w:rPr>
        <w:t>Chi-Square Test for Protocol-Anomaly Association</w:t>
      </w:r>
    </w:p>
    <w:p w14:paraId="553BDCE2" w14:textId="77777777" w:rsidR="00451026" w:rsidRPr="00451026" w:rsidRDefault="00451026" w:rsidP="00451026">
      <w:pPr>
        <w:pStyle w:val="BodyText"/>
        <w:numPr>
          <w:ilvl w:val="1"/>
          <w:numId w:val="38"/>
        </w:numPr>
        <w:spacing w:before="7"/>
        <w:rPr>
          <w:rFonts w:ascii="Times New Roman"/>
          <w:sz w:val="23"/>
        </w:rPr>
      </w:pPr>
      <w:r w:rsidRPr="00451026">
        <w:rPr>
          <w:rFonts w:ascii="Times New Roman"/>
          <w:sz w:val="23"/>
        </w:rPr>
        <w:t>Test the independence between protocol type and anomaly labels in dataset 1.</w:t>
      </w:r>
    </w:p>
    <w:p w14:paraId="7495C01C" w14:textId="77777777" w:rsidR="00451026" w:rsidRPr="00451026" w:rsidRDefault="00451026" w:rsidP="00451026">
      <w:pPr>
        <w:pStyle w:val="BodyText"/>
        <w:numPr>
          <w:ilvl w:val="0"/>
          <w:numId w:val="38"/>
        </w:numPr>
        <w:spacing w:before="7"/>
        <w:rPr>
          <w:rFonts w:ascii="Times New Roman"/>
          <w:sz w:val="23"/>
        </w:rPr>
      </w:pPr>
      <w:r w:rsidRPr="00451026">
        <w:rPr>
          <w:rFonts w:ascii="Times New Roman"/>
          <w:b/>
          <w:bCs/>
          <w:sz w:val="23"/>
        </w:rPr>
        <w:t>Regression Analysis for Predicting Anomalies</w:t>
      </w:r>
    </w:p>
    <w:p w14:paraId="2FF7F599" w14:textId="77777777" w:rsidR="00451026" w:rsidRPr="00451026" w:rsidRDefault="00451026" w:rsidP="00451026">
      <w:pPr>
        <w:pStyle w:val="BodyText"/>
        <w:numPr>
          <w:ilvl w:val="1"/>
          <w:numId w:val="38"/>
        </w:numPr>
        <w:spacing w:before="7"/>
        <w:rPr>
          <w:rFonts w:ascii="Times New Roman"/>
          <w:sz w:val="23"/>
        </w:rPr>
      </w:pPr>
      <w:r w:rsidRPr="00451026">
        <w:rPr>
          <w:rFonts w:ascii="Times New Roman"/>
          <w:sz w:val="23"/>
        </w:rPr>
        <w:t>Build a regression model using service and protocol as predictors with dataset 2.</w:t>
      </w:r>
    </w:p>
    <w:p w14:paraId="5695B922" w14:textId="77777777" w:rsidR="00451026" w:rsidRPr="00451026" w:rsidRDefault="00451026" w:rsidP="00451026">
      <w:pPr>
        <w:pStyle w:val="BodyText"/>
        <w:numPr>
          <w:ilvl w:val="0"/>
          <w:numId w:val="38"/>
        </w:numPr>
        <w:spacing w:before="7"/>
        <w:rPr>
          <w:rFonts w:ascii="Times New Roman"/>
          <w:sz w:val="23"/>
        </w:rPr>
      </w:pPr>
      <w:r w:rsidRPr="00451026">
        <w:rPr>
          <w:rFonts w:ascii="Times New Roman"/>
          <w:b/>
          <w:bCs/>
          <w:sz w:val="23"/>
        </w:rPr>
        <w:t>ANOVA for Service-based Anomaly Rates</w:t>
      </w:r>
    </w:p>
    <w:p w14:paraId="48EC434A" w14:textId="77777777" w:rsidR="00451026" w:rsidRPr="00451026" w:rsidRDefault="00451026" w:rsidP="00451026">
      <w:pPr>
        <w:pStyle w:val="BodyText"/>
        <w:numPr>
          <w:ilvl w:val="1"/>
          <w:numId w:val="38"/>
        </w:numPr>
        <w:spacing w:before="7"/>
        <w:rPr>
          <w:rFonts w:ascii="Times New Roman"/>
          <w:sz w:val="23"/>
        </w:rPr>
      </w:pPr>
      <w:r w:rsidRPr="00451026">
        <w:rPr>
          <w:rFonts w:ascii="Times New Roman"/>
          <w:sz w:val="23"/>
        </w:rPr>
        <w:t>Compare anomaly detection rates across HTTP, FTP, and Telnet in dataset 1.</w:t>
      </w:r>
    </w:p>
    <w:p w14:paraId="6ED4A00E" w14:textId="77777777" w:rsidR="00451026" w:rsidRDefault="00451026" w:rsidP="0021401C">
      <w:pPr>
        <w:pStyle w:val="BodyText"/>
        <w:spacing w:before="7"/>
        <w:rPr>
          <w:rFonts w:ascii="Times New Roman"/>
          <w:sz w:val="23"/>
        </w:rPr>
      </w:pPr>
    </w:p>
    <w:p w14:paraId="5E3ABA9A" w14:textId="77777777" w:rsidR="000618DB" w:rsidRDefault="000618DB" w:rsidP="000618DB">
      <w:pPr>
        <w:pStyle w:val="BodyText"/>
        <w:spacing w:before="7"/>
        <w:rPr>
          <w:rFonts w:ascii="Times New Roman"/>
          <w:b/>
          <w:bCs/>
          <w:sz w:val="23"/>
        </w:rPr>
      </w:pPr>
    </w:p>
    <w:p w14:paraId="63EC4302" w14:textId="77777777" w:rsidR="000618DB" w:rsidRDefault="000618DB" w:rsidP="000618DB">
      <w:pPr>
        <w:pStyle w:val="Title"/>
        <w:jc w:val="center"/>
      </w:pPr>
    </w:p>
    <w:p w14:paraId="454DA9C4" w14:textId="77777777" w:rsidR="000618DB" w:rsidRDefault="000618DB" w:rsidP="000618DB">
      <w:pPr>
        <w:pStyle w:val="Title"/>
        <w:jc w:val="center"/>
      </w:pPr>
    </w:p>
    <w:p w14:paraId="13636BA3" w14:textId="77777777" w:rsidR="000618DB" w:rsidRDefault="000618DB" w:rsidP="000618DB">
      <w:pPr>
        <w:pStyle w:val="Title"/>
        <w:jc w:val="center"/>
      </w:pPr>
    </w:p>
    <w:p w14:paraId="71D613EA" w14:textId="77777777" w:rsidR="000618DB" w:rsidRDefault="000618DB" w:rsidP="000618DB">
      <w:pPr>
        <w:pStyle w:val="Title"/>
        <w:jc w:val="center"/>
      </w:pPr>
    </w:p>
    <w:p w14:paraId="35921F5E" w14:textId="77777777" w:rsidR="000618DB" w:rsidRDefault="000618DB" w:rsidP="000618DB">
      <w:pPr>
        <w:pStyle w:val="Title"/>
        <w:jc w:val="center"/>
      </w:pPr>
    </w:p>
    <w:p w14:paraId="0599FF82" w14:textId="77777777" w:rsidR="000618DB" w:rsidRDefault="000618DB" w:rsidP="000618DB">
      <w:pPr>
        <w:pStyle w:val="Title"/>
        <w:jc w:val="center"/>
      </w:pPr>
    </w:p>
    <w:p w14:paraId="147F9C13" w14:textId="77777777" w:rsidR="000618DB" w:rsidRDefault="000618DB" w:rsidP="000618DB">
      <w:pPr>
        <w:pStyle w:val="Title"/>
        <w:jc w:val="center"/>
      </w:pPr>
    </w:p>
    <w:p w14:paraId="1D2D7811" w14:textId="77777777" w:rsidR="005D5145" w:rsidRDefault="005D5145" w:rsidP="005D5145">
      <w:pPr>
        <w:pStyle w:val="Title"/>
        <w:jc w:val="center"/>
      </w:pPr>
    </w:p>
    <w:p w14:paraId="1D0D24AF" w14:textId="5E7081B9" w:rsidR="000618DB" w:rsidRPr="000618DB" w:rsidRDefault="000618DB" w:rsidP="005D5145">
      <w:pPr>
        <w:pStyle w:val="Title"/>
        <w:jc w:val="center"/>
      </w:pPr>
      <w:r w:rsidRPr="000618DB">
        <w:lastRenderedPageBreak/>
        <w:t xml:space="preserve">Outline for Using Random Forest </w:t>
      </w:r>
    </w:p>
    <w:p w14:paraId="22623210" w14:textId="5E649015" w:rsidR="000618DB" w:rsidRPr="000618DB" w:rsidRDefault="000618DB" w:rsidP="000618DB">
      <w:pPr>
        <w:pStyle w:val="Heading1"/>
        <w:rPr>
          <w:rFonts w:ascii="Times New Roman" w:eastAsia="Calibri" w:hAnsi="Calibri" w:cs="Calibri"/>
          <w:sz w:val="23"/>
          <w:szCs w:val="22"/>
        </w:rPr>
      </w:pPr>
      <w:r w:rsidRPr="000618DB">
        <w:t>Overview</w:t>
      </w:r>
    </w:p>
    <w:p w14:paraId="7D2A1310" w14:textId="1B07C087" w:rsidR="000618DB" w:rsidRPr="000618DB" w:rsidRDefault="000618DB" w:rsidP="000618DB">
      <w:pPr>
        <w:pStyle w:val="BodyText"/>
        <w:spacing w:before="7"/>
        <w:rPr>
          <w:rFonts w:ascii="Times New Roman"/>
          <w:sz w:val="23"/>
        </w:rPr>
      </w:pPr>
      <w:r w:rsidRPr="000618DB">
        <w:rPr>
          <w:rFonts w:ascii="Times New Roman"/>
          <w:sz w:val="23"/>
        </w:rPr>
        <w:t>Random Forest is an ensemble learning technique that combines multiple decision trees to classify network traffic. It is particularly effective for IDS because of its ability to handle large datasets, detect complex patterns, and reduce overfitting through its ensemble approach.</w:t>
      </w:r>
    </w:p>
    <w:p w14:paraId="522A4E5D" w14:textId="77777777" w:rsidR="000618DB" w:rsidRPr="000618DB" w:rsidRDefault="000618DB" w:rsidP="000618DB">
      <w:pPr>
        <w:pStyle w:val="BodyText"/>
        <w:spacing w:before="7"/>
        <w:rPr>
          <w:rFonts w:ascii="Times New Roman"/>
          <w:b/>
          <w:bCs/>
          <w:sz w:val="23"/>
        </w:rPr>
      </w:pPr>
      <w:r w:rsidRPr="000618DB">
        <w:rPr>
          <w:rFonts w:ascii="Times New Roman"/>
          <w:b/>
          <w:bCs/>
          <w:sz w:val="23"/>
        </w:rPr>
        <w:t>Purpose</w:t>
      </w:r>
    </w:p>
    <w:p w14:paraId="3C0D21DF" w14:textId="77777777" w:rsidR="000618DB" w:rsidRPr="000618DB" w:rsidRDefault="000618DB" w:rsidP="000618DB">
      <w:pPr>
        <w:pStyle w:val="BodyText"/>
        <w:numPr>
          <w:ilvl w:val="0"/>
          <w:numId w:val="39"/>
        </w:numPr>
        <w:spacing w:before="7"/>
        <w:rPr>
          <w:rFonts w:ascii="Times New Roman"/>
          <w:sz w:val="23"/>
        </w:rPr>
      </w:pPr>
      <w:r w:rsidRPr="000618DB">
        <w:rPr>
          <w:rFonts w:ascii="Times New Roman"/>
          <w:sz w:val="23"/>
        </w:rPr>
        <w:t>Classify network traffic into normal or anomalous categories.</w:t>
      </w:r>
    </w:p>
    <w:p w14:paraId="5ED94AEA" w14:textId="77777777" w:rsidR="000618DB" w:rsidRPr="000618DB" w:rsidRDefault="000618DB" w:rsidP="000618DB">
      <w:pPr>
        <w:pStyle w:val="BodyText"/>
        <w:numPr>
          <w:ilvl w:val="0"/>
          <w:numId w:val="39"/>
        </w:numPr>
        <w:spacing w:before="7"/>
        <w:rPr>
          <w:rFonts w:ascii="Times New Roman"/>
          <w:sz w:val="23"/>
        </w:rPr>
      </w:pPr>
      <w:r w:rsidRPr="000618DB">
        <w:rPr>
          <w:rFonts w:ascii="Times New Roman"/>
          <w:sz w:val="23"/>
        </w:rPr>
        <w:t>Improve detection accuracy while minimizing false positives and negatives.</w:t>
      </w:r>
    </w:p>
    <w:p w14:paraId="511BEA38" w14:textId="77777777" w:rsidR="000618DB" w:rsidRPr="000618DB" w:rsidRDefault="000618DB" w:rsidP="000618DB">
      <w:pPr>
        <w:pStyle w:val="BodyText"/>
        <w:numPr>
          <w:ilvl w:val="0"/>
          <w:numId w:val="39"/>
        </w:numPr>
        <w:spacing w:before="7"/>
        <w:rPr>
          <w:rFonts w:ascii="Times New Roman"/>
          <w:sz w:val="23"/>
        </w:rPr>
      </w:pPr>
      <w:r w:rsidRPr="000618DB">
        <w:rPr>
          <w:rFonts w:ascii="Times New Roman"/>
          <w:sz w:val="23"/>
        </w:rPr>
        <w:t>Leverage the robustness of Random Forest for handling high-dimensional data in real-time.</w:t>
      </w:r>
    </w:p>
    <w:p w14:paraId="36F53FCF" w14:textId="596AB486" w:rsidR="000618DB" w:rsidRPr="000618DB" w:rsidRDefault="000618DB" w:rsidP="000618DB">
      <w:pPr>
        <w:pStyle w:val="BodyText"/>
        <w:spacing w:before="7"/>
        <w:rPr>
          <w:rFonts w:ascii="Times New Roman"/>
          <w:sz w:val="23"/>
        </w:rPr>
      </w:pPr>
    </w:p>
    <w:p w14:paraId="799DBD64" w14:textId="77777777" w:rsidR="000618DB" w:rsidRPr="000618DB" w:rsidRDefault="000618DB" w:rsidP="000618DB">
      <w:pPr>
        <w:pStyle w:val="Heading1"/>
      </w:pPr>
      <w:r w:rsidRPr="000618DB">
        <w:t>Hypotheses</w:t>
      </w:r>
    </w:p>
    <w:p w14:paraId="33779353" w14:textId="26465E47" w:rsidR="000618DB" w:rsidRPr="000618DB" w:rsidRDefault="000618DB" w:rsidP="000618DB">
      <w:pPr>
        <w:pStyle w:val="BodyText"/>
        <w:numPr>
          <w:ilvl w:val="0"/>
          <w:numId w:val="40"/>
        </w:numPr>
        <w:spacing w:before="7"/>
        <w:rPr>
          <w:rFonts w:ascii="Times New Roman"/>
          <w:sz w:val="23"/>
        </w:rPr>
      </w:pPr>
      <w:r w:rsidRPr="000618DB">
        <w:rPr>
          <w:rFonts w:ascii="Times New Roman"/>
          <w:b/>
          <w:bCs/>
          <w:sz w:val="23"/>
        </w:rPr>
        <w:t>Null Hypothesis (H</w:t>
      </w:r>
      <w:r w:rsidRPr="000618DB">
        <w:rPr>
          <w:rFonts w:ascii="Times New Roman"/>
          <w:b/>
          <w:bCs/>
          <w:sz w:val="23"/>
          <w:vertAlign w:val="subscript"/>
        </w:rPr>
        <w:t>0</w:t>
      </w:r>
      <w:r w:rsidRPr="000618DB">
        <w:rPr>
          <w:rFonts w:ascii="Times New Roman"/>
          <w:b/>
          <w:bCs/>
          <w:sz w:val="23"/>
        </w:rPr>
        <w:t>)</w:t>
      </w:r>
      <w:r w:rsidRPr="000618DB">
        <w:rPr>
          <w:rFonts w:ascii="Times New Roman"/>
          <w:sz w:val="23"/>
        </w:rPr>
        <w:t>: Random Forest does not significantly improve the classification of anomalies compared to traditional methods.</w:t>
      </w:r>
    </w:p>
    <w:p w14:paraId="0D5BA382" w14:textId="244FD90C" w:rsidR="000618DB" w:rsidRPr="000618DB" w:rsidRDefault="000618DB" w:rsidP="000618DB">
      <w:pPr>
        <w:pStyle w:val="BodyText"/>
        <w:numPr>
          <w:ilvl w:val="0"/>
          <w:numId w:val="40"/>
        </w:numPr>
        <w:spacing w:before="7"/>
        <w:rPr>
          <w:rFonts w:ascii="Times New Roman"/>
          <w:sz w:val="23"/>
        </w:rPr>
      </w:pPr>
      <w:r w:rsidRPr="000618DB">
        <w:rPr>
          <w:rFonts w:ascii="Times New Roman"/>
          <w:b/>
          <w:bCs/>
          <w:sz w:val="23"/>
        </w:rPr>
        <w:t>Alternative Hypothesis (H</w:t>
      </w:r>
      <w:r w:rsidRPr="000618DB">
        <w:rPr>
          <w:rFonts w:ascii="Times New Roman"/>
          <w:b/>
          <w:bCs/>
          <w:sz w:val="23"/>
          <w:vertAlign w:val="subscript"/>
        </w:rPr>
        <w:t>a</w:t>
      </w:r>
      <w:r w:rsidRPr="000618DB">
        <w:rPr>
          <w:rFonts w:ascii="Times New Roman"/>
          <w:b/>
          <w:bCs/>
          <w:sz w:val="23"/>
        </w:rPr>
        <w:t>)</w:t>
      </w:r>
      <w:r w:rsidRPr="000618DB">
        <w:rPr>
          <w:rFonts w:ascii="Times New Roman"/>
          <w:sz w:val="23"/>
        </w:rPr>
        <w:t>: Random Forest significantly enhances the accuracy and reliability of anomaly detection in IDS.</w:t>
      </w:r>
    </w:p>
    <w:p w14:paraId="0F9C693A" w14:textId="749B971E" w:rsidR="000618DB" w:rsidRPr="000618DB" w:rsidRDefault="000618DB" w:rsidP="000618DB">
      <w:pPr>
        <w:pStyle w:val="BodyText"/>
        <w:spacing w:before="7"/>
        <w:rPr>
          <w:rFonts w:ascii="Times New Roman"/>
          <w:sz w:val="23"/>
        </w:rPr>
      </w:pPr>
    </w:p>
    <w:p w14:paraId="7E7D95FB" w14:textId="77777777" w:rsidR="000618DB" w:rsidRPr="000618DB" w:rsidRDefault="000618DB" w:rsidP="000618DB">
      <w:pPr>
        <w:pStyle w:val="Heading1"/>
      </w:pPr>
      <w:r w:rsidRPr="000618DB">
        <w:t>Steps</w:t>
      </w:r>
    </w:p>
    <w:p w14:paraId="32EFBC10" w14:textId="77777777" w:rsidR="000618DB" w:rsidRPr="000618DB" w:rsidRDefault="000618DB" w:rsidP="000618DB">
      <w:pPr>
        <w:pStyle w:val="BodyText"/>
        <w:spacing w:before="7"/>
        <w:rPr>
          <w:rFonts w:ascii="Times New Roman"/>
          <w:b/>
          <w:bCs/>
          <w:sz w:val="23"/>
        </w:rPr>
      </w:pPr>
      <w:r w:rsidRPr="000618DB">
        <w:rPr>
          <w:rFonts w:ascii="Times New Roman"/>
          <w:b/>
          <w:bCs/>
          <w:sz w:val="23"/>
        </w:rPr>
        <w:t>Step 1: Data Preprocessing</w:t>
      </w:r>
    </w:p>
    <w:p w14:paraId="320E91A6" w14:textId="77777777" w:rsidR="000618DB" w:rsidRPr="000618DB" w:rsidRDefault="000618DB" w:rsidP="000618DB">
      <w:pPr>
        <w:pStyle w:val="BodyText"/>
        <w:numPr>
          <w:ilvl w:val="0"/>
          <w:numId w:val="41"/>
        </w:numPr>
        <w:spacing w:before="7"/>
        <w:rPr>
          <w:rFonts w:ascii="Times New Roman"/>
          <w:sz w:val="23"/>
        </w:rPr>
      </w:pPr>
      <w:r w:rsidRPr="000618DB">
        <w:rPr>
          <w:rFonts w:ascii="Times New Roman"/>
          <w:b/>
          <w:bCs/>
          <w:sz w:val="23"/>
        </w:rPr>
        <w:t>Input Data</w:t>
      </w:r>
      <w:r w:rsidRPr="000618DB">
        <w:rPr>
          <w:rFonts w:ascii="Times New Roman"/>
          <w:sz w:val="23"/>
        </w:rPr>
        <w:t>:</w:t>
      </w:r>
    </w:p>
    <w:p w14:paraId="73F64CFE" w14:textId="77777777" w:rsidR="000618DB" w:rsidRPr="000618DB" w:rsidRDefault="000618DB" w:rsidP="000618DB">
      <w:pPr>
        <w:pStyle w:val="BodyText"/>
        <w:numPr>
          <w:ilvl w:val="1"/>
          <w:numId w:val="41"/>
        </w:numPr>
        <w:spacing w:before="7"/>
        <w:rPr>
          <w:rFonts w:ascii="Times New Roman"/>
          <w:sz w:val="23"/>
        </w:rPr>
      </w:pPr>
      <w:r w:rsidRPr="000618DB">
        <w:rPr>
          <w:rFonts w:ascii="Times New Roman"/>
          <w:sz w:val="23"/>
        </w:rPr>
        <w:t>Dataset: RRE-KDD or real-time network logs.</w:t>
      </w:r>
    </w:p>
    <w:p w14:paraId="4AF4953F" w14:textId="77777777" w:rsidR="000618DB" w:rsidRPr="000618DB" w:rsidRDefault="000618DB" w:rsidP="000618DB">
      <w:pPr>
        <w:pStyle w:val="BodyText"/>
        <w:numPr>
          <w:ilvl w:val="1"/>
          <w:numId w:val="41"/>
        </w:numPr>
        <w:spacing w:before="7"/>
        <w:rPr>
          <w:rFonts w:ascii="Times New Roman"/>
          <w:sz w:val="23"/>
        </w:rPr>
      </w:pPr>
      <w:r w:rsidRPr="000618DB">
        <w:rPr>
          <w:rFonts w:ascii="Times New Roman"/>
          <w:sz w:val="23"/>
        </w:rPr>
        <w:t>Features: Protocol type, service, source bytes, destination bytes, connection flag, etc.</w:t>
      </w:r>
    </w:p>
    <w:p w14:paraId="240E7E29" w14:textId="77777777" w:rsidR="000618DB" w:rsidRPr="000618DB" w:rsidRDefault="000618DB" w:rsidP="000618DB">
      <w:pPr>
        <w:pStyle w:val="BodyText"/>
        <w:numPr>
          <w:ilvl w:val="1"/>
          <w:numId w:val="41"/>
        </w:numPr>
        <w:spacing w:before="7"/>
        <w:rPr>
          <w:rFonts w:ascii="Times New Roman"/>
          <w:sz w:val="23"/>
        </w:rPr>
      </w:pPr>
      <w:r w:rsidRPr="000618DB">
        <w:rPr>
          <w:rFonts w:ascii="Times New Roman"/>
          <w:sz w:val="23"/>
        </w:rPr>
        <w:t>Labels: Normal vs. anomalous traffic.</w:t>
      </w:r>
    </w:p>
    <w:p w14:paraId="5B0AB06D" w14:textId="77777777" w:rsidR="000618DB" w:rsidRPr="000618DB" w:rsidRDefault="000618DB" w:rsidP="000618DB">
      <w:pPr>
        <w:pStyle w:val="BodyText"/>
        <w:numPr>
          <w:ilvl w:val="0"/>
          <w:numId w:val="41"/>
        </w:numPr>
        <w:spacing w:before="7"/>
        <w:rPr>
          <w:rFonts w:ascii="Times New Roman"/>
          <w:sz w:val="23"/>
        </w:rPr>
      </w:pPr>
      <w:r w:rsidRPr="000618DB">
        <w:rPr>
          <w:rFonts w:ascii="Times New Roman"/>
          <w:b/>
          <w:bCs/>
          <w:sz w:val="23"/>
        </w:rPr>
        <w:t>Cleaning and Encoding</w:t>
      </w:r>
      <w:r w:rsidRPr="000618DB">
        <w:rPr>
          <w:rFonts w:ascii="Times New Roman"/>
          <w:sz w:val="23"/>
        </w:rPr>
        <w:t>:</w:t>
      </w:r>
    </w:p>
    <w:p w14:paraId="441F3504" w14:textId="77777777" w:rsidR="000618DB" w:rsidRPr="000618DB" w:rsidRDefault="000618DB" w:rsidP="000618DB">
      <w:pPr>
        <w:pStyle w:val="BodyText"/>
        <w:numPr>
          <w:ilvl w:val="1"/>
          <w:numId w:val="41"/>
        </w:numPr>
        <w:spacing w:before="7"/>
        <w:rPr>
          <w:rFonts w:ascii="Times New Roman"/>
          <w:sz w:val="23"/>
        </w:rPr>
      </w:pPr>
      <w:r w:rsidRPr="000618DB">
        <w:rPr>
          <w:rFonts w:ascii="Times New Roman"/>
          <w:sz w:val="23"/>
        </w:rPr>
        <w:t>Handle missing or inconsistent data.</w:t>
      </w:r>
    </w:p>
    <w:p w14:paraId="7C41B81C" w14:textId="77777777" w:rsidR="000618DB" w:rsidRPr="000618DB" w:rsidRDefault="000618DB" w:rsidP="000618DB">
      <w:pPr>
        <w:pStyle w:val="BodyText"/>
        <w:numPr>
          <w:ilvl w:val="1"/>
          <w:numId w:val="41"/>
        </w:numPr>
        <w:spacing w:before="7"/>
        <w:rPr>
          <w:rFonts w:ascii="Times New Roman"/>
          <w:sz w:val="23"/>
        </w:rPr>
      </w:pPr>
      <w:r w:rsidRPr="000618DB">
        <w:rPr>
          <w:rFonts w:ascii="Times New Roman"/>
          <w:sz w:val="23"/>
        </w:rPr>
        <w:t>Encode categorical variables (e.g., one-hot encoding for "protocol type").</w:t>
      </w:r>
    </w:p>
    <w:p w14:paraId="5E583347" w14:textId="77777777" w:rsidR="000618DB" w:rsidRPr="000618DB" w:rsidRDefault="000618DB" w:rsidP="000618DB">
      <w:pPr>
        <w:pStyle w:val="BodyText"/>
        <w:numPr>
          <w:ilvl w:val="0"/>
          <w:numId w:val="41"/>
        </w:numPr>
        <w:spacing w:before="7"/>
        <w:rPr>
          <w:rFonts w:ascii="Times New Roman"/>
          <w:sz w:val="23"/>
        </w:rPr>
      </w:pPr>
      <w:r w:rsidRPr="000618DB">
        <w:rPr>
          <w:rFonts w:ascii="Times New Roman"/>
          <w:b/>
          <w:bCs/>
          <w:sz w:val="23"/>
        </w:rPr>
        <w:t>Partitioning</w:t>
      </w:r>
      <w:r w:rsidRPr="000618DB">
        <w:rPr>
          <w:rFonts w:ascii="Times New Roman"/>
          <w:sz w:val="23"/>
        </w:rPr>
        <w:t>:</w:t>
      </w:r>
    </w:p>
    <w:p w14:paraId="78B40D05" w14:textId="77777777" w:rsidR="000618DB" w:rsidRPr="000618DB" w:rsidRDefault="000618DB" w:rsidP="000618DB">
      <w:pPr>
        <w:pStyle w:val="BodyText"/>
        <w:numPr>
          <w:ilvl w:val="1"/>
          <w:numId w:val="41"/>
        </w:numPr>
        <w:spacing w:before="7"/>
        <w:rPr>
          <w:rFonts w:ascii="Times New Roman"/>
          <w:sz w:val="23"/>
        </w:rPr>
      </w:pPr>
      <w:r w:rsidRPr="000618DB">
        <w:rPr>
          <w:rFonts w:ascii="Times New Roman"/>
          <w:sz w:val="23"/>
        </w:rPr>
        <w:t>Split data into training (80%) and testing (20%) sets.</w:t>
      </w:r>
    </w:p>
    <w:p w14:paraId="2E647E0A" w14:textId="77777777" w:rsidR="000618DB" w:rsidRPr="000618DB" w:rsidRDefault="000618DB" w:rsidP="000618DB">
      <w:pPr>
        <w:pStyle w:val="BodyText"/>
        <w:spacing w:before="7"/>
        <w:rPr>
          <w:rFonts w:ascii="Times New Roman"/>
          <w:sz w:val="23"/>
        </w:rPr>
      </w:pPr>
      <w:r w:rsidRPr="000618DB">
        <w:rPr>
          <w:rFonts w:ascii="Times New Roman"/>
          <w:sz w:val="23"/>
        </w:rPr>
        <w:pict w14:anchorId="54629368">
          <v:rect id="_x0000_i1139" style="width:0;height:1.5pt" o:hralign="center" o:hrstd="t" o:hr="t" fillcolor="#a0a0a0" stroked="f"/>
        </w:pict>
      </w:r>
    </w:p>
    <w:p w14:paraId="60441DF9" w14:textId="77777777" w:rsidR="000618DB" w:rsidRPr="000618DB" w:rsidRDefault="000618DB" w:rsidP="000618DB">
      <w:pPr>
        <w:pStyle w:val="BodyText"/>
        <w:spacing w:before="7"/>
        <w:rPr>
          <w:rFonts w:ascii="Times New Roman"/>
          <w:b/>
          <w:bCs/>
          <w:sz w:val="23"/>
        </w:rPr>
      </w:pPr>
      <w:r w:rsidRPr="000618DB">
        <w:rPr>
          <w:rFonts w:ascii="Times New Roman"/>
          <w:b/>
          <w:bCs/>
          <w:sz w:val="23"/>
        </w:rPr>
        <w:t>Step 2: Model Training</w:t>
      </w:r>
    </w:p>
    <w:p w14:paraId="303EB937" w14:textId="77777777" w:rsidR="000618DB" w:rsidRPr="000618DB" w:rsidRDefault="000618DB" w:rsidP="000618DB">
      <w:pPr>
        <w:pStyle w:val="BodyText"/>
        <w:numPr>
          <w:ilvl w:val="0"/>
          <w:numId w:val="42"/>
        </w:numPr>
        <w:spacing w:before="7"/>
        <w:rPr>
          <w:rFonts w:ascii="Times New Roman"/>
          <w:sz w:val="23"/>
        </w:rPr>
      </w:pPr>
      <w:r w:rsidRPr="000618DB">
        <w:rPr>
          <w:rFonts w:ascii="Times New Roman"/>
          <w:b/>
          <w:bCs/>
          <w:sz w:val="23"/>
        </w:rPr>
        <w:t>Algorithm</w:t>
      </w:r>
      <w:r w:rsidRPr="000618DB">
        <w:rPr>
          <w:rFonts w:ascii="Times New Roman"/>
          <w:sz w:val="23"/>
        </w:rPr>
        <w:t>: Train a Random Forest model on the training dataset.</w:t>
      </w:r>
    </w:p>
    <w:p w14:paraId="71545210" w14:textId="77777777" w:rsidR="000618DB" w:rsidRPr="000618DB" w:rsidRDefault="000618DB" w:rsidP="000618DB">
      <w:pPr>
        <w:pStyle w:val="BodyText"/>
        <w:numPr>
          <w:ilvl w:val="0"/>
          <w:numId w:val="42"/>
        </w:numPr>
        <w:spacing w:before="7"/>
        <w:rPr>
          <w:rFonts w:ascii="Times New Roman"/>
          <w:sz w:val="23"/>
        </w:rPr>
      </w:pPr>
      <w:r w:rsidRPr="000618DB">
        <w:rPr>
          <w:rFonts w:ascii="Times New Roman"/>
          <w:b/>
          <w:bCs/>
          <w:sz w:val="23"/>
        </w:rPr>
        <w:t>Parameters</w:t>
      </w:r>
      <w:r w:rsidRPr="000618DB">
        <w:rPr>
          <w:rFonts w:ascii="Times New Roman"/>
          <w:sz w:val="23"/>
        </w:rPr>
        <w:t>:</w:t>
      </w:r>
    </w:p>
    <w:p w14:paraId="4ADD1CE8" w14:textId="7FE94E8A" w:rsidR="000618DB" w:rsidRPr="000618DB" w:rsidRDefault="000618DB" w:rsidP="000618DB">
      <w:pPr>
        <w:pStyle w:val="BodyText"/>
        <w:numPr>
          <w:ilvl w:val="1"/>
          <w:numId w:val="42"/>
        </w:numPr>
        <w:spacing w:before="7"/>
        <w:rPr>
          <w:rFonts w:ascii="Times New Roman"/>
          <w:sz w:val="23"/>
        </w:rPr>
      </w:pPr>
      <w:r w:rsidRPr="000618DB">
        <w:rPr>
          <w:rFonts w:ascii="Times New Roman"/>
          <w:b/>
          <w:bCs/>
          <w:sz w:val="23"/>
        </w:rPr>
        <w:t>Number of Trees (n</w:t>
      </w:r>
      <w:r>
        <w:rPr>
          <w:rFonts w:ascii="Times New Roman"/>
          <w:b/>
          <w:bCs/>
          <w:sz w:val="23"/>
        </w:rPr>
        <w:t xml:space="preserve">o. </w:t>
      </w:r>
      <w:r w:rsidRPr="000618DB">
        <w:rPr>
          <w:rFonts w:ascii="Times New Roman"/>
          <w:b/>
          <w:bCs/>
          <w:sz w:val="23"/>
        </w:rPr>
        <w:t>trees)</w:t>
      </w:r>
      <w:r w:rsidRPr="000618DB">
        <w:rPr>
          <w:rFonts w:ascii="Times New Roman"/>
          <w:sz w:val="23"/>
        </w:rPr>
        <w:t>: Optimal range is typically 100</w:t>
      </w:r>
      <w:r w:rsidRPr="000618DB">
        <w:rPr>
          <w:rFonts w:ascii="Times New Roman"/>
          <w:sz w:val="23"/>
        </w:rPr>
        <w:t>–</w:t>
      </w:r>
      <w:r w:rsidRPr="000618DB">
        <w:rPr>
          <w:rFonts w:ascii="Times New Roman"/>
          <w:sz w:val="23"/>
        </w:rPr>
        <w:t>500.</w:t>
      </w:r>
    </w:p>
    <w:p w14:paraId="1FAADC1B" w14:textId="79D9A212" w:rsidR="000618DB" w:rsidRPr="000618DB" w:rsidRDefault="000618DB" w:rsidP="000618DB">
      <w:pPr>
        <w:pStyle w:val="BodyText"/>
        <w:numPr>
          <w:ilvl w:val="1"/>
          <w:numId w:val="42"/>
        </w:numPr>
        <w:spacing w:before="7"/>
        <w:rPr>
          <w:rFonts w:ascii="Times New Roman"/>
          <w:sz w:val="23"/>
        </w:rPr>
      </w:pPr>
      <w:r w:rsidRPr="000618DB">
        <w:rPr>
          <w:rFonts w:ascii="Times New Roman"/>
          <w:b/>
          <w:bCs/>
          <w:sz w:val="23"/>
        </w:rPr>
        <w:t>Maximum Depth (</w:t>
      </w:r>
      <w:r>
        <w:rPr>
          <w:rFonts w:ascii="Times New Roman"/>
          <w:b/>
          <w:bCs/>
          <w:sz w:val="23"/>
        </w:rPr>
        <w:t>max depth</w:t>
      </w:r>
      <w:r w:rsidRPr="000618DB">
        <w:rPr>
          <w:rFonts w:ascii="Times New Roman"/>
          <w:b/>
          <w:bCs/>
          <w:sz w:val="23"/>
        </w:rPr>
        <w:t>)</w:t>
      </w:r>
      <w:r w:rsidRPr="000618DB">
        <w:rPr>
          <w:rFonts w:ascii="Times New Roman"/>
          <w:sz w:val="23"/>
        </w:rPr>
        <w:t>: Limits tree depth to prevent overfitting.</w:t>
      </w:r>
    </w:p>
    <w:p w14:paraId="144A67FA" w14:textId="77777777" w:rsidR="000618DB" w:rsidRPr="000618DB" w:rsidRDefault="000618DB" w:rsidP="000618DB">
      <w:pPr>
        <w:pStyle w:val="BodyText"/>
        <w:numPr>
          <w:ilvl w:val="0"/>
          <w:numId w:val="42"/>
        </w:numPr>
        <w:spacing w:before="7"/>
        <w:rPr>
          <w:rFonts w:ascii="Times New Roman"/>
          <w:sz w:val="23"/>
        </w:rPr>
      </w:pPr>
      <w:r w:rsidRPr="000618DB">
        <w:rPr>
          <w:rFonts w:ascii="Times New Roman"/>
          <w:b/>
          <w:bCs/>
          <w:sz w:val="23"/>
        </w:rPr>
        <w:t>Training Process</w:t>
      </w:r>
      <w:r w:rsidRPr="000618DB">
        <w:rPr>
          <w:rFonts w:ascii="Times New Roman"/>
          <w:sz w:val="23"/>
        </w:rPr>
        <w:t>:</w:t>
      </w:r>
    </w:p>
    <w:p w14:paraId="058396F3" w14:textId="77777777" w:rsidR="000618DB" w:rsidRPr="000618DB" w:rsidRDefault="000618DB" w:rsidP="000618DB">
      <w:pPr>
        <w:pStyle w:val="BodyText"/>
        <w:numPr>
          <w:ilvl w:val="1"/>
          <w:numId w:val="42"/>
        </w:numPr>
        <w:spacing w:before="7"/>
        <w:rPr>
          <w:rFonts w:ascii="Times New Roman"/>
          <w:sz w:val="23"/>
        </w:rPr>
      </w:pPr>
      <w:r w:rsidRPr="000618DB">
        <w:rPr>
          <w:rFonts w:ascii="Times New Roman"/>
          <w:sz w:val="23"/>
        </w:rPr>
        <w:t xml:space="preserve">Each tree is trained on a random subset of </w:t>
      </w:r>
      <w:proofErr w:type="gramStart"/>
      <w:r w:rsidRPr="000618DB">
        <w:rPr>
          <w:rFonts w:ascii="Times New Roman"/>
          <w:sz w:val="23"/>
        </w:rPr>
        <w:t>the data</w:t>
      </w:r>
      <w:proofErr w:type="gramEnd"/>
      <w:r w:rsidRPr="000618DB">
        <w:rPr>
          <w:rFonts w:ascii="Times New Roman"/>
          <w:sz w:val="23"/>
        </w:rPr>
        <w:t xml:space="preserve"> and features.</w:t>
      </w:r>
    </w:p>
    <w:p w14:paraId="24429370" w14:textId="77777777" w:rsidR="000618DB" w:rsidRPr="000618DB" w:rsidRDefault="000618DB" w:rsidP="000618DB">
      <w:pPr>
        <w:pStyle w:val="BodyText"/>
        <w:numPr>
          <w:ilvl w:val="1"/>
          <w:numId w:val="42"/>
        </w:numPr>
        <w:spacing w:before="7"/>
        <w:rPr>
          <w:rFonts w:ascii="Times New Roman"/>
          <w:sz w:val="23"/>
        </w:rPr>
      </w:pPr>
      <w:r w:rsidRPr="000618DB">
        <w:rPr>
          <w:rFonts w:ascii="Times New Roman"/>
          <w:sz w:val="23"/>
        </w:rPr>
        <w:t>Combine the outputs of individual trees through majority voting for classification.</w:t>
      </w:r>
    </w:p>
    <w:p w14:paraId="291EFB24" w14:textId="77777777" w:rsidR="000618DB" w:rsidRPr="000618DB" w:rsidRDefault="000618DB" w:rsidP="000618DB">
      <w:pPr>
        <w:pStyle w:val="BodyText"/>
        <w:spacing w:before="7"/>
        <w:rPr>
          <w:rFonts w:ascii="Times New Roman"/>
          <w:sz w:val="23"/>
        </w:rPr>
      </w:pPr>
      <w:r w:rsidRPr="000618DB">
        <w:rPr>
          <w:rFonts w:ascii="Times New Roman"/>
          <w:sz w:val="23"/>
        </w:rPr>
        <w:pict w14:anchorId="64BDCE3A">
          <v:rect id="_x0000_i1140" style="width:0;height:1.5pt" o:hralign="center" o:hrstd="t" o:hr="t" fillcolor="#a0a0a0" stroked="f"/>
        </w:pict>
      </w:r>
    </w:p>
    <w:p w14:paraId="24956A8C" w14:textId="77777777" w:rsidR="000618DB" w:rsidRPr="000618DB" w:rsidRDefault="000618DB" w:rsidP="000618DB">
      <w:pPr>
        <w:pStyle w:val="BodyText"/>
        <w:spacing w:before="7"/>
        <w:rPr>
          <w:rFonts w:ascii="Times New Roman"/>
          <w:b/>
          <w:bCs/>
          <w:sz w:val="23"/>
        </w:rPr>
      </w:pPr>
      <w:r w:rsidRPr="000618DB">
        <w:rPr>
          <w:rFonts w:ascii="Times New Roman"/>
          <w:b/>
          <w:bCs/>
          <w:sz w:val="23"/>
        </w:rPr>
        <w:t>Step 3: Model Evaluation</w:t>
      </w:r>
    </w:p>
    <w:p w14:paraId="132547DE" w14:textId="77777777" w:rsidR="000618DB" w:rsidRPr="000618DB" w:rsidRDefault="000618DB" w:rsidP="000618DB">
      <w:pPr>
        <w:pStyle w:val="BodyText"/>
        <w:numPr>
          <w:ilvl w:val="0"/>
          <w:numId w:val="43"/>
        </w:numPr>
        <w:spacing w:before="7"/>
        <w:rPr>
          <w:rFonts w:ascii="Times New Roman"/>
          <w:sz w:val="23"/>
        </w:rPr>
      </w:pPr>
      <w:r w:rsidRPr="000618DB">
        <w:rPr>
          <w:rFonts w:ascii="Times New Roman"/>
          <w:b/>
          <w:bCs/>
          <w:sz w:val="23"/>
        </w:rPr>
        <w:t>Metrics for Evaluation</w:t>
      </w:r>
      <w:r w:rsidRPr="000618DB">
        <w:rPr>
          <w:rFonts w:ascii="Times New Roman"/>
          <w:sz w:val="23"/>
        </w:rPr>
        <w:t>:</w:t>
      </w:r>
    </w:p>
    <w:p w14:paraId="1842BC4F" w14:textId="77777777" w:rsidR="000618DB" w:rsidRPr="000618DB" w:rsidRDefault="000618DB" w:rsidP="000618DB">
      <w:pPr>
        <w:pStyle w:val="BodyText"/>
        <w:numPr>
          <w:ilvl w:val="1"/>
          <w:numId w:val="43"/>
        </w:numPr>
        <w:spacing w:before="7"/>
        <w:rPr>
          <w:rFonts w:ascii="Times New Roman"/>
          <w:sz w:val="23"/>
        </w:rPr>
      </w:pPr>
      <w:r w:rsidRPr="000618DB">
        <w:rPr>
          <w:rFonts w:ascii="Times New Roman"/>
          <w:b/>
          <w:bCs/>
          <w:sz w:val="23"/>
        </w:rPr>
        <w:t>Accuracy</w:t>
      </w:r>
      <w:r w:rsidRPr="000618DB">
        <w:rPr>
          <w:rFonts w:ascii="Times New Roman"/>
          <w:sz w:val="23"/>
        </w:rPr>
        <w:t>: Proportion of correctly classified samples.</w:t>
      </w:r>
    </w:p>
    <w:p w14:paraId="533EE011" w14:textId="77777777" w:rsidR="000618DB" w:rsidRPr="000618DB" w:rsidRDefault="000618DB" w:rsidP="000618DB">
      <w:pPr>
        <w:pStyle w:val="BodyText"/>
        <w:numPr>
          <w:ilvl w:val="1"/>
          <w:numId w:val="43"/>
        </w:numPr>
        <w:spacing w:before="7"/>
        <w:rPr>
          <w:rFonts w:ascii="Times New Roman"/>
          <w:sz w:val="23"/>
        </w:rPr>
      </w:pPr>
      <w:r w:rsidRPr="000618DB">
        <w:rPr>
          <w:rFonts w:ascii="Times New Roman"/>
          <w:b/>
          <w:bCs/>
          <w:sz w:val="23"/>
        </w:rPr>
        <w:t>Precision</w:t>
      </w:r>
      <w:r w:rsidRPr="000618DB">
        <w:rPr>
          <w:rFonts w:ascii="Times New Roman"/>
          <w:sz w:val="23"/>
        </w:rPr>
        <w:t>: Percentage of predicted anomalies that are true anomalies.</w:t>
      </w:r>
    </w:p>
    <w:p w14:paraId="2E26BCF3" w14:textId="77777777" w:rsidR="000618DB" w:rsidRPr="000618DB" w:rsidRDefault="000618DB" w:rsidP="000618DB">
      <w:pPr>
        <w:pStyle w:val="BodyText"/>
        <w:numPr>
          <w:ilvl w:val="1"/>
          <w:numId w:val="43"/>
        </w:numPr>
        <w:spacing w:before="7"/>
        <w:rPr>
          <w:rFonts w:ascii="Times New Roman"/>
          <w:sz w:val="23"/>
        </w:rPr>
      </w:pPr>
      <w:r w:rsidRPr="000618DB">
        <w:rPr>
          <w:rFonts w:ascii="Times New Roman"/>
          <w:b/>
          <w:bCs/>
          <w:sz w:val="23"/>
        </w:rPr>
        <w:t>Recall</w:t>
      </w:r>
      <w:r w:rsidRPr="000618DB">
        <w:rPr>
          <w:rFonts w:ascii="Times New Roman"/>
          <w:sz w:val="23"/>
        </w:rPr>
        <w:t>: Percentage of true anomalies correctly identified.</w:t>
      </w:r>
    </w:p>
    <w:p w14:paraId="1F2B88C7" w14:textId="77777777" w:rsidR="000618DB" w:rsidRPr="000618DB" w:rsidRDefault="000618DB" w:rsidP="000618DB">
      <w:pPr>
        <w:pStyle w:val="BodyText"/>
        <w:numPr>
          <w:ilvl w:val="1"/>
          <w:numId w:val="43"/>
        </w:numPr>
        <w:spacing w:before="7"/>
        <w:rPr>
          <w:rFonts w:ascii="Times New Roman"/>
          <w:sz w:val="23"/>
        </w:rPr>
      </w:pPr>
      <w:r w:rsidRPr="000618DB">
        <w:rPr>
          <w:rFonts w:ascii="Times New Roman"/>
          <w:b/>
          <w:bCs/>
          <w:sz w:val="23"/>
        </w:rPr>
        <w:t>F1-Score</w:t>
      </w:r>
      <w:r w:rsidRPr="000618DB">
        <w:rPr>
          <w:rFonts w:ascii="Times New Roman"/>
          <w:sz w:val="23"/>
        </w:rPr>
        <w:t xml:space="preserve">: Harmonic </w:t>
      </w:r>
      <w:proofErr w:type="gramStart"/>
      <w:r w:rsidRPr="000618DB">
        <w:rPr>
          <w:rFonts w:ascii="Times New Roman"/>
          <w:sz w:val="23"/>
        </w:rPr>
        <w:t>mean</w:t>
      </w:r>
      <w:proofErr w:type="gramEnd"/>
      <w:r w:rsidRPr="000618DB">
        <w:rPr>
          <w:rFonts w:ascii="Times New Roman"/>
          <w:sz w:val="23"/>
        </w:rPr>
        <w:t xml:space="preserve"> of precision and recall.</w:t>
      </w:r>
    </w:p>
    <w:p w14:paraId="642AED3E" w14:textId="77777777" w:rsidR="000618DB" w:rsidRPr="000618DB" w:rsidRDefault="000618DB" w:rsidP="000618DB">
      <w:pPr>
        <w:pStyle w:val="BodyText"/>
        <w:numPr>
          <w:ilvl w:val="0"/>
          <w:numId w:val="43"/>
        </w:numPr>
        <w:spacing w:before="7"/>
        <w:rPr>
          <w:rFonts w:ascii="Times New Roman"/>
          <w:sz w:val="23"/>
        </w:rPr>
      </w:pPr>
      <w:r w:rsidRPr="000618DB">
        <w:rPr>
          <w:rFonts w:ascii="Times New Roman"/>
          <w:b/>
          <w:bCs/>
          <w:sz w:val="23"/>
        </w:rPr>
        <w:t>Confusion Matrix</w:t>
      </w:r>
      <w:r w:rsidRPr="000618DB">
        <w:rPr>
          <w:rFonts w:ascii="Times New Roman"/>
          <w:sz w:val="23"/>
        </w:rPr>
        <w:t>:</w:t>
      </w:r>
    </w:p>
    <w:p w14:paraId="5DDC5124" w14:textId="77777777" w:rsidR="000618DB" w:rsidRPr="000618DB" w:rsidRDefault="000618DB" w:rsidP="000618DB">
      <w:pPr>
        <w:pStyle w:val="BodyText"/>
        <w:numPr>
          <w:ilvl w:val="1"/>
          <w:numId w:val="43"/>
        </w:numPr>
        <w:spacing w:before="7"/>
        <w:rPr>
          <w:rFonts w:ascii="Times New Roman"/>
          <w:sz w:val="23"/>
        </w:rPr>
      </w:pPr>
      <w:r w:rsidRPr="000618DB">
        <w:rPr>
          <w:rFonts w:ascii="Times New Roman"/>
          <w:sz w:val="23"/>
        </w:rPr>
        <w:lastRenderedPageBreak/>
        <w:t>Evaluate model predictions using True Positives (TP), False Positives (FP), True Negatives (TN), and False Negatives (FN).</w:t>
      </w:r>
    </w:p>
    <w:p w14:paraId="11C4CBF3" w14:textId="77777777" w:rsidR="000618DB" w:rsidRPr="000618DB" w:rsidRDefault="000618DB" w:rsidP="000618DB">
      <w:pPr>
        <w:pStyle w:val="BodyText"/>
        <w:spacing w:before="7"/>
        <w:rPr>
          <w:rFonts w:ascii="Times New Roman"/>
          <w:sz w:val="23"/>
        </w:rPr>
      </w:pPr>
      <w:r w:rsidRPr="000618DB">
        <w:rPr>
          <w:rFonts w:ascii="Times New Roman"/>
          <w:sz w:val="23"/>
        </w:rPr>
        <w:pict w14:anchorId="609D71EB">
          <v:rect id="_x0000_i1155" style="width:0;height:1.5pt" o:hralign="center" o:hrstd="t" o:hr="t" fillcolor="#a0a0a0" stroked="f"/>
        </w:pict>
      </w:r>
    </w:p>
    <w:p w14:paraId="45D0EC0A" w14:textId="77777777" w:rsidR="000618DB" w:rsidRPr="000618DB" w:rsidRDefault="000618DB" w:rsidP="000618DB">
      <w:pPr>
        <w:pStyle w:val="BodyText"/>
        <w:spacing w:before="7"/>
        <w:rPr>
          <w:rFonts w:ascii="Times New Roman"/>
          <w:b/>
          <w:bCs/>
          <w:sz w:val="23"/>
        </w:rPr>
      </w:pPr>
      <w:r w:rsidRPr="000618DB">
        <w:rPr>
          <w:rFonts w:ascii="Times New Roman"/>
          <w:b/>
          <w:bCs/>
          <w:sz w:val="23"/>
        </w:rPr>
        <w:t>Step 4: Anomaly Detection</w:t>
      </w:r>
    </w:p>
    <w:p w14:paraId="7AFC0F66" w14:textId="77777777" w:rsidR="000618DB" w:rsidRPr="000618DB" w:rsidRDefault="000618DB" w:rsidP="000618DB">
      <w:pPr>
        <w:pStyle w:val="BodyText"/>
        <w:numPr>
          <w:ilvl w:val="0"/>
          <w:numId w:val="44"/>
        </w:numPr>
        <w:spacing w:before="7"/>
        <w:rPr>
          <w:rFonts w:ascii="Times New Roman"/>
          <w:sz w:val="23"/>
        </w:rPr>
      </w:pPr>
      <w:r w:rsidRPr="000618DB">
        <w:rPr>
          <w:rFonts w:ascii="Times New Roman"/>
          <w:b/>
          <w:bCs/>
          <w:sz w:val="23"/>
        </w:rPr>
        <w:t>Classification</w:t>
      </w:r>
      <w:r w:rsidRPr="000618DB">
        <w:rPr>
          <w:rFonts w:ascii="Times New Roman"/>
          <w:sz w:val="23"/>
        </w:rPr>
        <w:t>:</w:t>
      </w:r>
    </w:p>
    <w:p w14:paraId="32E7BF1B" w14:textId="77777777" w:rsidR="000618DB" w:rsidRPr="000618DB" w:rsidRDefault="000618DB" w:rsidP="000618DB">
      <w:pPr>
        <w:pStyle w:val="BodyText"/>
        <w:numPr>
          <w:ilvl w:val="1"/>
          <w:numId w:val="44"/>
        </w:numPr>
        <w:spacing w:before="7"/>
        <w:rPr>
          <w:rFonts w:ascii="Times New Roman"/>
          <w:sz w:val="23"/>
        </w:rPr>
      </w:pPr>
      <w:r w:rsidRPr="000618DB">
        <w:rPr>
          <w:rFonts w:ascii="Times New Roman"/>
          <w:sz w:val="23"/>
        </w:rPr>
        <w:t>Label network traffic as "normal" or "anomalous" based on majority votes across trees.</w:t>
      </w:r>
    </w:p>
    <w:p w14:paraId="7F9B3CCE" w14:textId="77777777" w:rsidR="000618DB" w:rsidRPr="000618DB" w:rsidRDefault="000618DB" w:rsidP="000618DB">
      <w:pPr>
        <w:pStyle w:val="BodyText"/>
        <w:numPr>
          <w:ilvl w:val="0"/>
          <w:numId w:val="44"/>
        </w:numPr>
        <w:spacing w:before="7"/>
        <w:rPr>
          <w:rFonts w:ascii="Times New Roman"/>
          <w:sz w:val="23"/>
        </w:rPr>
      </w:pPr>
      <w:r w:rsidRPr="000618DB">
        <w:rPr>
          <w:rFonts w:ascii="Times New Roman"/>
          <w:b/>
          <w:bCs/>
          <w:sz w:val="23"/>
        </w:rPr>
        <w:t>Confidence Scores</w:t>
      </w:r>
      <w:r w:rsidRPr="000618DB">
        <w:rPr>
          <w:rFonts w:ascii="Times New Roman"/>
          <w:sz w:val="23"/>
        </w:rPr>
        <w:t>:</w:t>
      </w:r>
    </w:p>
    <w:p w14:paraId="0178AE6A" w14:textId="77777777" w:rsidR="000618DB" w:rsidRPr="000618DB" w:rsidRDefault="000618DB" w:rsidP="000618DB">
      <w:pPr>
        <w:pStyle w:val="BodyText"/>
        <w:numPr>
          <w:ilvl w:val="1"/>
          <w:numId w:val="44"/>
        </w:numPr>
        <w:spacing w:before="7"/>
        <w:rPr>
          <w:rFonts w:ascii="Times New Roman"/>
          <w:sz w:val="23"/>
        </w:rPr>
      </w:pPr>
      <w:r w:rsidRPr="000618DB">
        <w:rPr>
          <w:rFonts w:ascii="Times New Roman"/>
          <w:sz w:val="23"/>
        </w:rPr>
        <w:t>Use class probabilities for threshold-based anomaly detection.</w:t>
      </w:r>
    </w:p>
    <w:p w14:paraId="0DC7CA7D" w14:textId="77777777" w:rsidR="000618DB" w:rsidRPr="000618DB" w:rsidRDefault="000618DB" w:rsidP="000618DB">
      <w:pPr>
        <w:pStyle w:val="BodyText"/>
        <w:numPr>
          <w:ilvl w:val="1"/>
          <w:numId w:val="44"/>
        </w:numPr>
        <w:spacing w:before="7"/>
        <w:rPr>
          <w:rFonts w:ascii="Times New Roman"/>
          <w:sz w:val="23"/>
        </w:rPr>
      </w:pPr>
      <w:r w:rsidRPr="000618DB">
        <w:rPr>
          <w:rFonts w:ascii="Times New Roman"/>
          <w:sz w:val="23"/>
        </w:rPr>
        <w:t>Example: If the probability of an anomaly exceeds 0.8, classify it as anomalous.</w:t>
      </w:r>
    </w:p>
    <w:p w14:paraId="768A2E27" w14:textId="77777777" w:rsidR="000618DB" w:rsidRDefault="000618DB" w:rsidP="000618DB">
      <w:pPr>
        <w:pStyle w:val="BodyText"/>
        <w:spacing w:before="7"/>
        <w:rPr>
          <w:rFonts w:ascii="Times New Roman"/>
          <w:b/>
          <w:bCs/>
          <w:sz w:val="23"/>
        </w:rPr>
      </w:pPr>
    </w:p>
    <w:p w14:paraId="62E80FA7" w14:textId="282D34FB" w:rsidR="000618DB" w:rsidRPr="000618DB" w:rsidRDefault="000618DB" w:rsidP="000618DB">
      <w:pPr>
        <w:pStyle w:val="BodyText"/>
        <w:spacing w:before="7"/>
        <w:rPr>
          <w:rFonts w:ascii="Times New Roman"/>
          <w:sz w:val="23"/>
        </w:rPr>
      </w:pPr>
    </w:p>
    <w:p w14:paraId="7BAD5633" w14:textId="77777777" w:rsidR="000618DB" w:rsidRPr="000618DB" w:rsidRDefault="000618DB" w:rsidP="000618DB">
      <w:pPr>
        <w:pStyle w:val="Heading1"/>
      </w:pPr>
      <w:r w:rsidRPr="000618DB">
        <w:t>Example Calculations</w:t>
      </w:r>
    </w:p>
    <w:p w14:paraId="43D0EF3E" w14:textId="77777777" w:rsidR="000618DB" w:rsidRPr="000618DB" w:rsidRDefault="000618DB" w:rsidP="000618DB">
      <w:pPr>
        <w:pStyle w:val="BodyText"/>
        <w:numPr>
          <w:ilvl w:val="0"/>
          <w:numId w:val="45"/>
        </w:numPr>
        <w:spacing w:before="7"/>
        <w:rPr>
          <w:rFonts w:ascii="Times New Roman"/>
          <w:sz w:val="23"/>
        </w:rPr>
      </w:pPr>
      <w:r w:rsidRPr="000618DB">
        <w:rPr>
          <w:rFonts w:ascii="Times New Roman"/>
          <w:b/>
          <w:bCs/>
          <w:sz w:val="23"/>
        </w:rPr>
        <w:t>Prediction with Majority Voting</w:t>
      </w:r>
      <w:r w:rsidRPr="000618DB">
        <w:rPr>
          <w:rFonts w:ascii="Times New Roman"/>
          <w:sz w:val="23"/>
        </w:rPr>
        <w:t>:</w:t>
      </w:r>
    </w:p>
    <w:p w14:paraId="4176FC28" w14:textId="77777777" w:rsidR="000618DB" w:rsidRPr="000618DB" w:rsidRDefault="000618DB" w:rsidP="000618DB">
      <w:pPr>
        <w:pStyle w:val="BodyText"/>
        <w:numPr>
          <w:ilvl w:val="1"/>
          <w:numId w:val="45"/>
        </w:numPr>
        <w:spacing w:before="7"/>
        <w:rPr>
          <w:rFonts w:ascii="Times New Roman"/>
          <w:sz w:val="23"/>
        </w:rPr>
      </w:pPr>
      <w:r w:rsidRPr="000618DB">
        <w:rPr>
          <w:rFonts w:ascii="Times New Roman"/>
          <w:sz w:val="23"/>
        </w:rPr>
        <w:t>If 60% of trees classify an input as "anomalous" and 40% as "normal," the final output is "anomalous."</w:t>
      </w:r>
    </w:p>
    <w:p w14:paraId="0CB4742F" w14:textId="77777777" w:rsidR="000618DB" w:rsidRPr="000618DB" w:rsidRDefault="000618DB" w:rsidP="000618DB">
      <w:pPr>
        <w:pStyle w:val="BodyText"/>
        <w:numPr>
          <w:ilvl w:val="0"/>
          <w:numId w:val="45"/>
        </w:numPr>
        <w:spacing w:before="7"/>
        <w:rPr>
          <w:rFonts w:ascii="Times New Roman"/>
          <w:sz w:val="23"/>
        </w:rPr>
      </w:pPr>
      <w:r w:rsidRPr="000618DB">
        <w:rPr>
          <w:rFonts w:ascii="Times New Roman"/>
          <w:b/>
          <w:bCs/>
          <w:sz w:val="23"/>
        </w:rPr>
        <w:t>Evaluation Metrics</w:t>
      </w:r>
      <w:r w:rsidRPr="000618DB">
        <w:rPr>
          <w:rFonts w:ascii="Times New Roman"/>
          <w:sz w:val="23"/>
        </w:rPr>
        <w:t>:</w:t>
      </w:r>
    </w:p>
    <w:p w14:paraId="01D9E6E6" w14:textId="1707152D" w:rsidR="000618DB" w:rsidRPr="000618DB" w:rsidRDefault="000618DB" w:rsidP="000618DB">
      <w:pPr>
        <w:pStyle w:val="BodyText"/>
        <w:numPr>
          <w:ilvl w:val="1"/>
          <w:numId w:val="45"/>
        </w:numPr>
        <w:spacing w:before="7"/>
        <w:rPr>
          <w:rFonts w:ascii="Times New Roman"/>
          <w:sz w:val="23"/>
        </w:rPr>
      </w:pPr>
      <w:r w:rsidRPr="000618DB">
        <w:rPr>
          <w:rFonts w:ascii="Times New Roman"/>
          <w:b/>
          <w:bCs/>
          <w:sz w:val="23"/>
        </w:rPr>
        <w:t>Accuracy</w:t>
      </w:r>
    </w:p>
    <w:p w14:paraId="1F7BC565" w14:textId="01052885" w:rsidR="000618DB" w:rsidRPr="000618DB" w:rsidRDefault="000618DB" w:rsidP="000618DB">
      <w:pPr>
        <w:pStyle w:val="BodyText"/>
        <w:numPr>
          <w:ilvl w:val="1"/>
          <w:numId w:val="45"/>
        </w:numPr>
        <w:spacing w:before="7"/>
        <w:rPr>
          <w:rFonts w:ascii="Times New Roman"/>
          <w:sz w:val="23"/>
        </w:rPr>
      </w:pPr>
      <w:r w:rsidRPr="000618DB">
        <w:rPr>
          <w:rFonts w:ascii="Times New Roman"/>
          <w:b/>
          <w:bCs/>
          <w:sz w:val="23"/>
        </w:rPr>
        <w:t>Precision</w:t>
      </w:r>
      <w:r w:rsidRPr="000618DB">
        <w:rPr>
          <w:rFonts w:ascii="Times New Roman"/>
          <w:sz w:val="23"/>
        </w:rPr>
        <w:t xml:space="preserve"> </w:t>
      </w:r>
    </w:p>
    <w:p w14:paraId="6A50843D" w14:textId="3DF022AD" w:rsidR="000618DB" w:rsidRPr="000618DB" w:rsidRDefault="000618DB" w:rsidP="000618DB">
      <w:pPr>
        <w:pStyle w:val="BodyText"/>
        <w:numPr>
          <w:ilvl w:val="1"/>
          <w:numId w:val="45"/>
        </w:numPr>
        <w:spacing w:before="7"/>
        <w:rPr>
          <w:rFonts w:ascii="Times New Roman"/>
          <w:sz w:val="23"/>
        </w:rPr>
      </w:pPr>
      <w:r w:rsidRPr="000618DB">
        <w:rPr>
          <w:rFonts w:ascii="Times New Roman"/>
          <w:b/>
          <w:bCs/>
          <w:sz w:val="23"/>
        </w:rPr>
        <w:t>Recall</w:t>
      </w:r>
      <w:r w:rsidRPr="000618DB">
        <w:rPr>
          <w:rFonts w:ascii="Times New Roman"/>
          <w:sz w:val="23"/>
        </w:rPr>
        <w:t xml:space="preserve"> </w:t>
      </w:r>
    </w:p>
    <w:p w14:paraId="21604283" w14:textId="6F4D4673" w:rsidR="000618DB" w:rsidRDefault="000618DB" w:rsidP="007B210C">
      <w:pPr>
        <w:pStyle w:val="BodyText"/>
        <w:numPr>
          <w:ilvl w:val="1"/>
          <w:numId w:val="45"/>
        </w:numPr>
        <w:spacing w:before="7"/>
        <w:rPr>
          <w:rFonts w:ascii="Times New Roman"/>
          <w:sz w:val="23"/>
        </w:rPr>
      </w:pPr>
      <w:r w:rsidRPr="000618DB">
        <w:rPr>
          <w:rFonts w:ascii="Times New Roman"/>
          <w:b/>
          <w:bCs/>
          <w:sz w:val="23"/>
        </w:rPr>
        <w:t>F1-Score</w:t>
      </w:r>
    </w:p>
    <w:p w14:paraId="1778AB7D" w14:textId="77777777" w:rsidR="000618DB" w:rsidRPr="000618DB" w:rsidRDefault="000618DB" w:rsidP="005D5145">
      <w:pPr>
        <w:pStyle w:val="BodyText"/>
        <w:spacing w:before="7"/>
        <w:ind w:left="720"/>
        <w:jc w:val="center"/>
        <w:rPr>
          <w:rFonts w:ascii="Times New Roman"/>
          <w:sz w:val="23"/>
        </w:rPr>
      </w:pPr>
    </w:p>
    <w:p w14:paraId="04E4628D" w14:textId="77777777" w:rsidR="000618DB" w:rsidRPr="000618DB" w:rsidRDefault="000618DB" w:rsidP="005D5145">
      <w:pPr>
        <w:pStyle w:val="BodyText"/>
        <w:spacing w:before="7"/>
        <w:ind w:left="720"/>
        <w:jc w:val="center"/>
        <w:rPr>
          <w:rFonts w:ascii="Times New Roman"/>
          <w:b/>
          <w:bCs/>
          <w:sz w:val="23"/>
        </w:rPr>
      </w:pPr>
      <w:r w:rsidRPr="000618DB">
        <w:rPr>
          <w:rFonts w:ascii="Times New Roman"/>
          <w:b/>
          <w:bCs/>
          <w:sz w:val="23"/>
        </w:rPr>
        <w:t>Comparison with Other Methods</w:t>
      </w:r>
    </w:p>
    <w:tbl>
      <w:tblPr>
        <w:tblStyle w:val="PlainTable1"/>
        <w:tblW w:w="0" w:type="auto"/>
        <w:tblInd w:w="720" w:type="dxa"/>
        <w:tblLook w:val="04A0" w:firstRow="1" w:lastRow="0" w:firstColumn="1" w:lastColumn="0" w:noHBand="0" w:noVBand="1"/>
      </w:tblPr>
      <w:tblGrid>
        <w:gridCol w:w="2344"/>
        <w:gridCol w:w="1743"/>
        <w:gridCol w:w="1833"/>
        <w:gridCol w:w="2178"/>
      </w:tblGrid>
      <w:tr w:rsidR="000618DB" w:rsidRPr="000618DB" w14:paraId="2533976B" w14:textId="77777777" w:rsidTr="005D5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56F39" w14:textId="77777777" w:rsidR="000618DB" w:rsidRPr="000618DB" w:rsidRDefault="000618DB" w:rsidP="005D5145">
            <w:pPr>
              <w:pStyle w:val="BodyText"/>
              <w:spacing w:before="7"/>
              <w:jc w:val="center"/>
              <w:rPr>
                <w:rFonts w:ascii="Times New Roman"/>
                <w:sz w:val="23"/>
              </w:rPr>
            </w:pPr>
            <w:r w:rsidRPr="000618DB">
              <w:rPr>
                <w:rFonts w:ascii="Times New Roman"/>
                <w:sz w:val="23"/>
              </w:rPr>
              <w:t>Metric</w:t>
            </w:r>
          </w:p>
        </w:tc>
        <w:tc>
          <w:tcPr>
            <w:tcW w:w="0" w:type="auto"/>
            <w:hideMark/>
          </w:tcPr>
          <w:p w14:paraId="0DA8B9CC" w14:textId="77777777" w:rsidR="000618DB" w:rsidRPr="000618DB" w:rsidRDefault="000618DB" w:rsidP="005D5145">
            <w:pPr>
              <w:pStyle w:val="BodyText"/>
              <w:spacing w:before="7"/>
              <w:jc w:val="center"/>
              <w:cnfStyle w:val="100000000000" w:firstRow="1" w:lastRow="0" w:firstColumn="0" w:lastColumn="0" w:oddVBand="0" w:evenVBand="0" w:oddHBand="0" w:evenHBand="0" w:firstRowFirstColumn="0" w:firstRowLastColumn="0" w:lastRowFirstColumn="0" w:lastRowLastColumn="0"/>
              <w:rPr>
                <w:rFonts w:ascii="Times New Roman"/>
                <w:sz w:val="23"/>
              </w:rPr>
            </w:pPr>
            <w:r w:rsidRPr="000618DB">
              <w:rPr>
                <w:rFonts w:ascii="Times New Roman"/>
                <w:sz w:val="23"/>
              </w:rPr>
              <w:t>Random Forest</w:t>
            </w:r>
          </w:p>
        </w:tc>
        <w:tc>
          <w:tcPr>
            <w:tcW w:w="0" w:type="auto"/>
            <w:hideMark/>
          </w:tcPr>
          <w:p w14:paraId="1CEC83A7" w14:textId="77777777" w:rsidR="000618DB" w:rsidRPr="000618DB" w:rsidRDefault="000618DB" w:rsidP="005D5145">
            <w:pPr>
              <w:pStyle w:val="BodyText"/>
              <w:spacing w:before="7"/>
              <w:jc w:val="center"/>
              <w:cnfStyle w:val="100000000000" w:firstRow="1" w:lastRow="0" w:firstColumn="0" w:lastColumn="0" w:oddVBand="0" w:evenVBand="0" w:oddHBand="0" w:evenHBand="0" w:firstRowFirstColumn="0" w:firstRowLastColumn="0" w:lastRowFirstColumn="0" w:lastRowLastColumn="0"/>
              <w:rPr>
                <w:rFonts w:ascii="Times New Roman"/>
                <w:sz w:val="23"/>
              </w:rPr>
            </w:pPr>
            <w:r w:rsidRPr="000618DB">
              <w:rPr>
                <w:rFonts w:ascii="Times New Roman"/>
                <w:sz w:val="23"/>
              </w:rPr>
              <w:t>Chi-Square Test</w:t>
            </w:r>
          </w:p>
        </w:tc>
        <w:tc>
          <w:tcPr>
            <w:tcW w:w="0" w:type="auto"/>
            <w:hideMark/>
          </w:tcPr>
          <w:p w14:paraId="38836E84" w14:textId="77777777" w:rsidR="000618DB" w:rsidRPr="000618DB" w:rsidRDefault="000618DB" w:rsidP="005D5145">
            <w:pPr>
              <w:pStyle w:val="BodyText"/>
              <w:spacing w:before="7"/>
              <w:jc w:val="center"/>
              <w:cnfStyle w:val="100000000000" w:firstRow="1" w:lastRow="0" w:firstColumn="0" w:lastColumn="0" w:oddVBand="0" w:evenVBand="0" w:oddHBand="0" w:evenHBand="0" w:firstRowFirstColumn="0" w:firstRowLastColumn="0" w:lastRowFirstColumn="0" w:lastRowLastColumn="0"/>
              <w:rPr>
                <w:rFonts w:ascii="Times New Roman"/>
                <w:sz w:val="23"/>
              </w:rPr>
            </w:pPr>
            <w:r w:rsidRPr="000618DB">
              <w:rPr>
                <w:rFonts w:ascii="Times New Roman"/>
                <w:sz w:val="23"/>
              </w:rPr>
              <w:t>Regression Analysis</w:t>
            </w:r>
          </w:p>
        </w:tc>
      </w:tr>
      <w:tr w:rsidR="000618DB" w:rsidRPr="000618DB" w14:paraId="7E93418D" w14:textId="77777777" w:rsidTr="005D5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4B910" w14:textId="77777777" w:rsidR="000618DB" w:rsidRPr="000618DB" w:rsidRDefault="000618DB" w:rsidP="005D5145">
            <w:pPr>
              <w:pStyle w:val="BodyText"/>
              <w:spacing w:before="7"/>
              <w:jc w:val="center"/>
              <w:rPr>
                <w:rFonts w:ascii="Times New Roman"/>
                <w:sz w:val="23"/>
              </w:rPr>
            </w:pPr>
            <w:r w:rsidRPr="000618DB">
              <w:rPr>
                <w:rFonts w:ascii="Times New Roman"/>
                <w:sz w:val="23"/>
              </w:rPr>
              <w:t>Classification Power</w:t>
            </w:r>
          </w:p>
        </w:tc>
        <w:tc>
          <w:tcPr>
            <w:tcW w:w="0" w:type="auto"/>
            <w:hideMark/>
          </w:tcPr>
          <w:p w14:paraId="327C88CF" w14:textId="77777777" w:rsidR="000618DB" w:rsidRPr="000618DB" w:rsidRDefault="000618DB" w:rsidP="005D5145">
            <w:pPr>
              <w:pStyle w:val="BodyText"/>
              <w:spacing w:before="7"/>
              <w:jc w:val="center"/>
              <w:cnfStyle w:val="000000100000" w:firstRow="0" w:lastRow="0" w:firstColumn="0" w:lastColumn="0" w:oddVBand="0" w:evenVBand="0" w:oddHBand="1" w:evenHBand="0" w:firstRowFirstColumn="0" w:firstRowLastColumn="0" w:lastRowFirstColumn="0" w:lastRowLastColumn="0"/>
              <w:rPr>
                <w:rFonts w:ascii="Times New Roman"/>
                <w:sz w:val="23"/>
              </w:rPr>
            </w:pPr>
            <w:r w:rsidRPr="000618DB">
              <w:rPr>
                <w:rFonts w:ascii="Times New Roman"/>
                <w:sz w:val="23"/>
              </w:rPr>
              <w:t>High</w:t>
            </w:r>
          </w:p>
        </w:tc>
        <w:tc>
          <w:tcPr>
            <w:tcW w:w="0" w:type="auto"/>
            <w:hideMark/>
          </w:tcPr>
          <w:p w14:paraId="6E99398C" w14:textId="77777777" w:rsidR="000618DB" w:rsidRPr="000618DB" w:rsidRDefault="000618DB" w:rsidP="005D5145">
            <w:pPr>
              <w:pStyle w:val="BodyText"/>
              <w:spacing w:before="7"/>
              <w:jc w:val="center"/>
              <w:cnfStyle w:val="000000100000" w:firstRow="0" w:lastRow="0" w:firstColumn="0" w:lastColumn="0" w:oddVBand="0" w:evenVBand="0" w:oddHBand="1" w:evenHBand="0" w:firstRowFirstColumn="0" w:firstRowLastColumn="0" w:lastRowFirstColumn="0" w:lastRowLastColumn="0"/>
              <w:rPr>
                <w:rFonts w:ascii="Times New Roman"/>
                <w:sz w:val="23"/>
              </w:rPr>
            </w:pPr>
            <w:r w:rsidRPr="000618DB">
              <w:rPr>
                <w:rFonts w:ascii="Times New Roman"/>
                <w:sz w:val="23"/>
              </w:rPr>
              <w:t>Limited</w:t>
            </w:r>
          </w:p>
        </w:tc>
        <w:tc>
          <w:tcPr>
            <w:tcW w:w="0" w:type="auto"/>
            <w:hideMark/>
          </w:tcPr>
          <w:p w14:paraId="0741B396" w14:textId="77777777" w:rsidR="000618DB" w:rsidRPr="000618DB" w:rsidRDefault="000618DB" w:rsidP="005D5145">
            <w:pPr>
              <w:pStyle w:val="BodyText"/>
              <w:spacing w:before="7"/>
              <w:jc w:val="center"/>
              <w:cnfStyle w:val="000000100000" w:firstRow="0" w:lastRow="0" w:firstColumn="0" w:lastColumn="0" w:oddVBand="0" w:evenVBand="0" w:oddHBand="1" w:evenHBand="0" w:firstRowFirstColumn="0" w:firstRowLastColumn="0" w:lastRowFirstColumn="0" w:lastRowLastColumn="0"/>
              <w:rPr>
                <w:rFonts w:ascii="Times New Roman"/>
                <w:sz w:val="23"/>
              </w:rPr>
            </w:pPr>
            <w:r w:rsidRPr="000618DB">
              <w:rPr>
                <w:rFonts w:ascii="Times New Roman"/>
                <w:sz w:val="23"/>
              </w:rPr>
              <w:t>Moderate</w:t>
            </w:r>
          </w:p>
        </w:tc>
      </w:tr>
      <w:tr w:rsidR="000618DB" w:rsidRPr="000618DB" w14:paraId="1715112E" w14:textId="77777777" w:rsidTr="005D5145">
        <w:tc>
          <w:tcPr>
            <w:cnfStyle w:val="001000000000" w:firstRow="0" w:lastRow="0" w:firstColumn="1" w:lastColumn="0" w:oddVBand="0" w:evenVBand="0" w:oddHBand="0" w:evenHBand="0" w:firstRowFirstColumn="0" w:firstRowLastColumn="0" w:lastRowFirstColumn="0" w:lastRowLastColumn="0"/>
            <w:tcW w:w="0" w:type="auto"/>
            <w:hideMark/>
          </w:tcPr>
          <w:p w14:paraId="7246CA09" w14:textId="77777777" w:rsidR="000618DB" w:rsidRPr="000618DB" w:rsidRDefault="000618DB" w:rsidP="005D5145">
            <w:pPr>
              <w:pStyle w:val="BodyText"/>
              <w:spacing w:before="7"/>
              <w:jc w:val="center"/>
              <w:rPr>
                <w:rFonts w:ascii="Times New Roman"/>
                <w:sz w:val="23"/>
              </w:rPr>
            </w:pPr>
            <w:r w:rsidRPr="000618DB">
              <w:rPr>
                <w:rFonts w:ascii="Times New Roman"/>
                <w:sz w:val="23"/>
              </w:rPr>
              <w:t>Scalability</w:t>
            </w:r>
          </w:p>
        </w:tc>
        <w:tc>
          <w:tcPr>
            <w:tcW w:w="0" w:type="auto"/>
            <w:hideMark/>
          </w:tcPr>
          <w:p w14:paraId="20C1B960" w14:textId="77777777" w:rsidR="000618DB" w:rsidRPr="000618DB" w:rsidRDefault="000618DB" w:rsidP="005D5145">
            <w:pPr>
              <w:pStyle w:val="BodyText"/>
              <w:spacing w:before="7"/>
              <w:jc w:val="center"/>
              <w:cnfStyle w:val="000000000000" w:firstRow="0" w:lastRow="0" w:firstColumn="0" w:lastColumn="0" w:oddVBand="0" w:evenVBand="0" w:oddHBand="0" w:evenHBand="0" w:firstRowFirstColumn="0" w:firstRowLastColumn="0" w:lastRowFirstColumn="0" w:lastRowLastColumn="0"/>
              <w:rPr>
                <w:rFonts w:ascii="Times New Roman"/>
                <w:sz w:val="23"/>
              </w:rPr>
            </w:pPr>
            <w:r w:rsidRPr="000618DB">
              <w:rPr>
                <w:rFonts w:ascii="Times New Roman"/>
                <w:sz w:val="23"/>
              </w:rPr>
              <w:t>Excellent</w:t>
            </w:r>
          </w:p>
        </w:tc>
        <w:tc>
          <w:tcPr>
            <w:tcW w:w="0" w:type="auto"/>
            <w:hideMark/>
          </w:tcPr>
          <w:p w14:paraId="42F16653" w14:textId="77777777" w:rsidR="000618DB" w:rsidRPr="000618DB" w:rsidRDefault="000618DB" w:rsidP="005D5145">
            <w:pPr>
              <w:pStyle w:val="BodyText"/>
              <w:spacing w:before="7"/>
              <w:jc w:val="center"/>
              <w:cnfStyle w:val="000000000000" w:firstRow="0" w:lastRow="0" w:firstColumn="0" w:lastColumn="0" w:oddVBand="0" w:evenVBand="0" w:oddHBand="0" w:evenHBand="0" w:firstRowFirstColumn="0" w:firstRowLastColumn="0" w:lastRowFirstColumn="0" w:lastRowLastColumn="0"/>
              <w:rPr>
                <w:rFonts w:ascii="Times New Roman"/>
                <w:sz w:val="23"/>
              </w:rPr>
            </w:pPr>
            <w:r w:rsidRPr="000618DB">
              <w:rPr>
                <w:rFonts w:ascii="Times New Roman"/>
                <w:sz w:val="23"/>
              </w:rPr>
              <w:t>Moderate</w:t>
            </w:r>
          </w:p>
        </w:tc>
        <w:tc>
          <w:tcPr>
            <w:tcW w:w="0" w:type="auto"/>
            <w:hideMark/>
          </w:tcPr>
          <w:p w14:paraId="41EF5ECF" w14:textId="77777777" w:rsidR="000618DB" w:rsidRPr="000618DB" w:rsidRDefault="000618DB" w:rsidP="005D5145">
            <w:pPr>
              <w:pStyle w:val="BodyText"/>
              <w:spacing w:before="7"/>
              <w:jc w:val="center"/>
              <w:cnfStyle w:val="000000000000" w:firstRow="0" w:lastRow="0" w:firstColumn="0" w:lastColumn="0" w:oddVBand="0" w:evenVBand="0" w:oddHBand="0" w:evenHBand="0" w:firstRowFirstColumn="0" w:firstRowLastColumn="0" w:lastRowFirstColumn="0" w:lastRowLastColumn="0"/>
              <w:rPr>
                <w:rFonts w:ascii="Times New Roman"/>
                <w:sz w:val="23"/>
              </w:rPr>
            </w:pPr>
            <w:r w:rsidRPr="000618DB">
              <w:rPr>
                <w:rFonts w:ascii="Times New Roman"/>
                <w:sz w:val="23"/>
              </w:rPr>
              <w:t>Limited</w:t>
            </w:r>
          </w:p>
        </w:tc>
      </w:tr>
      <w:tr w:rsidR="000618DB" w:rsidRPr="000618DB" w14:paraId="73074E2E" w14:textId="77777777" w:rsidTr="005D5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0CD5B" w14:textId="77777777" w:rsidR="000618DB" w:rsidRPr="000618DB" w:rsidRDefault="000618DB" w:rsidP="005D5145">
            <w:pPr>
              <w:pStyle w:val="BodyText"/>
              <w:spacing w:before="7"/>
              <w:jc w:val="center"/>
              <w:rPr>
                <w:rFonts w:ascii="Times New Roman"/>
                <w:sz w:val="23"/>
              </w:rPr>
            </w:pPr>
            <w:r w:rsidRPr="000618DB">
              <w:rPr>
                <w:rFonts w:ascii="Times New Roman"/>
                <w:sz w:val="23"/>
              </w:rPr>
              <w:t>Nonlinear Patterns</w:t>
            </w:r>
          </w:p>
        </w:tc>
        <w:tc>
          <w:tcPr>
            <w:tcW w:w="0" w:type="auto"/>
            <w:hideMark/>
          </w:tcPr>
          <w:p w14:paraId="3712E604" w14:textId="77777777" w:rsidR="000618DB" w:rsidRPr="000618DB" w:rsidRDefault="000618DB" w:rsidP="005D5145">
            <w:pPr>
              <w:pStyle w:val="BodyText"/>
              <w:spacing w:before="7"/>
              <w:jc w:val="center"/>
              <w:cnfStyle w:val="000000100000" w:firstRow="0" w:lastRow="0" w:firstColumn="0" w:lastColumn="0" w:oddVBand="0" w:evenVBand="0" w:oddHBand="1" w:evenHBand="0" w:firstRowFirstColumn="0" w:firstRowLastColumn="0" w:lastRowFirstColumn="0" w:lastRowLastColumn="0"/>
              <w:rPr>
                <w:rFonts w:ascii="Times New Roman"/>
                <w:sz w:val="23"/>
              </w:rPr>
            </w:pPr>
            <w:r w:rsidRPr="000618DB">
              <w:rPr>
                <w:rFonts w:ascii="Times New Roman"/>
                <w:sz w:val="23"/>
              </w:rPr>
              <w:t>Captures well</w:t>
            </w:r>
          </w:p>
        </w:tc>
        <w:tc>
          <w:tcPr>
            <w:tcW w:w="0" w:type="auto"/>
            <w:hideMark/>
          </w:tcPr>
          <w:p w14:paraId="6B0EE5A4" w14:textId="77777777" w:rsidR="000618DB" w:rsidRPr="000618DB" w:rsidRDefault="000618DB" w:rsidP="005D5145">
            <w:pPr>
              <w:pStyle w:val="BodyText"/>
              <w:spacing w:before="7"/>
              <w:jc w:val="center"/>
              <w:cnfStyle w:val="000000100000" w:firstRow="0" w:lastRow="0" w:firstColumn="0" w:lastColumn="0" w:oddVBand="0" w:evenVBand="0" w:oddHBand="1" w:evenHBand="0" w:firstRowFirstColumn="0" w:firstRowLastColumn="0" w:lastRowFirstColumn="0" w:lastRowLastColumn="0"/>
              <w:rPr>
                <w:rFonts w:ascii="Times New Roman"/>
                <w:sz w:val="23"/>
              </w:rPr>
            </w:pPr>
            <w:r w:rsidRPr="000618DB">
              <w:rPr>
                <w:rFonts w:ascii="Times New Roman"/>
                <w:sz w:val="23"/>
              </w:rPr>
              <w:t>Not applicable</w:t>
            </w:r>
          </w:p>
        </w:tc>
        <w:tc>
          <w:tcPr>
            <w:tcW w:w="0" w:type="auto"/>
            <w:hideMark/>
          </w:tcPr>
          <w:p w14:paraId="358CBBA4" w14:textId="77777777" w:rsidR="000618DB" w:rsidRPr="000618DB" w:rsidRDefault="000618DB" w:rsidP="005D5145">
            <w:pPr>
              <w:pStyle w:val="BodyText"/>
              <w:spacing w:before="7"/>
              <w:jc w:val="center"/>
              <w:cnfStyle w:val="000000100000" w:firstRow="0" w:lastRow="0" w:firstColumn="0" w:lastColumn="0" w:oddVBand="0" w:evenVBand="0" w:oddHBand="1" w:evenHBand="0" w:firstRowFirstColumn="0" w:firstRowLastColumn="0" w:lastRowFirstColumn="0" w:lastRowLastColumn="0"/>
              <w:rPr>
                <w:rFonts w:ascii="Times New Roman"/>
                <w:sz w:val="23"/>
              </w:rPr>
            </w:pPr>
            <w:r w:rsidRPr="000618DB">
              <w:rPr>
                <w:rFonts w:ascii="Times New Roman"/>
                <w:sz w:val="23"/>
              </w:rPr>
              <w:t>Limited</w:t>
            </w:r>
          </w:p>
        </w:tc>
      </w:tr>
      <w:tr w:rsidR="000618DB" w:rsidRPr="000618DB" w14:paraId="7125D9BA" w14:textId="77777777" w:rsidTr="005D5145">
        <w:tc>
          <w:tcPr>
            <w:cnfStyle w:val="001000000000" w:firstRow="0" w:lastRow="0" w:firstColumn="1" w:lastColumn="0" w:oddVBand="0" w:evenVBand="0" w:oddHBand="0" w:evenHBand="0" w:firstRowFirstColumn="0" w:firstRowLastColumn="0" w:lastRowFirstColumn="0" w:lastRowLastColumn="0"/>
            <w:tcW w:w="0" w:type="auto"/>
            <w:hideMark/>
          </w:tcPr>
          <w:p w14:paraId="7A4F1F1D" w14:textId="77777777" w:rsidR="000618DB" w:rsidRPr="000618DB" w:rsidRDefault="000618DB" w:rsidP="005D5145">
            <w:pPr>
              <w:pStyle w:val="BodyText"/>
              <w:spacing w:before="7"/>
              <w:jc w:val="center"/>
              <w:rPr>
                <w:rFonts w:ascii="Times New Roman"/>
                <w:sz w:val="23"/>
              </w:rPr>
            </w:pPr>
            <w:r w:rsidRPr="000618DB">
              <w:rPr>
                <w:rFonts w:ascii="Times New Roman"/>
                <w:sz w:val="23"/>
              </w:rPr>
              <w:t>Real-Time Capability</w:t>
            </w:r>
          </w:p>
        </w:tc>
        <w:tc>
          <w:tcPr>
            <w:tcW w:w="0" w:type="auto"/>
            <w:hideMark/>
          </w:tcPr>
          <w:p w14:paraId="486984A9" w14:textId="77777777" w:rsidR="000618DB" w:rsidRPr="000618DB" w:rsidRDefault="000618DB" w:rsidP="005D5145">
            <w:pPr>
              <w:pStyle w:val="BodyText"/>
              <w:spacing w:before="7"/>
              <w:jc w:val="center"/>
              <w:cnfStyle w:val="000000000000" w:firstRow="0" w:lastRow="0" w:firstColumn="0" w:lastColumn="0" w:oddVBand="0" w:evenVBand="0" w:oddHBand="0" w:evenHBand="0" w:firstRowFirstColumn="0" w:firstRowLastColumn="0" w:lastRowFirstColumn="0" w:lastRowLastColumn="0"/>
              <w:rPr>
                <w:rFonts w:ascii="Times New Roman"/>
                <w:sz w:val="23"/>
              </w:rPr>
            </w:pPr>
            <w:r w:rsidRPr="000618DB">
              <w:rPr>
                <w:rFonts w:ascii="Times New Roman"/>
                <w:sz w:val="23"/>
              </w:rPr>
              <w:t>High</w:t>
            </w:r>
          </w:p>
        </w:tc>
        <w:tc>
          <w:tcPr>
            <w:tcW w:w="0" w:type="auto"/>
            <w:hideMark/>
          </w:tcPr>
          <w:p w14:paraId="13131B3E" w14:textId="77777777" w:rsidR="000618DB" w:rsidRPr="000618DB" w:rsidRDefault="000618DB" w:rsidP="005D5145">
            <w:pPr>
              <w:pStyle w:val="BodyText"/>
              <w:spacing w:before="7"/>
              <w:jc w:val="center"/>
              <w:cnfStyle w:val="000000000000" w:firstRow="0" w:lastRow="0" w:firstColumn="0" w:lastColumn="0" w:oddVBand="0" w:evenVBand="0" w:oddHBand="0" w:evenHBand="0" w:firstRowFirstColumn="0" w:firstRowLastColumn="0" w:lastRowFirstColumn="0" w:lastRowLastColumn="0"/>
              <w:rPr>
                <w:rFonts w:ascii="Times New Roman"/>
                <w:sz w:val="23"/>
              </w:rPr>
            </w:pPr>
            <w:r w:rsidRPr="000618DB">
              <w:rPr>
                <w:rFonts w:ascii="Times New Roman"/>
                <w:sz w:val="23"/>
              </w:rPr>
              <w:t>Limited</w:t>
            </w:r>
          </w:p>
        </w:tc>
        <w:tc>
          <w:tcPr>
            <w:tcW w:w="0" w:type="auto"/>
            <w:hideMark/>
          </w:tcPr>
          <w:p w14:paraId="5F08D6D0" w14:textId="77777777" w:rsidR="000618DB" w:rsidRPr="000618DB" w:rsidRDefault="000618DB" w:rsidP="005D5145">
            <w:pPr>
              <w:pStyle w:val="BodyText"/>
              <w:spacing w:before="7"/>
              <w:jc w:val="center"/>
              <w:cnfStyle w:val="000000000000" w:firstRow="0" w:lastRow="0" w:firstColumn="0" w:lastColumn="0" w:oddVBand="0" w:evenVBand="0" w:oddHBand="0" w:evenHBand="0" w:firstRowFirstColumn="0" w:firstRowLastColumn="0" w:lastRowFirstColumn="0" w:lastRowLastColumn="0"/>
              <w:rPr>
                <w:rFonts w:ascii="Times New Roman"/>
                <w:sz w:val="23"/>
              </w:rPr>
            </w:pPr>
            <w:r w:rsidRPr="000618DB">
              <w:rPr>
                <w:rFonts w:ascii="Times New Roman"/>
                <w:sz w:val="23"/>
              </w:rPr>
              <w:t>High</w:t>
            </w:r>
          </w:p>
        </w:tc>
      </w:tr>
    </w:tbl>
    <w:p w14:paraId="65504D8B" w14:textId="3B6C294D" w:rsidR="000618DB" w:rsidRDefault="000618DB" w:rsidP="000618DB">
      <w:pPr>
        <w:pStyle w:val="BodyText"/>
        <w:spacing w:before="7"/>
        <w:rPr>
          <w:rFonts w:ascii="Times New Roman"/>
          <w:sz w:val="23"/>
        </w:rPr>
      </w:pPr>
    </w:p>
    <w:sectPr w:rsidR="000618DB" w:rsidSect="005E126E">
      <w:pgSz w:w="11910" w:h="16840"/>
      <w:pgMar w:top="1580" w:right="1020" w:bottom="680" w:left="1020" w:header="720" w:footer="5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F5646" w14:textId="77777777" w:rsidR="0033501C" w:rsidRDefault="0033501C">
      <w:pPr>
        <w:spacing w:after="0" w:line="240" w:lineRule="auto"/>
      </w:pPr>
      <w:r>
        <w:separator/>
      </w:r>
    </w:p>
  </w:endnote>
  <w:endnote w:type="continuationSeparator" w:id="0">
    <w:p w14:paraId="13C0E93E" w14:textId="77777777" w:rsidR="0033501C" w:rsidRDefault="0033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ont1331">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C18BE" w14:textId="77777777" w:rsidR="0033501C" w:rsidRDefault="0033501C">
      <w:pPr>
        <w:spacing w:after="0" w:line="240" w:lineRule="auto"/>
      </w:pPr>
      <w:r>
        <w:separator/>
      </w:r>
    </w:p>
  </w:footnote>
  <w:footnote w:type="continuationSeparator" w:id="0">
    <w:p w14:paraId="26658E07" w14:textId="77777777" w:rsidR="0033501C" w:rsidRDefault="0033501C">
      <w:pPr>
        <w:spacing w:after="0" w:line="240" w:lineRule="auto"/>
      </w:pPr>
      <w:r>
        <w:continuationSeparator/>
      </w:r>
    </w:p>
  </w:footnote>
  <w:footnote w:id="1">
    <w:p w14:paraId="7CF8F4C6" w14:textId="77777777" w:rsidR="0040149A" w:rsidRPr="0040149A" w:rsidRDefault="0040149A" w:rsidP="0040149A">
      <w:pPr>
        <w:pStyle w:val="FootnoteText"/>
      </w:pPr>
      <w:r>
        <w:rPr>
          <w:rStyle w:val="FootnoteReference"/>
        </w:rPr>
        <w:footnoteRef/>
      </w:r>
      <w:r>
        <w:t xml:space="preserve"> </w:t>
      </w:r>
      <w:r w:rsidRPr="0040149A">
        <w:t>Hasan, M.A.M., Nasser, M., Ahmad, S. and Molla, K.I. (2016) Feature Selection for Intrusion Detection</w:t>
      </w:r>
    </w:p>
    <w:p w14:paraId="114D44DD" w14:textId="75D34411" w:rsidR="0040149A" w:rsidRDefault="0040149A" w:rsidP="0040149A">
      <w:pPr>
        <w:pStyle w:val="FootnoteText"/>
      </w:pPr>
      <w:r w:rsidRPr="0040149A">
        <w:t xml:space="preserve">Using Random Forest. </w:t>
      </w:r>
      <w:r w:rsidRPr="0040149A">
        <w:rPr>
          <w:i/>
          <w:iCs/>
        </w:rPr>
        <w:t>Journal of Information Security</w:t>
      </w:r>
      <w:r w:rsidRPr="0040149A">
        <w:t xml:space="preserve">, </w:t>
      </w:r>
      <w:r w:rsidRPr="0040149A">
        <w:rPr>
          <w:b/>
          <w:bCs/>
        </w:rPr>
        <w:t>7</w:t>
      </w:r>
      <w:r w:rsidRPr="0040149A">
        <w:t>, 129-140. http://dx.doi.org/10.4236/jis.2016.73009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000"/>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2"/>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3" w15:restartNumberingAfterBreak="0">
    <w:nsid w:val="00000004"/>
    <w:multiLevelType w:val="multilevel"/>
    <w:tmpl w:val="00000004"/>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name w:val="WWNum1005"/>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6" w15:restartNumberingAfterBreak="0">
    <w:nsid w:val="00000007"/>
    <w:multiLevelType w:val="multilevel"/>
    <w:tmpl w:val="00000007"/>
    <w:name w:val="WWNum100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7" w15:restartNumberingAfterBreak="0">
    <w:nsid w:val="00000008"/>
    <w:multiLevelType w:val="multilevel"/>
    <w:tmpl w:val="00000008"/>
    <w:name w:val="WWNum1007"/>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8" w15:restartNumberingAfterBreak="0">
    <w:nsid w:val="00000009"/>
    <w:multiLevelType w:val="multilevel"/>
    <w:tmpl w:val="00000009"/>
    <w:name w:val="WWNum100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9" w15:restartNumberingAfterBreak="0">
    <w:nsid w:val="0000000A"/>
    <w:multiLevelType w:val="multilevel"/>
    <w:tmpl w:val="0000000A"/>
    <w:name w:val="WWNum1009"/>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0" w15:restartNumberingAfterBreak="0">
    <w:nsid w:val="0000000B"/>
    <w:multiLevelType w:val="multilevel"/>
    <w:tmpl w:val="0000000B"/>
    <w:name w:val="WWNum1010"/>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1" w15:restartNumberingAfterBreak="0">
    <w:nsid w:val="0000000C"/>
    <w:multiLevelType w:val="multilevel"/>
    <w:tmpl w:val="0000000C"/>
    <w:name w:val="WWNum1011"/>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2" w15:restartNumberingAfterBreak="0">
    <w:nsid w:val="0000000E"/>
    <w:multiLevelType w:val="multilevel"/>
    <w:tmpl w:val="0000000E"/>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3" w15:restartNumberingAfterBreak="0">
    <w:nsid w:val="0000000F"/>
    <w:multiLevelType w:val="multilevel"/>
    <w:tmpl w:val="0000000F"/>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4" w15:restartNumberingAfterBreak="0">
    <w:nsid w:val="00000010"/>
    <w:multiLevelType w:val="multilevel"/>
    <w:tmpl w:val="00000010"/>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5" w15:restartNumberingAfterBreak="0">
    <w:nsid w:val="00000011"/>
    <w:multiLevelType w:val="multilevel"/>
    <w:tmpl w:val="00000011"/>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6" w15:restartNumberingAfterBreak="0">
    <w:nsid w:val="07CA7373"/>
    <w:multiLevelType w:val="multilevel"/>
    <w:tmpl w:val="A4783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7478BA"/>
    <w:multiLevelType w:val="hybridMultilevel"/>
    <w:tmpl w:val="966058C6"/>
    <w:lvl w:ilvl="0" w:tplc="F6604EA2">
      <w:numFmt w:val="bullet"/>
      <w:lvlText w:val="•"/>
      <w:lvlJc w:val="left"/>
      <w:pPr>
        <w:ind w:left="659" w:hanging="218"/>
      </w:pPr>
      <w:rPr>
        <w:rFonts w:ascii="Lucida Sans Unicode" w:eastAsia="Lucida Sans Unicode" w:hAnsi="Lucida Sans Unicode" w:cs="Lucida Sans Unicode" w:hint="default"/>
        <w:w w:val="77"/>
        <w:sz w:val="22"/>
        <w:szCs w:val="22"/>
        <w:lang w:val="en-US" w:eastAsia="en-US" w:bidi="ar-SA"/>
      </w:rPr>
    </w:lvl>
    <w:lvl w:ilvl="1" w:tplc="148A5F7E">
      <w:numFmt w:val="bullet"/>
      <w:lvlText w:val="•"/>
      <w:lvlJc w:val="left"/>
      <w:pPr>
        <w:ind w:left="1580" w:hanging="218"/>
      </w:pPr>
      <w:rPr>
        <w:rFonts w:hint="default"/>
        <w:lang w:val="en-US" w:eastAsia="en-US" w:bidi="ar-SA"/>
      </w:rPr>
    </w:lvl>
    <w:lvl w:ilvl="2" w:tplc="B8B808A2">
      <w:numFmt w:val="bullet"/>
      <w:lvlText w:val="•"/>
      <w:lvlJc w:val="left"/>
      <w:pPr>
        <w:ind w:left="2501" w:hanging="218"/>
      </w:pPr>
      <w:rPr>
        <w:rFonts w:hint="default"/>
        <w:lang w:val="en-US" w:eastAsia="en-US" w:bidi="ar-SA"/>
      </w:rPr>
    </w:lvl>
    <w:lvl w:ilvl="3" w:tplc="89A2B53E">
      <w:numFmt w:val="bullet"/>
      <w:lvlText w:val="•"/>
      <w:lvlJc w:val="left"/>
      <w:pPr>
        <w:ind w:left="3421" w:hanging="218"/>
      </w:pPr>
      <w:rPr>
        <w:rFonts w:hint="default"/>
        <w:lang w:val="en-US" w:eastAsia="en-US" w:bidi="ar-SA"/>
      </w:rPr>
    </w:lvl>
    <w:lvl w:ilvl="4" w:tplc="78F6E37A">
      <w:numFmt w:val="bullet"/>
      <w:lvlText w:val="•"/>
      <w:lvlJc w:val="left"/>
      <w:pPr>
        <w:ind w:left="4342" w:hanging="218"/>
      </w:pPr>
      <w:rPr>
        <w:rFonts w:hint="default"/>
        <w:lang w:val="en-US" w:eastAsia="en-US" w:bidi="ar-SA"/>
      </w:rPr>
    </w:lvl>
    <w:lvl w:ilvl="5" w:tplc="4BF682D8">
      <w:numFmt w:val="bullet"/>
      <w:lvlText w:val="•"/>
      <w:lvlJc w:val="left"/>
      <w:pPr>
        <w:ind w:left="5262" w:hanging="218"/>
      </w:pPr>
      <w:rPr>
        <w:rFonts w:hint="default"/>
        <w:lang w:val="en-US" w:eastAsia="en-US" w:bidi="ar-SA"/>
      </w:rPr>
    </w:lvl>
    <w:lvl w:ilvl="6" w:tplc="3BDE399E">
      <w:numFmt w:val="bullet"/>
      <w:lvlText w:val="•"/>
      <w:lvlJc w:val="left"/>
      <w:pPr>
        <w:ind w:left="6183" w:hanging="218"/>
      </w:pPr>
      <w:rPr>
        <w:rFonts w:hint="default"/>
        <w:lang w:val="en-US" w:eastAsia="en-US" w:bidi="ar-SA"/>
      </w:rPr>
    </w:lvl>
    <w:lvl w:ilvl="7" w:tplc="E67EF336">
      <w:numFmt w:val="bullet"/>
      <w:lvlText w:val="•"/>
      <w:lvlJc w:val="left"/>
      <w:pPr>
        <w:ind w:left="7103" w:hanging="218"/>
      </w:pPr>
      <w:rPr>
        <w:rFonts w:hint="default"/>
        <w:lang w:val="en-US" w:eastAsia="en-US" w:bidi="ar-SA"/>
      </w:rPr>
    </w:lvl>
    <w:lvl w:ilvl="8" w:tplc="2578C776">
      <w:numFmt w:val="bullet"/>
      <w:lvlText w:val="•"/>
      <w:lvlJc w:val="left"/>
      <w:pPr>
        <w:ind w:left="8024" w:hanging="218"/>
      </w:pPr>
      <w:rPr>
        <w:rFonts w:hint="default"/>
        <w:lang w:val="en-US" w:eastAsia="en-US" w:bidi="ar-SA"/>
      </w:rPr>
    </w:lvl>
  </w:abstractNum>
  <w:abstractNum w:abstractNumId="18" w15:restartNumberingAfterBreak="0">
    <w:nsid w:val="11FD5889"/>
    <w:multiLevelType w:val="multilevel"/>
    <w:tmpl w:val="A55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214455"/>
    <w:multiLevelType w:val="multilevel"/>
    <w:tmpl w:val="4572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D257D"/>
    <w:multiLevelType w:val="multilevel"/>
    <w:tmpl w:val="AC142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D30D37"/>
    <w:multiLevelType w:val="hybridMultilevel"/>
    <w:tmpl w:val="330A7312"/>
    <w:lvl w:ilvl="0" w:tplc="E2128D2E">
      <w:start w:val="1"/>
      <w:numFmt w:val="decimal"/>
      <w:lvlText w:val="%1."/>
      <w:lvlJc w:val="left"/>
      <w:pPr>
        <w:ind w:left="659" w:hanging="279"/>
      </w:pPr>
      <w:rPr>
        <w:rFonts w:ascii="Calibri" w:eastAsia="Calibri" w:hAnsi="Calibri" w:cs="Calibri" w:hint="default"/>
        <w:w w:val="101"/>
        <w:sz w:val="22"/>
        <w:szCs w:val="22"/>
        <w:lang w:val="en-US" w:eastAsia="en-US" w:bidi="ar-SA"/>
      </w:rPr>
    </w:lvl>
    <w:lvl w:ilvl="1" w:tplc="9C6C737E">
      <w:numFmt w:val="bullet"/>
      <w:lvlText w:val="•"/>
      <w:lvlJc w:val="left"/>
      <w:pPr>
        <w:ind w:left="1580" w:hanging="279"/>
      </w:pPr>
      <w:rPr>
        <w:rFonts w:hint="default"/>
        <w:lang w:val="en-US" w:eastAsia="en-US" w:bidi="ar-SA"/>
      </w:rPr>
    </w:lvl>
    <w:lvl w:ilvl="2" w:tplc="0590BEE2">
      <w:numFmt w:val="bullet"/>
      <w:lvlText w:val="•"/>
      <w:lvlJc w:val="left"/>
      <w:pPr>
        <w:ind w:left="2501" w:hanging="279"/>
      </w:pPr>
      <w:rPr>
        <w:rFonts w:hint="default"/>
        <w:lang w:val="en-US" w:eastAsia="en-US" w:bidi="ar-SA"/>
      </w:rPr>
    </w:lvl>
    <w:lvl w:ilvl="3" w:tplc="6204AB0A">
      <w:numFmt w:val="bullet"/>
      <w:lvlText w:val="•"/>
      <w:lvlJc w:val="left"/>
      <w:pPr>
        <w:ind w:left="3421" w:hanging="279"/>
      </w:pPr>
      <w:rPr>
        <w:rFonts w:hint="default"/>
        <w:lang w:val="en-US" w:eastAsia="en-US" w:bidi="ar-SA"/>
      </w:rPr>
    </w:lvl>
    <w:lvl w:ilvl="4" w:tplc="184A5590">
      <w:numFmt w:val="bullet"/>
      <w:lvlText w:val="•"/>
      <w:lvlJc w:val="left"/>
      <w:pPr>
        <w:ind w:left="4342" w:hanging="279"/>
      </w:pPr>
      <w:rPr>
        <w:rFonts w:hint="default"/>
        <w:lang w:val="en-US" w:eastAsia="en-US" w:bidi="ar-SA"/>
      </w:rPr>
    </w:lvl>
    <w:lvl w:ilvl="5" w:tplc="F7A4D00A">
      <w:numFmt w:val="bullet"/>
      <w:lvlText w:val="•"/>
      <w:lvlJc w:val="left"/>
      <w:pPr>
        <w:ind w:left="5262" w:hanging="279"/>
      </w:pPr>
      <w:rPr>
        <w:rFonts w:hint="default"/>
        <w:lang w:val="en-US" w:eastAsia="en-US" w:bidi="ar-SA"/>
      </w:rPr>
    </w:lvl>
    <w:lvl w:ilvl="6" w:tplc="92EE1E68">
      <w:numFmt w:val="bullet"/>
      <w:lvlText w:val="•"/>
      <w:lvlJc w:val="left"/>
      <w:pPr>
        <w:ind w:left="6183" w:hanging="279"/>
      </w:pPr>
      <w:rPr>
        <w:rFonts w:hint="default"/>
        <w:lang w:val="en-US" w:eastAsia="en-US" w:bidi="ar-SA"/>
      </w:rPr>
    </w:lvl>
    <w:lvl w:ilvl="7" w:tplc="BC605BA4">
      <w:numFmt w:val="bullet"/>
      <w:lvlText w:val="•"/>
      <w:lvlJc w:val="left"/>
      <w:pPr>
        <w:ind w:left="7103" w:hanging="279"/>
      </w:pPr>
      <w:rPr>
        <w:rFonts w:hint="default"/>
        <w:lang w:val="en-US" w:eastAsia="en-US" w:bidi="ar-SA"/>
      </w:rPr>
    </w:lvl>
    <w:lvl w:ilvl="8" w:tplc="2028F9FE">
      <w:numFmt w:val="bullet"/>
      <w:lvlText w:val="•"/>
      <w:lvlJc w:val="left"/>
      <w:pPr>
        <w:ind w:left="8024" w:hanging="279"/>
      </w:pPr>
      <w:rPr>
        <w:rFonts w:hint="default"/>
        <w:lang w:val="en-US" w:eastAsia="en-US" w:bidi="ar-SA"/>
      </w:rPr>
    </w:lvl>
  </w:abstractNum>
  <w:abstractNum w:abstractNumId="22" w15:restartNumberingAfterBreak="0">
    <w:nsid w:val="21044DB5"/>
    <w:multiLevelType w:val="multilevel"/>
    <w:tmpl w:val="A210A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735FCB"/>
    <w:multiLevelType w:val="multilevel"/>
    <w:tmpl w:val="60A2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0430F"/>
    <w:multiLevelType w:val="multilevel"/>
    <w:tmpl w:val="970E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E64FFE"/>
    <w:multiLevelType w:val="multilevel"/>
    <w:tmpl w:val="FF6C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9D1AA3"/>
    <w:multiLevelType w:val="multilevel"/>
    <w:tmpl w:val="0AC81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D01E9F"/>
    <w:multiLevelType w:val="multilevel"/>
    <w:tmpl w:val="CFB6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415E5"/>
    <w:multiLevelType w:val="multilevel"/>
    <w:tmpl w:val="4A224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2B42D8"/>
    <w:multiLevelType w:val="hybridMultilevel"/>
    <w:tmpl w:val="2F821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D862605"/>
    <w:multiLevelType w:val="multilevel"/>
    <w:tmpl w:val="9A620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8C71D3"/>
    <w:multiLevelType w:val="multilevel"/>
    <w:tmpl w:val="D8F0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0D1D7D"/>
    <w:multiLevelType w:val="hybridMultilevel"/>
    <w:tmpl w:val="D612FB4A"/>
    <w:lvl w:ilvl="0" w:tplc="E25A41D8">
      <w:numFmt w:val="bullet"/>
      <w:lvlText w:val="•"/>
      <w:lvlJc w:val="left"/>
      <w:pPr>
        <w:ind w:left="659" w:hanging="218"/>
      </w:pPr>
      <w:rPr>
        <w:rFonts w:ascii="Lucida Sans Unicode" w:eastAsia="Lucida Sans Unicode" w:hAnsi="Lucida Sans Unicode" w:cs="Lucida Sans Unicode" w:hint="default"/>
        <w:w w:val="77"/>
        <w:sz w:val="22"/>
        <w:szCs w:val="22"/>
        <w:lang w:val="en-US" w:eastAsia="en-US" w:bidi="ar-SA"/>
      </w:rPr>
    </w:lvl>
    <w:lvl w:ilvl="1" w:tplc="6C24F872">
      <w:numFmt w:val="bullet"/>
      <w:lvlText w:val="•"/>
      <w:lvlJc w:val="left"/>
      <w:pPr>
        <w:ind w:left="1580" w:hanging="218"/>
      </w:pPr>
      <w:rPr>
        <w:rFonts w:hint="default"/>
        <w:lang w:val="en-US" w:eastAsia="en-US" w:bidi="ar-SA"/>
      </w:rPr>
    </w:lvl>
    <w:lvl w:ilvl="2" w:tplc="DC880808">
      <w:numFmt w:val="bullet"/>
      <w:lvlText w:val="•"/>
      <w:lvlJc w:val="left"/>
      <w:pPr>
        <w:ind w:left="2501" w:hanging="218"/>
      </w:pPr>
      <w:rPr>
        <w:rFonts w:hint="default"/>
        <w:lang w:val="en-US" w:eastAsia="en-US" w:bidi="ar-SA"/>
      </w:rPr>
    </w:lvl>
    <w:lvl w:ilvl="3" w:tplc="617669A6">
      <w:numFmt w:val="bullet"/>
      <w:lvlText w:val="•"/>
      <w:lvlJc w:val="left"/>
      <w:pPr>
        <w:ind w:left="3421" w:hanging="218"/>
      </w:pPr>
      <w:rPr>
        <w:rFonts w:hint="default"/>
        <w:lang w:val="en-US" w:eastAsia="en-US" w:bidi="ar-SA"/>
      </w:rPr>
    </w:lvl>
    <w:lvl w:ilvl="4" w:tplc="9F74B99C">
      <w:numFmt w:val="bullet"/>
      <w:lvlText w:val="•"/>
      <w:lvlJc w:val="left"/>
      <w:pPr>
        <w:ind w:left="4342" w:hanging="218"/>
      </w:pPr>
      <w:rPr>
        <w:rFonts w:hint="default"/>
        <w:lang w:val="en-US" w:eastAsia="en-US" w:bidi="ar-SA"/>
      </w:rPr>
    </w:lvl>
    <w:lvl w:ilvl="5" w:tplc="36B6433E">
      <w:numFmt w:val="bullet"/>
      <w:lvlText w:val="•"/>
      <w:lvlJc w:val="left"/>
      <w:pPr>
        <w:ind w:left="5262" w:hanging="218"/>
      </w:pPr>
      <w:rPr>
        <w:rFonts w:hint="default"/>
        <w:lang w:val="en-US" w:eastAsia="en-US" w:bidi="ar-SA"/>
      </w:rPr>
    </w:lvl>
    <w:lvl w:ilvl="6" w:tplc="2592D762">
      <w:numFmt w:val="bullet"/>
      <w:lvlText w:val="•"/>
      <w:lvlJc w:val="left"/>
      <w:pPr>
        <w:ind w:left="6183" w:hanging="218"/>
      </w:pPr>
      <w:rPr>
        <w:rFonts w:hint="default"/>
        <w:lang w:val="en-US" w:eastAsia="en-US" w:bidi="ar-SA"/>
      </w:rPr>
    </w:lvl>
    <w:lvl w:ilvl="7" w:tplc="532AFDB0">
      <w:numFmt w:val="bullet"/>
      <w:lvlText w:val="•"/>
      <w:lvlJc w:val="left"/>
      <w:pPr>
        <w:ind w:left="7103" w:hanging="218"/>
      </w:pPr>
      <w:rPr>
        <w:rFonts w:hint="default"/>
        <w:lang w:val="en-US" w:eastAsia="en-US" w:bidi="ar-SA"/>
      </w:rPr>
    </w:lvl>
    <w:lvl w:ilvl="8" w:tplc="D0969D3A">
      <w:numFmt w:val="bullet"/>
      <w:lvlText w:val="•"/>
      <w:lvlJc w:val="left"/>
      <w:pPr>
        <w:ind w:left="8024" w:hanging="218"/>
      </w:pPr>
      <w:rPr>
        <w:rFonts w:hint="default"/>
        <w:lang w:val="en-US" w:eastAsia="en-US" w:bidi="ar-SA"/>
      </w:rPr>
    </w:lvl>
  </w:abstractNum>
  <w:abstractNum w:abstractNumId="33" w15:restartNumberingAfterBreak="0">
    <w:nsid w:val="3F2242D4"/>
    <w:multiLevelType w:val="multilevel"/>
    <w:tmpl w:val="01B8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233EC"/>
    <w:multiLevelType w:val="hybridMultilevel"/>
    <w:tmpl w:val="2744BB54"/>
    <w:lvl w:ilvl="0" w:tplc="F6CCA236">
      <w:start w:val="1"/>
      <w:numFmt w:val="decimal"/>
      <w:lvlText w:val="%1."/>
      <w:lvlJc w:val="left"/>
      <w:pPr>
        <w:ind w:left="508" w:hanging="395"/>
      </w:pPr>
      <w:rPr>
        <w:rFonts w:ascii="Calibri" w:eastAsia="Calibri" w:hAnsi="Calibri" w:cs="Calibri" w:hint="default"/>
        <w:b/>
        <w:bCs/>
        <w:w w:val="115"/>
        <w:sz w:val="28"/>
        <w:szCs w:val="28"/>
        <w:lang w:val="en-US" w:eastAsia="en-US" w:bidi="ar-SA"/>
      </w:rPr>
    </w:lvl>
    <w:lvl w:ilvl="1" w:tplc="7708D098">
      <w:start w:val="1"/>
      <w:numFmt w:val="decimal"/>
      <w:lvlText w:val="%2."/>
      <w:lvlJc w:val="left"/>
      <w:pPr>
        <w:ind w:left="659" w:hanging="279"/>
      </w:pPr>
      <w:rPr>
        <w:rFonts w:ascii="Calibri" w:eastAsia="Calibri" w:hAnsi="Calibri" w:cs="Calibri" w:hint="default"/>
        <w:w w:val="101"/>
        <w:sz w:val="22"/>
        <w:szCs w:val="22"/>
        <w:lang w:val="en-US" w:eastAsia="en-US" w:bidi="ar-SA"/>
      </w:rPr>
    </w:lvl>
    <w:lvl w:ilvl="2" w:tplc="04A467C0">
      <w:numFmt w:val="bullet"/>
      <w:lvlText w:val="•"/>
      <w:lvlJc w:val="left"/>
      <w:pPr>
        <w:ind w:left="1139" w:hanging="218"/>
      </w:pPr>
      <w:rPr>
        <w:rFonts w:ascii="Lucida Sans Unicode" w:eastAsia="Lucida Sans Unicode" w:hAnsi="Lucida Sans Unicode" w:cs="Lucida Sans Unicode" w:hint="default"/>
        <w:w w:val="77"/>
        <w:sz w:val="22"/>
        <w:szCs w:val="22"/>
        <w:lang w:val="en-US" w:eastAsia="en-US" w:bidi="ar-SA"/>
      </w:rPr>
    </w:lvl>
    <w:lvl w:ilvl="3" w:tplc="90464288">
      <w:numFmt w:val="bullet"/>
      <w:lvlText w:val="•"/>
      <w:lvlJc w:val="left"/>
      <w:pPr>
        <w:ind w:left="2230" w:hanging="218"/>
      </w:pPr>
      <w:rPr>
        <w:rFonts w:hint="default"/>
        <w:lang w:val="en-US" w:eastAsia="en-US" w:bidi="ar-SA"/>
      </w:rPr>
    </w:lvl>
    <w:lvl w:ilvl="4" w:tplc="CF826DCA">
      <w:numFmt w:val="bullet"/>
      <w:lvlText w:val="•"/>
      <w:lvlJc w:val="left"/>
      <w:pPr>
        <w:ind w:left="3321" w:hanging="218"/>
      </w:pPr>
      <w:rPr>
        <w:rFonts w:hint="default"/>
        <w:lang w:val="en-US" w:eastAsia="en-US" w:bidi="ar-SA"/>
      </w:rPr>
    </w:lvl>
    <w:lvl w:ilvl="5" w:tplc="461AA516">
      <w:numFmt w:val="bullet"/>
      <w:lvlText w:val="•"/>
      <w:lvlJc w:val="left"/>
      <w:pPr>
        <w:ind w:left="4412" w:hanging="218"/>
      </w:pPr>
      <w:rPr>
        <w:rFonts w:hint="default"/>
        <w:lang w:val="en-US" w:eastAsia="en-US" w:bidi="ar-SA"/>
      </w:rPr>
    </w:lvl>
    <w:lvl w:ilvl="6" w:tplc="EBB05632">
      <w:numFmt w:val="bullet"/>
      <w:lvlText w:val="•"/>
      <w:lvlJc w:val="left"/>
      <w:pPr>
        <w:ind w:left="5502" w:hanging="218"/>
      </w:pPr>
      <w:rPr>
        <w:rFonts w:hint="default"/>
        <w:lang w:val="en-US" w:eastAsia="en-US" w:bidi="ar-SA"/>
      </w:rPr>
    </w:lvl>
    <w:lvl w:ilvl="7" w:tplc="45C619EA">
      <w:numFmt w:val="bullet"/>
      <w:lvlText w:val="•"/>
      <w:lvlJc w:val="left"/>
      <w:pPr>
        <w:ind w:left="6593" w:hanging="218"/>
      </w:pPr>
      <w:rPr>
        <w:rFonts w:hint="default"/>
        <w:lang w:val="en-US" w:eastAsia="en-US" w:bidi="ar-SA"/>
      </w:rPr>
    </w:lvl>
    <w:lvl w:ilvl="8" w:tplc="74FA2920">
      <w:numFmt w:val="bullet"/>
      <w:lvlText w:val="•"/>
      <w:lvlJc w:val="left"/>
      <w:pPr>
        <w:ind w:left="7684" w:hanging="218"/>
      </w:pPr>
      <w:rPr>
        <w:rFonts w:hint="default"/>
        <w:lang w:val="en-US" w:eastAsia="en-US" w:bidi="ar-SA"/>
      </w:rPr>
    </w:lvl>
  </w:abstractNum>
  <w:abstractNum w:abstractNumId="35" w15:restartNumberingAfterBreak="0">
    <w:nsid w:val="4A710819"/>
    <w:multiLevelType w:val="hybridMultilevel"/>
    <w:tmpl w:val="B0E60916"/>
    <w:lvl w:ilvl="0" w:tplc="D7300FA2">
      <w:start w:val="1"/>
      <w:numFmt w:val="decimal"/>
      <w:lvlText w:val="%1."/>
      <w:lvlJc w:val="left"/>
      <w:pPr>
        <w:ind w:left="659" w:hanging="279"/>
      </w:pPr>
      <w:rPr>
        <w:rFonts w:ascii="Calibri" w:eastAsia="Calibri" w:hAnsi="Calibri" w:cs="Calibri" w:hint="default"/>
        <w:w w:val="101"/>
        <w:sz w:val="22"/>
        <w:szCs w:val="22"/>
        <w:lang w:val="en-US" w:eastAsia="en-US" w:bidi="ar-SA"/>
      </w:rPr>
    </w:lvl>
    <w:lvl w:ilvl="1" w:tplc="042C501E">
      <w:numFmt w:val="bullet"/>
      <w:lvlText w:val="•"/>
      <w:lvlJc w:val="left"/>
      <w:pPr>
        <w:ind w:left="1139" w:hanging="218"/>
      </w:pPr>
      <w:rPr>
        <w:rFonts w:ascii="Lucida Sans Unicode" w:eastAsia="Lucida Sans Unicode" w:hAnsi="Lucida Sans Unicode" w:cs="Lucida Sans Unicode" w:hint="default"/>
        <w:w w:val="77"/>
        <w:sz w:val="22"/>
        <w:szCs w:val="22"/>
        <w:lang w:val="en-US" w:eastAsia="en-US" w:bidi="ar-SA"/>
      </w:rPr>
    </w:lvl>
    <w:lvl w:ilvl="2" w:tplc="E550E0B2">
      <w:numFmt w:val="bullet"/>
      <w:lvlText w:val="•"/>
      <w:lvlJc w:val="left"/>
      <w:pPr>
        <w:ind w:left="1409" w:hanging="218"/>
      </w:pPr>
      <w:rPr>
        <w:rFonts w:hint="default"/>
        <w:lang w:val="en-US" w:eastAsia="en-US" w:bidi="ar-SA"/>
      </w:rPr>
    </w:lvl>
    <w:lvl w:ilvl="3" w:tplc="8A788464">
      <w:numFmt w:val="bullet"/>
      <w:lvlText w:val="•"/>
      <w:lvlJc w:val="left"/>
      <w:pPr>
        <w:ind w:left="1679" w:hanging="218"/>
      </w:pPr>
      <w:rPr>
        <w:rFonts w:hint="default"/>
        <w:lang w:val="en-US" w:eastAsia="en-US" w:bidi="ar-SA"/>
      </w:rPr>
    </w:lvl>
    <w:lvl w:ilvl="4" w:tplc="664E44C4">
      <w:numFmt w:val="bullet"/>
      <w:lvlText w:val="•"/>
      <w:lvlJc w:val="left"/>
      <w:pPr>
        <w:ind w:left="1949" w:hanging="218"/>
      </w:pPr>
      <w:rPr>
        <w:rFonts w:hint="default"/>
        <w:lang w:val="en-US" w:eastAsia="en-US" w:bidi="ar-SA"/>
      </w:rPr>
    </w:lvl>
    <w:lvl w:ilvl="5" w:tplc="7E786976">
      <w:numFmt w:val="bullet"/>
      <w:lvlText w:val="•"/>
      <w:lvlJc w:val="left"/>
      <w:pPr>
        <w:ind w:left="2219" w:hanging="218"/>
      </w:pPr>
      <w:rPr>
        <w:rFonts w:hint="default"/>
        <w:lang w:val="en-US" w:eastAsia="en-US" w:bidi="ar-SA"/>
      </w:rPr>
    </w:lvl>
    <w:lvl w:ilvl="6" w:tplc="59068F40">
      <w:numFmt w:val="bullet"/>
      <w:lvlText w:val="•"/>
      <w:lvlJc w:val="left"/>
      <w:pPr>
        <w:ind w:left="2489" w:hanging="218"/>
      </w:pPr>
      <w:rPr>
        <w:rFonts w:hint="default"/>
        <w:lang w:val="en-US" w:eastAsia="en-US" w:bidi="ar-SA"/>
      </w:rPr>
    </w:lvl>
    <w:lvl w:ilvl="7" w:tplc="F75AF0C8">
      <w:numFmt w:val="bullet"/>
      <w:lvlText w:val="•"/>
      <w:lvlJc w:val="left"/>
      <w:pPr>
        <w:ind w:left="2759" w:hanging="218"/>
      </w:pPr>
      <w:rPr>
        <w:rFonts w:hint="default"/>
        <w:lang w:val="en-US" w:eastAsia="en-US" w:bidi="ar-SA"/>
      </w:rPr>
    </w:lvl>
    <w:lvl w:ilvl="8" w:tplc="D474E36E">
      <w:numFmt w:val="bullet"/>
      <w:lvlText w:val="•"/>
      <w:lvlJc w:val="left"/>
      <w:pPr>
        <w:ind w:left="3028" w:hanging="218"/>
      </w:pPr>
      <w:rPr>
        <w:rFonts w:hint="default"/>
        <w:lang w:val="en-US" w:eastAsia="en-US" w:bidi="ar-SA"/>
      </w:rPr>
    </w:lvl>
  </w:abstractNum>
  <w:abstractNum w:abstractNumId="36" w15:restartNumberingAfterBreak="0">
    <w:nsid w:val="4CED6D1C"/>
    <w:multiLevelType w:val="multilevel"/>
    <w:tmpl w:val="46BE7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C93625"/>
    <w:multiLevelType w:val="multilevel"/>
    <w:tmpl w:val="B7B06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BF6F57"/>
    <w:multiLevelType w:val="multilevel"/>
    <w:tmpl w:val="6A92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2C46E7"/>
    <w:multiLevelType w:val="multilevel"/>
    <w:tmpl w:val="8D3A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A20E9F"/>
    <w:multiLevelType w:val="multilevel"/>
    <w:tmpl w:val="519EB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083351"/>
    <w:multiLevelType w:val="multilevel"/>
    <w:tmpl w:val="D6A62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6A76187"/>
    <w:multiLevelType w:val="hybridMultilevel"/>
    <w:tmpl w:val="9F8E74F2"/>
    <w:lvl w:ilvl="0" w:tplc="D5A22538">
      <w:numFmt w:val="bullet"/>
      <w:lvlText w:val="•"/>
      <w:lvlJc w:val="left"/>
      <w:pPr>
        <w:ind w:left="659" w:hanging="218"/>
      </w:pPr>
      <w:rPr>
        <w:rFonts w:ascii="Lucida Sans Unicode" w:eastAsia="Lucida Sans Unicode" w:hAnsi="Lucida Sans Unicode" w:cs="Lucida Sans Unicode" w:hint="default"/>
        <w:w w:val="77"/>
        <w:sz w:val="22"/>
        <w:szCs w:val="22"/>
        <w:lang w:val="en-US" w:eastAsia="en-US" w:bidi="ar-SA"/>
      </w:rPr>
    </w:lvl>
    <w:lvl w:ilvl="1" w:tplc="5A0026C2">
      <w:numFmt w:val="bullet"/>
      <w:lvlText w:val="•"/>
      <w:lvlJc w:val="left"/>
      <w:pPr>
        <w:ind w:left="1580" w:hanging="218"/>
      </w:pPr>
      <w:rPr>
        <w:rFonts w:hint="default"/>
        <w:lang w:val="en-US" w:eastAsia="en-US" w:bidi="ar-SA"/>
      </w:rPr>
    </w:lvl>
    <w:lvl w:ilvl="2" w:tplc="2F2AA3E0">
      <w:numFmt w:val="bullet"/>
      <w:lvlText w:val="•"/>
      <w:lvlJc w:val="left"/>
      <w:pPr>
        <w:ind w:left="2501" w:hanging="218"/>
      </w:pPr>
      <w:rPr>
        <w:rFonts w:hint="default"/>
        <w:lang w:val="en-US" w:eastAsia="en-US" w:bidi="ar-SA"/>
      </w:rPr>
    </w:lvl>
    <w:lvl w:ilvl="3" w:tplc="62B40F08">
      <w:numFmt w:val="bullet"/>
      <w:lvlText w:val="•"/>
      <w:lvlJc w:val="left"/>
      <w:pPr>
        <w:ind w:left="3421" w:hanging="218"/>
      </w:pPr>
      <w:rPr>
        <w:rFonts w:hint="default"/>
        <w:lang w:val="en-US" w:eastAsia="en-US" w:bidi="ar-SA"/>
      </w:rPr>
    </w:lvl>
    <w:lvl w:ilvl="4" w:tplc="15E6699A">
      <w:numFmt w:val="bullet"/>
      <w:lvlText w:val="•"/>
      <w:lvlJc w:val="left"/>
      <w:pPr>
        <w:ind w:left="4342" w:hanging="218"/>
      </w:pPr>
      <w:rPr>
        <w:rFonts w:hint="default"/>
        <w:lang w:val="en-US" w:eastAsia="en-US" w:bidi="ar-SA"/>
      </w:rPr>
    </w:lvl>
    <w:lvl w:ilvl="5" w:tplc="9F7AAFEC">
      <w:numFmt w:val="bullet"/>
      <w:lvlText w:val="•"/>
      <w:lvlJc w:val="left"/>
      <w:pPr>
        <w:ind w:left="5262" w:hanging="218"/>
      </w:pPr>
      <w:rPr>
        <w:rFonts w:hint="default"/>
        <w:lang w:val="en-US" w:eastAsia="en-US" w:bidi="ar-SA"/>
      </w:rPr>
    </w:lvl>
    <w:lvl w:ilvl="6" w:tplc="A7E0B43C">
      <w:numFmt w:val="bullet"/>
      <w:lvlText w:val="•"/>
      <w:lvlJc w:val="left"/>
      <w:pPr>
        <w:ind w:left="6183" w:hanging="218"/>
      </w:pPr>
      <w:rPr>
        <w:rFonts w:hint="default"/>
        <w:lang w:val="en-US" w:eastAsia="en-US" w:bidi="ar-SA"/>
      </w:rPr>
    </w:lvl>
    <w:lvl w:ilvl="7" w:tplc="14183884">
      <w:numFmt w:val="bullet"/>
      <w:lvlText w:val="•"/>
      <w:lvlJc w:val="left"/>
      <w:pPr>
        <w:ind w:left="7103" w:hanging="218"/>
      </w:pPr>
      <w:rPr>
        <w:rFonts w:hint="default"/>
        <w:lang w:val="en-US" w:eastAsia="en-US" w:bidi="ar-SA"/>
      </w:rPr>
    </w:lvl>
    <w:lvl w:ilvl="8" w:tplc="ABC4F7FC">
      <w:numFmt w:val="bullet"/>
      <w:lvlText w:val="•"/>
      <w:lvlJc w:val="left"/>
      <w:pPr>
        <w:ind w:left="8024" w:hanging="218"/>
      </w:pPr>
      <w:rPr>
        <w:rFonts w:hint="default"/>
        <w:lang w:val="en-US" w:eastAsia="en-US" w:bidi="ar-SA"/>
      </w:rPr>
    </w:lvl>
  </w:abstractNum>
  <w:abstractNum w:abstractNumId="43" w15:restartNumberingAfterBreak="0">
    <w:nsid w:val="6F8932C8"/>
    <w:multiLevelType w:val="multilevel"/>
    <w:tmpl w:val="D63C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274B5D"/>
    <w:multiLevelType w:val="multilevel"/>
    <w:tmpl w:val="E37CC8DE"/>
    <w:lvl w:ilvl="0">
      <w:start w:val="1"/>
      <w:numFmt w:val="decimal"/>
      <w:lvlText w:val="%1."/>
      <w:lvlJc w:val="left"/>
      <w:pPr>
        <w:ind w:left="720" w:hanging="360"/>
      </w:pPr>
    </w:lvl>
    <w:lvl w:ilvl="1">
      <w:start w:val="1"/>
      <w:numFmt w:val="bullet"/>
      <w:lvlText w:val="o"/>
      <w:lvlJc w:val="left"/>
      <w:pPr>
        <w:ind w:left="117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77362FC1"/>
    <w:multiLevelType w:val="hybridMultilevel"/>
    <w:tmpl w:val="7264EF24"/>
    <w:lvl w:ilvl="0" w:tplc="C9E25788">
      <w:numFmt w:val="bullet"/>
      <w:lvlText w:val="•"/>
      <w:lvlJc w:val="left"/>
      <w:pPr>
        <w:ind w:left="659" w:hanging="218"/>
      </w:pPr>
      <w:rPr>
        <w:rFonts w:ascii="Lucida Sans Unicode" w:eastAsia="Lucida Sans Unicode" w:hAnsi="Lucida Sans Unicode" w:cs="Lucida Sans Unicode" w:hint="default"/>
        <w:w w:val="77"/>
        <w:sz w:val="22"/>
        <w:szCs w:val="22"/>
        <w:lang w:val="en-US" w:eastAsia="en-US" w:bidi="ar-SA"/>
      </w:rPr>
    </w:lvl>
    <w:lvl w:ilvl="1" w:tplc="7D884832">
      <w:numFmt w:val="bullet"/>
      <w:lvlText w:val="•"/>
      <w:lvlJc w:val="left"/>
      <w:pPr>
        <w:ind w:left="1580" w:hanging="218"/>
      </w:pPr>
      <w:rPr>
        <w:rFonts w:hint="default"/>
        <w:lang w:val="en-US" w:eastAsia="en-US" w:bidi="ar-SA"/>
      </w:rPr>
    </w:lvl>
    <w:lvl w:ilvl="2" w:tplc="20B42322">
      <w:numFmt w:val="bullet"/>
      <w:lvlText w:val="•"/>
      <w:lvlJc w:val="left"/>
      <w:pPr>
        <w:ind w:left="2501" w:hanging="218"/>
      </w:pPr>
      <w:rPr>
        <w:rFonts w:hint="default"/>
        <w:lang w:val="en-US" w:eastAsia="en-US" w:bidi="ar-SA"/>
      </w:rPr>
    </w:lvl>
    <w:lvl w:ilvl="3" w:tplc="232A805C">
      <w:numFmt w:val="bullet"/>
      <w:lvlText w:val="•"/>
      <w:lvlJc w:val="left"/>
      <w:pPr>
        <w:ind w:left="3421" w:hanging="218"/>
      </w:pPr>
      <w:rPr>
        <w:rFonts w:hint="default"/>
        <w:lang w:val="en-US" w:eastAsia="en-US" w:bidi="ar-SA"/>
      </w:rPr>
    </w:lvl>
    <w:lvl w:ilvl="4" w:tplc="D85A7E8C">
      <w:numFmt w:val="bullet"/>
      <w:lvlText w:val="•"/>
      <w:lvlJc w:val="left"/>
      <w:pPr>
        <w:ind w:left="4342" w:hanging="218"/>
      </w:pPr>
      <w:rPr>
        <w:rFonts w:hint="default"/>
        <w:lang w:val="en-US" w:eastAsia="en-US" w:bidi="ar-SA"/>
      </w:rPr>
    </w:lvl>
    <w:lvl w:ilvl="5" w:tplc="4684C48E">
      <w:numFmt w:val="bullet"/>
      <w:lvlText w:val="•"/>
      <w:lvlJc w:val="left"/>
      <w:pPr>
        <w:ind w:left="5262" w:hanging="218"/>
      </w:pPr>
      <w:rPr>
        <w:rFonts w:hint="default"/>
        <w:lang w:val="en-US" w:eastAsia="en-US" w:bidi="ar-SA"/>
      </w:rPr>
    </w:lvl>
    <w:lvl w:ilvl="6" w:tplc="16504FCC">
      <w:numFmt w:val="bullet"/>
      <w:lvlText w:val="•"/>
      <w:lvlJc w:val="left"/>
      <w:pPr>
        <w:ind w:left="6183" w:hanging="218"/>
      </w:pPr>
      <w:rPr>
        <w:rFonts w:hint="default"/>
        <w:lang w:val="en-US" w:eastAsia="en-US" w:bidi="ar-SA"/>
      </w:rPr>
    </w:lvl>
    <w:lvl w:ilvl="7" w:tplc="965E2A16">
      <w:numFmt w:val="bullet"/>
      <w:lvlText w:val="•"/>
      <w:lvlJc w:val="left"/>
      <w:pPr>
        <w:ind w:left="7103" w:hanging="218"/>
      </w:pPr>
      <w:rPr>
        <w:rFonts w:hint="default"/>
        <w:lang w:val="en-US" w:eastAsia="en-US" w:bidi="ar-SA"/>
      </w:rPr>
    </w:lvl>
    <w:lvl w:ilvl="8" w:tplc="08ECC142">
      <w:numFmt w:val="bullet"/>
      <w:lvlText w:val="•"/>
      <w:lvlJc w:val="left"/>
      <w:pPr>
        <w:ind w:left="8024" w:hanging="218"/>
      </w:pPr>
      <w:rPr>
        <w:rFonts w:hint="default"/>
        <w:lang w:val="en-US" w:eastAsia="en-US" w:bidi="ar-SA"/>
      </w:rPr>
    </w:lvl>
  </w:abstractNum>
  <w:abstractNum w:abstractNumId="46" w15:restartNumberingAfterBreak="0">
    <w:nsid w:val="77914694"/>
    <w:multiLevelType w:val="multilevel"/>
    <w:tmpl w:val="C644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30477">
    <w:abstractNumId w:val="41"/>
  </w:num>
  <w:num w:numId="2" w16cid:durableId="1019895541">
    <w:abstractNumId w:val="31"/>
  </w:num>
  <w:num w:numId="3" w16cid:durableId="531891446">
    <w:abstractNumId w:val="24"/>
  </w:num>
  <w:num w:numId="4" w16cid:durableId="908080218">
    <w:abstractNumId w:val="16"/>
  </w:num>
  <w:num w:numId="5" w16cid:durableId="1735085394">
    <w:abstractNumId w:val="26"/>
  </w:num>
  <w:num w:numId="6" w16cid:durableId="1588539687">
    <w:abstractNumId w:val="21"/>
  </w:num>
  <w:num w:numId="7" w16cid:durableId="149181191">
    <w:abstractNumId w:val="17"/>
  </w:num>
  <w:num w:numId="8" w16cid:durableId="62991102">
    <w:abstractNumId w:val="35"/>
  </w:num>
  <w:num w:numId="9" w16cid:durableId="2070105232">
    <w:abstractNumId w:val="45"/>
  </w:num>
  <w:num w:numId="10" w16cid:durableId="1050961987">
    <w:abstractNumId w:val="42"/>
  </w:num>
  <w:num w:numId="11" w16cid:durableId="1860313583">
    <w:abstractNumId w:val="34"/>
  </w:num>
  <w:num w:numId="12" w16cid:durableId="580869912">
    <w:abstractNumId w:val="32"/>
  </w:num>
  <w:num w:numId="13" w16cid:durableId="945499319">
    <w:abstractNumId w:val="0"/>
  </w:num>
  <w:num w:numId="14" w16cid:durableId="459036707">
    <w:abstractNumId w:val="1"/>
  </w:num>
  <w:num w:numId="15" w16cid:durableId="1865247149">
    <w:abstractNumId w:val="2"/>
  </w:num>
  <w:num w:numId="16" w16cid:durableId="1372420763">
    <w:abstractNumId w:val="3"/>
  </w:num>
  <w:num w:numId="17" w16cid:durableId="1478837156">
    <w:abstractNumId w:val="4"/>
  </w:num>
  <w:num w:numId="18" w16cid:durableId="1050881587">
    <w:abstractNumId w:val="5"/>
  </w:num>
  <w:num w:numId="19" w16cid:durableId="227688322">
    <w:abstractNumId w:val="6"/>
  </w:num>
  <w:num w:numId="20" w16cid:durableId="824056714">
    <w:abstractNumId w:val="7"/>
  </w:num>
  <w:num w:numId="21" w16cid:durableId="578708289">
    <w:abstractNumId w:val="8"/>
  </w:num>
  <w:num w:numId="22" w16cid:durableId="1997343459">
    <w:abstractNumId w:val="9"/>
  </w:num>
  <w:num w:numId="23" w16cid:durableId="1776512457">
    <w:abstractNumId w:val="10"/>
  </w:num>
  <w:num w:numId="24" w16cid:durableId="433139363">
    <w:abstractNumId w:val="11"/>
  </w:num>
  <w:num w:numId="25" w16cid:durableId="770857506">
    <w:abstractNumId w:val="12"/>
  </w:num>
  <w:num w:numId="26" w16cid:durableId="438261537">
    <w:abstractNumId w:val="13"/>
  </w:num>
  <w:num w:numId="27" w16cid:durableId="1668286509">
    <w:abstractNumId w:val="14"/>
  </w:num>
  <w:num w:numId="28" w16cid:durableId="1392390281">
    <w:abstractNumId w:val="15"/>
  </w:num>
  <w:num w:numId="29" w16cid:durableId="797534517">
    <w:abstractNumId w:val="44"/>
  </w:num>
  <w:num w:numId="30" w16cid:durableId="1592348551">
    <w:abstractNumId w:val="30"/>
  </w:num>
  <w:num w:numId="31" w16cid:durableId="778258761">
    <w:abstractNumId w:val="46"/>
  </w:num>
  <w:num w:numId="32" w16cid:durableId="2099405643">
    <w:abstractNumId w:val="43"/>
  </w:num>
  <w:num w:numId="33" w16cid:durableId="1942882484">
    <w:abstractNumId w:val="23"/>
  </w:num>
  <w:num w:numId="34" w16cid:durableId="1402827423">
    <w:abstractNumId w:val="39"/>
  </w:num>
  <w:num w:numId="35" w16cid:durableId="13699960">
    <w:abstractNumId w:val="19"/>
  </w:num>
  <w:num w:numId="36" w16cid:durableId="1155679240">
    <w:abstractNumId w:val="29"/>
  </w:num>
  <w:num w:numId="37" w16cid:durableId="1941062447">
    <w:abstractNumId w:val="18"/>
  </w:num>
  <w:num w:numId="38" w16cid:durableId="1969388513">
    <w:abstractNumId w:val="28"/>
  </w:num>
  <w:num w:numId="39" w16cid:durableId="906107373">
    <w:abstractNumId w:val="33"/>
  </w:num>
  <w:num w:numId="40" w16cid:durableId="1773353305">
    <w:abstractNumId w:val="38"/>
  </w:num>
  <w:num w:numId="41" w16cid:durableId="97602188">
    <w:abstractNumId w:val="36"/>
  </w:num>
  <w:num w:numId="42" w16cid:durableId="2071463511">
    <w:abstractNumId w:val="20"/>
  </w:num>
  <w:num w:numId="43" w16cid:durableId="1063721356">
    <w:abstractNumId w:val="40"/>
  </w:num>
  <w:num w:numId="44" w16cid:durableId="1070225694">
    <w:abstractNumId w:val="37"/>
  </w:num>
  <w:num w:numId="45" w16cid:durableId="246155361">
    <w:abstractNumId w:val="22"/>
  </w:num>
  <w:num w:numId="46" w16cid:durableId="1720393210">
    <w:abstractNumId w:val="27"/>
  </w:num>
  <w:num w:numId="47" w16cid:durableId="18580810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FB"/>
    <w:rsid w:val="00053BFB"/>
    <w:rsid w:val="000618DB"/>
    <w:rsid w:val="001506CC"/>
    <w:rsid w:val="001A3872"/>
    <w:rsid w:val="0021401C"/>
    <w:rsid w:val="0033501C"/>
    <w:rsid w:val="0040149A"/>
    <w:rsid w:val="00451026"/>
    <w:rsid w:val="0055223A"/>
    <w:rsid w:val="005D5145"/>
    <w:rsid w:val="005D561B"/>
    <w:rsid w:val="005E126E"/>
    <w:rsid w:val="007840C1"/>
    <w:rsid w:val="009A607B"/>
    <w:rsid w:val="009C0C7C"/>
    <w:rsid w:val="00AA5419"/>
    <w:rsid w:val="00AB7BF5"/>
    <w:rsid w:val="00AC40F8"/>
    <w:rsid w:val="00C26C58"/>
    <w:rsid w:val="00CD5633"/>
    <w:rsid w:val="00D14A52"/>
    <w:rsid w:val="00D2784C"/>
    <w:rsid w:val="00DC4946"/>
    <w:rsid w:val="00DD1F01"/>
    <w:rsid w:val="00EE6794"/>
    <w:rsid w:val="00F51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7F4D4"/>
  <w15:chartTrackingRefBased/>
  <w15:docId w15:val="{C48E7784-6414-4490-843D-2292BDD7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BFB"/>
    <w:rPr>
      <w:rFonts w:ascii="Aptos" w:eastAsia="Aptos" w:hAnsi="Aptos" w:cs="Aptos"/>
      <w:kern w:val="0"/>
      <w14:ligatures w14:val="none"/>
    </w:rPr>
  </w:style>
  <w:style w:type="paragraph" w:styleId="Heading1">
    <w:name w:val="heading 1"/>
    <w:basedOn w:val="Normal"/>
    <w:next w:val="Normal"/>
    <w:link w:val="Heading1Char"/>
    <w:uiPriority w:val="9"/>
    <w:qFormat/>
    <w:rsid w:val="00053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3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3B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3B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B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B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BFB"/>
    <w:rPr>
      <w:rFonts w:eastAsiaTheme="majorEastAsia" w:cstheme="majorBidi"/>
      <w:color w:val="272727" w:themeColor="text1" w:themeTint="D8"/>
    </w:rPr>
  </w:style>
  <w:style w:type="paragraph" w:styleId="Title">
    <w:name w:val="Title"/>
    <w:basedOn w:val="Normal"/>
    <w:next w:val="Normal"/>
    <w:link w:val="TitleChar"/>
    <w:qFormat/>
    <w:rsid w:val="00053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53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BFB"/>
    <w:pPr>
      <w:spacing w:before="160"/>
      <w:jc w:val="center"/>
    </w:pPr>
    <w:rPr>
      <w:i/>
      <w:iCs/>
      <w:color w:val="404040" w:themeColor="text1" w:themeTint="BF"/>
    </w:rPr>
  </w:style>
  <w:style w:type="character" w:customStyle="1" w:styleId="QuoteChar">
    <w:name w:val="Quote Char"/>
    <w:basedOn w:val="DefaultParagraphFont"/>
    <w:link w:val="Quote"/>
    <w:uiPriority w:val="29"/>
    <w:rsid w:val="00053BFB"/>
    <w:rPr>
      <w:i/>
      <w:iCs/>
      <w:color w:val="404040" w:themeColor="text1" w:themeTint="BF"/>
    </w:rPr>
  </w:style>
  <w:style w:type="paragraph" w:styleId="ListParagraph">
    <w:name w:val="List Paragraph"/>
    <w:basedOn w:val="Normal"/>
    <w:uiPriority w:val="1"/>
    <w:qFormat/>
    <w:rsid w:val="00053BFB"/>
    <w:pPr>
      <w:ind w:left="720"/>
      <w:contextualSpacing/>
    </w:pPr>
  </w:style>
  <w:style w:type="character" w:styleId="IntenseEmphasis">
    <w:name w:val="Intense Emphasis"/>
    <w:basedOn w:val="DefaultParagraphFont"/>
    <w:uiPriority w:val="21"/>
    <w:qFormat/>
    <w:rsid w:val="00053BFB"/>
    <w:rPr>
      <w:i/>
      <w:iCs/>
      <w:color w:val="0F4761" w:themeColor="accent1" w:themeShade="BF"/>
    </w:rPr>
  </w:style>
  <w:style w:type="paragraph" w:styleId="IntenseQuote">
    <w:name w:val="Intense Quote"/>
    <w:basedOn w:val="Normal"/>
    <w:next w:val="Normal"/>
    <w:link w:val="IntenseQuoteChar"/>
    <w:uiPriority w:val="30"/>
    <w:qFormat/>
    <w:rsid w:val="00053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BFB"/>
    <w:rPr>
      <w:i/>
      <w:iCs/>
      <w:color w:val="0F4761" w:themeColor="accent1" w:themeShade="BF"/>
    </w:rPr>
  </w:style>
  <w:style w:type="character" w:styleId="IntenseReference">
    <w:name w:val="Intense Reference"/>
    <w:basedOn w:val="DefaultParagraphFont"/>
    <w:uiPriority w:val="32"/>
    <w:qFormat/>
    <w:rsid w:val="00053BFB"/>
    <w:rPr>
      <w:b/>
      <w:bCs/>
      <w:smallCaps/>
      <w:color w:val="0F4761" w:themeColor="accent1" w:themeShade="BF"/>
      <w:spacing w:val="5"/>
    </w:rPr>
  </w:style>
  <w:style w:type="table" w:styleId="TableGrid">
    <w:name w:val="Table Grid"/>
    <w:basedOn w:val="TableNormal"/>
    <w:uiPriority w:val="39"/>
    <w:rsid w:val="00053BFB"/>
    <w:pPr>
      <w:spacing w:after="0" w:line="240" w:lineRule="auto"/>
    </w:pPr>
    <w:rPr>
      <w:rFonts w:ascii="Aptos" w:eastAsia="Aptos" w:hAnsi="Aptos" w:cs="Apto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1401C"/>
    <w:pPr>
      <w:widowControl w:val="0"/>
      <w:autoSpaceDE w:val="0"/>
      <w:autoSpaceDN w:val="0"/>
      <w:spacing w:after="0" w:line="240" w:lineRule="auto"/>
    </w:pPr>
    <w:rPr>
      <w:rFonts w:ascii="Calibri" w:eastAsia="Calibri" w:hAnsi="Calibri" w:cs="Calibri"/>
      <w:sz w:val="22"/>
      <w:szCs w:val="22"/>
    </w:rPr>
  </w:style>
  <w:style w:type="character" w:customStyle="1" w:styleId="BodyTextChar">
    <w:name w:val="Body Text Char"/>
    <w:basedOn w:val="DefaultParagraphFont"/>
    <w:link w:val="BodyText"/>
    <w:uiPriority w:val="1"/>
    <w:rsid w:val="0021401C"/>
    <w:rPr>
      <w:rFonts w:ascii="Calibri" w:eastAsia="Calibri" w:hAnsi="Calibri" w:cs="Calibri"/>
      <w:kern w:val="0"/>
      <w:sz w:val="22"/>
      <w:szCs w:val="22"/>
      <w:lang w:val="en-US"/>
      <w14:ligatures w14:val="none"/>
    </w:rPr>
  </w:style>
  <w:style w:type="paragraph" w:customStyle="1" w:styleId="TableParagraph">
    <w:name w:val="Table Paragraph"/>
    <w:basedOn w:val="Normal"/>
    <w:uiPriority w:val="1"/>
    <w:qFormat/>
    <w:rsid w:val="0021401C"/>
    <w:pPr>
      <w:widowControl w:val="0"/>
      <w:autoSpaceDE w:val="0"/>
      <w:autoSpaceDN w:val="0"/>
      <w:spacing w:after="0" w:line="248" w:lineRule="exact"/>
      <w:ind w:left="73"/>
      <w:jc w:val="center"/>
    </w:pPr>
    <w:rPr>
      <w:rFonts w:ascii="Calibri" w:eastAsia="Calibri" w:hAnsi="Calibri" w:cs="Calibri"/>
      <w:sz w:val="22"/>
      <w:szCs w:val="22"/>
    </w:rPr>
  </w:style>
  <w:style w:type="character" w:customStyle="1" w:styleId="VerbatimChar">
    <w:name w:val="Verbatim Char"/>
    <w:rsid w:val="005E126E"/>
    <w:rPr>
      <w:rFonts w:ascii="Consolas" w:hAnsi="Consolas"/>
      <w:sz w:val="22"/>
    </w:rPr>
  </w:style>
  <w:style w:type="paragraph" w:customStyle="1" w:styleId="FirstParagraph">
    <w:name w:val="First Paragraph"/>
    <w:basedOn w:val="BodyText"/>
    <w:next w:val="BodyText"/>
    <w:rsid w:val="005E126E"/>
    <w:pPr>
      <w:widowControl/>
      <w:suppressAutoHyphens/>
      <w:autoSpaceDE/>
      <w:autoSpaceDN/>
      <w:spacing w:before="180" w:after="180"/>
    </w:pPr>
    <w:rPr>
      <w:rFonts w:ascii="Cambria" w:eastAsia="Cambria" w:hAnsi="Cambria" w:cs="font1331"/>
      <w:sz w:val="24"/>
      <w:szCs w:val="24"/>
    </w:rPr>
  </w:style>
  <w:style w:type="table" w:styleId="PlainTable1">
    <w:name w:val="Plain Table 1"/>
    <w:basedOn w:val="TableNormal"/>
    <w:uiPriority w:val="41"/>
    <w:rsid w:val="004014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4014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149A"/>
    <w:rPr>
      <w:rFonts w:ascii="Aptos" w:eastAsia="Aptos" w:hAnsi="Aptos" w:cs="Aptos"/>
      <w:kern w:val="0"/>
      <w:sz w:val="20"/>
      <w:szCs w:val="20"/>
      <w14:ligatures w14:val="none"/>
    </w:rPr>
  </w:style>
  <w:style w:type="character" w:styleId="EndnoteReference">
    <w:name w:val="endnote reference"/>
    <w:basedOn w:val="DefaultParagraphFont"/>
    <w:uiPriority w:val="99"/>
    <w:semiHidden/>
    <w:unhideWhenUsed/>
    <w:rsid w:val="0040149A"/>
    <w:rPr>
      <w:vertAlign w:val="superscript"/>
    </w:rPr>
  </w:style>
  <w:style w:type="paragraph" w:styleId="FootnoteText">
    <w:name w:val="footnote text"/>
    <w:basedOn w:val="Normal"/>
    <w:link w:val="FootnoteTextChar"/>
    <w:uiPriority w:val="99"/>
    <w:semiHidden/>
    <w:unhideWhenUsed/>
    <w:rsid w:val="004014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149A"/>
    <w:rPr>
      <w:rFonts w:ascii="Aptos" w:eastAsia="Aptos" w:hAnsi="Aptos" w:cs="Aptos"/>
      <w:kern w:val="0"/>
      <w:sz w:val="20"/>
      <w:szCs w:val="20"/>
      <w14:ligatures w14:val="none"/>
    </w:rPr>
  </w:style>
  <w:style w:type="character" w:styleId="FootnoteReference">
    <w:name w:val="footnote reference"/>
    <w:basedOn w:val="DefaultParagraphFont"/>
    <w:uiPriority w:val="99"/>
    <w:semiHidden/>
    <w:unhideWhenUsed/>
    <w:rsid w:val="004014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8482">
      <w:bodyDiv w:val="1"/>
      <w:marLeft w:val="0"/>
      <w:marRight w:val="0"/>
      <w:marTop w:val="0"/>
      <w:marBottom w:val="0"/>
      <w:divBdr>
        <w:top w:val="none" w:sz="0" w:space="0" w:color="auto"/>
        <w:left w:val="none" w:sz="0" w:space="0" w:color="auto"/>
        <w:bottom w:val="none" w:sz="0" w:space="0" w:color="auto"/>
        <w:right w:val="none" w:sz="0" w:space="0" w:color="auto"/>
      </w:divBdr>
    </w:div>
    <w:div w:id="43912105">
      <w:bodyDiv w:val="1"/>
      <w:marLeft w:val="0"/>
      <w:marRight w:val="0"/>
      <w:marTop w:val="0"/>
      <w:marBottom w:val="0"/>
      <w:divBdr>
        <w:top w:val="none" w:sz="0" w:space="0" w:color="auto"/>
        <w:left w:val="none" w:sz="0" w:space="0" w:color="auto"/>
        <w:bottom w:val="none" w:sz="0" w:space="0" w:color="auto"/>
        <w:right w:val="none" w:sz="0" w:space="0" w:color="auto"/>
      </w:divBdr>
    </w:div>
    <w:div w:id="236090599">
      <w:bodyDiv w:val="1"/>
      <w:marLeft w:val="0"/>
      <w:marRight w:val="0"/>
      <w:marTop w:val="0"/>
      <w:marBottom w:val="0"/>
      <w:divBdr>
        <w:top w:val="none" w:sz="0" w:space="0" w:color="auto"/>
        <w:left w:val="none" w:sz="0" w:space="0" w:color="auto"/>
        <w:bottom w:val="none" w:sz="0" w:space="0" w:color="auto"/>
        <w:right w:val="none" w:sz="0" w:space="0" w:color="auto"/>
      </w:divBdr>
    </w:div>
    <w:div w:id="324744745">
      <w:bodyDiv w:val="1"/>
      <w:marLeft w:val="0"/>
      <w:marRight w:val="0"/>
      <w:marTop w:val="0"/>
      <w:marBottom w:val="0"/>
      <w:divBdr>
        <w:top w:val="none" w:sz="0" w:space="0" w:color="auto"/>
        <w:left w:val="none" w:sz="0" w:space="0" w:color="auto"/>
        <w:bottom w:val="none" w:sz="0" w:space="0" w:color="auto"/>
        <w:right w:val="none" w:sz="0" w:space="0" w:color="auto"/>
      </w:divBdr>
    </w:div>
    <w:div w:id="355272556">
      <w:bodyDiv w:val="1"/>
      <w:marLeft w:val="0"/>
      <w:marRight w:val="0"/>
      <w:marTop w:val="0"/>
      <w:marBottom w:val="0"/>
      <w:divBdr>
        <w:top w:val="none" w:sz="0" w:space="0" w:color="auto"/>
        <w:left w:val="none" w:sz="0" w:space="0" w:color="auto"/>
        <w:bottom w:val="none" w:sz="0" w:space="0" w:color="auto"/>
        <w:right w:val="none" w:sz="0" w:space="0" w:color="auto"/>
      </w:divBdr>
    </w:div>
    <w:div w:id="387069203">
      <w:bodyDiv w:val="1"/>
      <w:marLeft w:val="0"/>
      <w:marRight w:val="0"/>
      <w:marTop w:val="0"/>
      <w:marBottom w:val="0"/>
      <w:divBdr>
        <w:top w:val="none" w:sz="0" w:space="0" w:color="auto"/>
        <w:left w:val="none" w:sz="0" w:space="0" w:color="auto"/>
        <w:bottom w:val="none" w:sz="0" w:space="0" w:color="auto"/>
        <w:right w:val="none" w:sz="0" w:space="0" w:color="auto"/>
      </w:divBdr>
    </w:div>
    <w:div w:id="492140529">
      <w:bodyDiv w:val="1"/>
      <w:marLeft w:val="0"/>
      <w:marRight w:val="0"/>
      <w:marTop w:val="0"/>
      <w:marBottom w:val="0"/>
      <w:divBdr>
        <w:top w:val="none" w:sz="0" w:space="0" w:color="auto"/>
        <w:left w:val="none" w:sz="0" w:space="0" w:color="auto"/>
        <w:bottom w:val="none" w:sz="0" w:space="0" w:color="auto"/>
        <w:right w:val="none" w:sz="0" w:space="0" w:color="auto"/>
      </w:divBdr>
    </w:div>
    <w:div w:id="551115149">
      <w:bodyDiv w:val="1"/>
      <w:marLeft w:val="0"/>
      <w:marRight w:val="0"/>
      <w:marTop w:val="0"/>
      <w:marBottom w:val="0"/>
      <w:divBdr>
        <w:top w:val="none" w:sz="0" w:space="0" w:color="auto"/>
        <w:left w:val="none" w:sz="0" w:space="0" w:color="auto"/>
        <w:bottom w:val="none" w:sz="0" w:space="0" w:color="auto"/>
        <w:right w:val="none" w:sz="0" w:space="0" w:color="auto"/>
      </w:divBdr>
    </w:div>
    <w:div w:id="702561733">
      <w:bodyDiv w:val="1"/>
      <w:marLeft w:val="0"/>
      <w:marRight w:val="0"/>
      <w:marTop w:val="0"/>
      <w:marBottom w:val="0"/>
      <w:divBdr>
        <w:top w:val="none" w:sz="0" w:space="0" w:color="auto"/>
        <w:left w:val="none" w:sz="0" w:space="0" w:color="auto"/>
        <w:bottom w:val="none" w:sz="0" w:space="0" w:color="auto"/>
        <w:right w:val="none" w:sz="0" w:space="0" w:color="auto"/>
      </w:divBdr>
    </w:div>
    <w:div w:id="743722158">
      <w:bodyDiv w:val="1"/>
      <w:marLeft w:val="0"/>
      <w:marRight w:val="0"/>
      <w:marTop w:val="0"/>
      <w:marBottom w:val="0"/>
      <w:divBdr>
        <w:top w:val="none" w:sz="0" w:space="0" w:color="auto"/>
        <w:left w:val="none" w:sz="0" w:space="0" w:color="auto"/>
        <w:bottom w:val="none" w:sz="0" w:space="0" w:color="auto"/>
        <w:right w:val="none" w:sz="0" w:space="0" w:color="auto"/>
      </w:divBdr>
    </w:div>
    <w:div w:id="1061829354">
      <w:bodyDiv w:val="1"/>
      <w:marLeft w:val="0"/>
      <w:marRight w:val="0"/>
      <w:marTop w:val="0"/>
      <w:marBottom w:val="0"/>
      <w:divBdr>
        <w:top w:val="none" w:sz="0" w:space="0" w:color="auto"/>
        <w:left w:val="none" w:sz="0" w:space="0" w:color="auto"/>
        <w:bottom w:val="none" w:sz="0" w:space="0" w:color="auto"/>
        <w:right w:val="none" w:sz="0" w:space="0" w:color="auto"/>
      </w:divBdr>
    </w:div>
    <w:div w:id="1120298635">
      <w:bodyDiv w:val="1"/>
      <w:marLeft w:val="0"/>
      <w:marRight w:val="0"/>
      <w:marTop w:val="0"/>
      <w:marBottom w:val="0"/>
      <w:divBdr>
        <w:top w:val="none" w:sz="0" w:space="0" w:color="auto"/>
        <w:left w:val="none" w:sz="0" w:space="0" w:color="auto"/>
        <w:bottom w:val="none" w:sz="0" w:space="0" w:color="auto"/>
        <w:right w:val="none" w:sz="0" w:space="0" w:color="auto"/>
      </w:divBdr>
    </w:div>
    <w:div w:id="1196231457">
      <w:bodyDiv w:val="1"/>
      <w:marLeft w:val="0"/>
      <w:marRight w:val="0"/>
      <w:marTop w:val="0"/>
      <w:marBottom w:val="0"/>
      <w:divBdr>
        <w:top w:val="none" w:sz="0" w:space="0" w:color="auto"/>
        <w:left w:val="none" w:sz="0" w:space="0" w:color="auto"/>
        <w:bottom w:val="none" w:sz="0" w:space="0" w:color="auto"/>
        <w:right w:val="none" w:sz="0" w:space="0" w:color="auto"/>
      </w:divBdr>
    </w:div>
    <w:div w:id="1210804456">
      <w:bodyDiv w:val="1"/>
      <w:marLeft w:val="0"/>
      <w:marRight w:val="0"/>
      <w:marTop w:val="0"/>
      <w:marBottom w:val="0"/>
      <w:divBdr>
        <w:top w:val="none" w:sz="0" w:space="0" w:color="auto"/>
        <w:left w:val="none" w:sz="0" w:space="0" w:color="auto"/>
        <w:bottom w:val="none" w:sz="0" w:space="0" w:color="auto"/>
        <w:right w:val="none" w:sz="0" w:space="0" w:color="auto"/>
      </w:divBdr>
    </w:div>
    <w:div w:id="1240678229">
      <w:bodyDiv w:val="1"/>
      <w:marLeft w:val="0"/>
      <w:marRight w:val="0"/>
      <w:marTop w:val="0"/>
      <w:marBottom w:val="0"/>
      <w:divBdr>
        <w:top w:val="none" w:sz="0" w:space="0" w:color="auto"/>
        <w:left w:val="none" w:sz="0" w:space="0" w:color="auto"/>
        <w:bottom w:val="none" w:sz="0" w:space="0" w:color="auto"/>
        <w:right w:val="none" w:sz="0" w:space="0" w:color="auto"/>
      </w:divBdr>
    </w:div>
    <w:div w:id="1328824426">
      <w:bodyDiv w:val="1"/>
      <w:marLeft w:val="0"/>
      <w:marRight w:val="0"/>
      <w:marTop w:val="0"/>
      <w:marBottom w:val="0"/>
      <w:divBdr>
        <w:top w:val="none" w:sz="0" w:space="0" w:color="auto"/>
        <w:left w:val="none" w:sz="0" w:space="0" w:color="auto"/>
        <w:bottom w:val="none" w:sz="0" w:space="0" w:color="auto"/>
        <w:right w:val="none" w:sz="0" w:space="0" w:color="auto"/>
      </w:divBdr>
    </w:div>
    <w:div w:id="1342003445">
      <w:bodyDiv w:val="1"/>
      <w:marLeft w:val="0"/>
      <w:marRight w:val="0"/>
      <w:marTop w:val="0"/>
      <w:marBottom w:val="0"/>
      <w:divBdr>
        <w:top w:val="none" w:sz="0" w:space="0" w:color="auto"/>
        <w:left w:val="none" w:sz="0" w:space="0" w:color="auto"/>
        <w:bottom w:val="none" w:sz="0" w:space="0" w:color="auto"/>
        <w:right w:val="none" w:sz="0" w:space="0" w:color="auto"/>
      </w:divBdr>
    </w:div>
    <w:div w:id="1353654788">
      <w:bodyDiv w:val="1"/>
      <w:marLeft w:val="0"/>
      <w:marRight w:val="0"/>
      <w:marTop w:val="0"/>
      <w:marBottom w:val="0"/>
      <w:divBdr>
        <w:top w:val="none" w:sz="0" w:space="0" w:color="auto"/>
        <w:left w:val="none" w:sz="0" w:space="0" w:color="auto"/>
        <w:bottom w:val="none" w:sz="0" w:space="0" w:color="auto"/>
        <w:right w:val="none" w:sz="0" w:space="0" w:color="auto"/>
      </w:divBdr>
    </w:div>
    <w:div w:id="1415130523">
      <w:bodyDiv w:val="1"/>
      <w:marLeft w:val="0"/>
      <w:marRight w:val="0"/>
      <w:marTop w:val="0"/>
      <w:marBottom w:val="0"/>
      <w:divBdr>
        <w:top w:val="none" w:sz="0" w:space="0" w:color="auto"/>
        <w:left w:val="none" w:sz="0" w:space="0" w:color="auto"/>
        <w:bottom w:val="none" w:sz="0" w:space="0" w:color="auto"/>
        <w:right w:val="none" w:sz="0" w:space="0" w:color="auto"/>
      </w:divBdr>
    </w:div>
    <w:div w:id="1430203194">
      <w:bodyDiv w:val="1"/>
      <w:marLeft w:val="0"/>
      <w:marRight w:val="0"/>
      <w:marTop w:val="0"/>
      <w:marBottom w:val="0"/>
      <w:divBdr>
        <w:top w:val="none" w:sz="0" w:space="0" w:color="auto"/>
        <w:left w:val="none" w:sz="0" w:space="0" w:color="auto"/>
        <w:bottom w:val="none" w:sz="0" w:space="0" w:color="auto"/>
        <w:right w:val="none" w:sz="0" w:space="0" w:color="auto"/>
      </w:divBdr>
    </w:div>
    <w:div w:id="1436486948">
      <w:bodyDiv w:val="1"/>
      <w:marLeft w:val="0"/>
      <w:marRight w:val="0"/>
      <w:marTop w:val="0"/>
      <w:marBottom w:val="0"/>
      <w:divBdr>
        <w:top w:val="none" w:sz="0" w:space="0" w:color="auto"/>
        <w:left w:val="none" w:sz="0" w:space="0" w:color="auto"/>
        <w:bottom w:val="none" w:sz="0" w:space="0" w:color="auto"/>
        <w:right w:val="none" w:sz="0" w:space="0" w:color="auto"/>
      </w:divBdr>
    </w:div>
    <w:div w:id="1500847402">
      <w:bodyDiv w:val="1"/>
      <w:marLeft w:val="0"/>
      <w:marRight w:val="0"/>
      <w:marTop w:val="0"/>
      <w:marBottom w:val="0"/>
      <w:divBdr>
        <w:top w:val="none" w:sz="0" w:space="0" w:color="auto"/>
        <w:left w:val="none" w:sz="0" w:space="0" w:color="auto"/>
        <w:bottom w:val="none" w:sz="0" w:space="0" w:color="auto"/>
        <w:right w:val="none" w:sz="0" w:space="0" w:color="auto"/>
      </w:divBdr>
    </w:div>
    <w:div w:id="1521353281">
      <w:bodyDiv w:val="1"/>
      <w:marLeft w:val="0"/>
      <w:marRight w:val="0"/>
      <w:marTop w:val="0"/>
      <w:marBottom w:val="0"/>
      <w:divBdr>
        <w:top w:val="none" w:sz="0" w:space="0" w:color="auto"/>
        <w:left w:val="none" w:sz="0" w:space="0" w:color="auto"/>
        <w:bottom w:val="none" w:sz="0" w:space="0" w:color="auto"/>
        <w:right w:val="none" w:sz="0" w:space="0" w:color="auto"/>
      </w:divBdr>
    </w:div>
    <w:div w:id="1548108314">
      <w:bodyDiv w:val="1"/>
      <w:marLeft w:val="0"/>
      <w:marRight w:val="0"/>
      <w:marTop w:val="0"/>
      <w:marBottom w:val="0"/>
      <w:divBdr>
        <w:top w:val="none" w:sz="0" w:space="0" w:color="auto"/>
        <w:left w:val="none" w:sz="0" w:space="0" w:color="auto"/>
        <w:bottom w:val="none" w:sz="0" w:space="0" w:color="auto"/>
        <w:right w:val="none" w:sz="0" w:space="0" w:color="auto"/>
      </w:divBdr>
    </w:div>
    <w:div w:id="1659310736">
      <w:bodyDiv w:val="1"/>
      <w:marLeft w:val="0"/>
      <w:marRight w:val="0"/>
      <w:marTop w:val="0"/>
      <w:marBottom w:val="0"/>
      <w:divBdr>
        <w:top w:val="none" w:sz="0" w:space="0" w:color="auto"/>
        <w:left w:val="none" w:sz="0" w:space="0" w:color="auto"/>
        <w:bottom w:val="none" w:sz="0" w:space="0" w:color="auto"/>
        <w:right w:val="none" w:sz="0" w:space="0" w:color="auto"/>
      </w:divBdr>
    </w:div>
    <w:div w:id="1780291653">
      <w:bodyDiv w:val="1"/>
      <w:marLeft w:val="0"/>
      <w:marRight w:val="0"/>
      <w:marTop w:val="0"/>
      <w:marBottom w:val="0"/>
      <w:divBdr>
        <w:top w:val="none" w:sz="0" w:space="0" w:color="auto"/>
        <w:left w:val="none" w:sz="0" w:space="0" w:color="auto"/>
        <w:bottom w:val="none" w:sz="0" w:space="0" w:color="auto"/>
        <w:right w:val="none" w:sz="0" w:space="0" w:color="auto"/>
      </w:divBdr>
    </w:div>
    <w:div w:id="1860270485">
      <w:bodyDiv w:val="1"/>
      <w:marLeft w:val="0"/>
      <w:marRight w:val="0"/>
      <w:marTop w:val="0"/>
      <w:marBottom w:val="0"/>
      <w:divBdr>
        <w:top w:val="none" w:sz="0" w:space="0" w:color="auto"/>
        <w:left w:val="none" w:sz="0" w:space="0" w:color="auto"/>
        <w:bottom w:val="none" w:sz="0" w:space="0" w:color="auto"/>
        <w:right w:val="none" w:sz="0" w:space="0" w:color="auto"/>
      </w:divBdr>
    </w:div>
    <w:div w:id="1875583208">
      <w:bodyDiv w:val="1"/>
      <w:marLeft w:val="0"/>
      <w:marRight w:val="0"/>
      <w:marTop w:val="0"/>
      <w:marBottom w:val="0"/>
      <w:divBdr>
        <w:top w:val="none" w:sz="0" w:space="0" w:color="auto"/>
        <w:left w:val="none" w:sz="0" w:space="0" w:color="auto"/>
        <w:bottom w:val="none" w:sz="0" w:space="0" w:color="auto"/>
        <w:right w:val="none" w:sz="0" w:space="0" w:color="auto"/>
      </w:divBdr>
    </w:div>
    <w:div w:id="199113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curityresponse.symantec.com/avcenter/venc/data/w32.sqlexp.worm.htm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Has16</b:Tag>
    <b:SourceType>Book</b:SourceType>
    <b:Guid>{32BA3739-97D9-45FF-933C-B4AAB5C3E861}</b:Guid>
    <b:Author>
      <b:Author>
        <b:NameList>
          <b:Person>
            <b:Last>Hasan</b:Last>
            <b:First>M.A.M.,</b:First>
            <b:Middle>Nasser, M., Ahmad, S. and Molla, K.I. (2016)</b:Middle>
          </b:Person>
        </b:NameList>
      </b:Author>
    </b:Author>
    <b:Title>Feature Selection for Intrusion Detection</b:Title>
    <b:Year>2016</b:Year>
    <b:RefOrder>1</b:RefOrder>
  </b:Source>
</b:Sources>
</file>

<file path=customXml/itemProps1.xml><?xml version="1.0" encoding="utf-8"?>
<ds:datastoreItem xmlns:ds="http://schemas.openxmlformats.org/officeDocument/2006/customXml" ds:itemID="{6710391F-E3C4-4AA6-BA96-4F87EB37B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Hany</dc:creator>
  <cp:keywords/>
  <dc:description/>
  <cp:lastModifiedBy>يوسف محمد سعيد عبدالفتاح نصير</cp:lastModifiedBy>
  <cp:revision>3</cp:revision>
  <dcterms:created xsi:type="dcterms:W3CDTF">2024-12-07T09:25:00Z</dcterms:created>
  <dcterms:modified xsi:type="dcterms:W3CDTF">2024-12-07T10:07:00Z</dcterms:modified>
</cp:coreProperties>
</file>