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765500B7" w:rsidR="009C0411" w:rsidRDefault="003A2A28" w:rsidP="009C0411">
      <w:pPr>
        <w:pStyle w:val="Title"/>
        <w:jc w:val="center"/>
      </w:pPr>
      <w:r>
        <w:t>Lab 3</w:t>
      </w:r>
      <w:r w:rsidR="009C0411">
        <w:t xml:space="preserve"> Vulkan</w:t>
      </w:r>
    </w:p>
    <w:p w14:paraId="4D715BDC" w14:textId="7A917312" w:rsidR="009C0411" w:rsidRDefault="009C0411" w:rsidP="00127C37">
      <w:pPr>
        <w:pStyle w:val="Heading1"/>
      </w:pPr>
      <w:r>
        <w:t>Introduction</w:t>
      </w:r>
    </w:p>
    <w:p w14:paraId="114430EF" w14:textId="6A23E35C"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5C642235" w:rsidR="004F20C9" w:rsidRDefault="004F20C9" w:rsidP="009C0411">
      <w:pPr>
        <w:pStyle w:val="Heading1"/>
      </w:pPr>
      <w:r>
        <w:t>Getting Started</w:t>
      </w:r>
    </w:p>
    <w:p w14:paraId="09EE9155" w14:textId="611F6B61" w:rsidR="00D058F9" w:rsidRDefault="00D058F9" w:rsidP="009C0411">
      <w:pPr>
        <w:pStyle w:val="Heading2"/>
      </w:pPr>
      <w:r>
        <w:t>Preparing to use the Vulkan API</w:t>
      </w:r>
    </w:p>
    <w:p w14:paraId="23DCFB87" w14:textId="65D9625B" w:rsidR="00D058F9" w:rsidRDefault="00D058F9" w:rsidP="00D058F9">
      <w:pPr>
        <w:pStyle w:val="ListParagraph"/>
        <w:numPr>
          <w:ilvl w:val="0"/>
          <w:numId w:val="1"/>
        </w:numPr>
      </w:pPr>
      <w:r>
        <w:t>Download &amp; install the latest graphics drivers from your laptop/video card manufacturer.</w:t>
      </w:r>
    </w:p>
    <w:p w14:paraId="30DAED05" w14:textId="74E5E1C2"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03F01939" w:rsidR="00E75E7D" w:rsidRDefault="00E75E7D" w:rsidP="00E75E7D">
      <w:pPr>
        <w:pStyle w:val="ListParagraph"/>
        <w:numPr>
          <w:ilvl w:val="0"/>
          <w:numId w:val="1"/>
        </w:numPr>
      </w:pPr>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066E4D34" w14:textId="1748E1C5" w:rsidR="00B202D0" w:rsidRDefault="00B202D0" w:rsidP="00B202D0">
      <w:pPr>
        <w:pStyle w:val="Heading2"/>
      </w:pPr>
      <w:r>
        <w:t>Use CMake to build your assigned API template</w:t>
      </w:r>
    </w:p>
    <w:p w14:paraId="50948680" w14:textId="31A68F1D"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0F089686"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3AFA4A6" w:rsidR="00B202D0" w:rsidRDefault="00B202D0" w:rsidP="00B202D0">
      <w:pPr>
        <w:pStyle w:val="ListParagraph"/>
        <w:numPr>
          <w:ilvl w:val="0"/>
          <w:numId w:val="2"/>
        </w:numPr>
      </w:pPr>
      <w:r>
        <w:t>Open the directory containing this document in windows explorer and select the path bar at the top.</w:t>
      </w:r>
    </w:p>
    <w:p w14:paraId="4B064978" w14:textId="69A3AD5F"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w:t>
      </w:r>
      <w:proofErr w:type="gramStart"/>
      <w:r w:rsidRPr="00AB5586">
        <w:rPr>
          <w:b/>
          <w:bCs/>
        </w:rPr>
        <w:t>S .</w:t>
      </w:r>
      <w:proofErr w:type="gramEnd"/>
      <w:r w:rsidRPr="00AB5586">
        <w:rPr>
          <w:b/>
          <w:bCs/>
        </w:rPr>
        <w:t>/ -B ./build</w:t>
      </w:r>
      <w:r>
        <w:rPr>
          <w:b/>
          <w:bCs/>
        </w:rPr>
        <w:t xml:space="preserve"> </w:t>
      </w:r>
      <w:r>
        <w:t>enter.</w:t>
      </w:r>
    </w:p>
    <w:p w14:paraId="4B3D64D9" w14:textId="0038B9E2" w:rsidR="00B202D0" w:rsidRDefault="00B202D0" w:rsidP="00B202D0">
      <w:pPr>
        <w:pStyle w:val="ListParagraph"/>
        <w:numPr>
          <w:ilvl w:val="0"/>
          <w:numId w:val="2"/>
        </w:numPr>
      </w:pPr>
      <w:r>
        <w:t>This should generate a solution inside a new folder. Open it and set it as your startup project.</w:t>
      </w:r>
    </w:p>
    <w:p w14:paraId="43E93BD6" w14:textId="21149749" w:rsidR="00AB5586" w:rsidRDefault="00AB5586" w:rsidP="00AB5586">
      <w:pPr>
        <w:pStyle w:val="Heading1"/>
      </w:pPr>
      <w:r>
        <w:t xml:space="preserve">Assignment </w:t>
      </w:r>
      <w:r w:rsidR="00C21040">
        <w:t>1</w:t>
      </w:r>
    </w:p>
    <w:p w14:paraId="3B21118D" w14:textId="5341916B" w:rsidR="004F20C9" w:rsidRDefault="004F20C9" w:rsidP="009C0411">
      <w:pPr>
        <w:pStyle w:val="Heading2"/>
      </w:pPr>
      <w:r>
        <w:t>Part 1</w:t>
      </w:r>
      <w:r w:rsidR="0021311C">
        <w:t xml:space="preserve"> | 25%</w:t>
      </w:r>
    </w:p>
    <w:p w14:paraId="6647C541" w14:textId="622D5E3E" w:rsidR="00766FD5" w:rsidRDefault="0033203C" w:rsidP="00AB5586">
      <w:pPr>
        <w:pStyle w:val="Heading3"/>
      </w:pPr>
      <w:r>
        <w:t>Part 1</w:t>
      </w:r>
      <w:r w:rsidR="009C0411">
        <w:t>a</w:t>
      </w:r>
    </w:p>
    <w:p w14:paraId="0DEF0F7F" w14:textId="69B50E03" w:rsidR="0033203C" w:rsidRDefault="000F3B62">
      <w:r>
        <w:t>C</w:t>
      </w:r>
      <w:r w:rsidR="00735D2C">
        <w:t xml:space="preserve">hoose </w:t>
      </w:r>
      <w:r>
        <w:t>some</w:t>
      </w:r>
      <w:r w:rsidR="00735D2C">
        <w:t xml:space="preserve"> colors you like(optional)</w:t>
      </w:r>
      <w:r w:rsidR="00AB5586">
        <w:t xml:space="preserve">. Study the code and familiarize </w:t>
      </w:r>
      <w:proofErr w:type="gramStart"/>
      <w:r w:rsidR="00AB5586">
        <w:t>yourself</w:t>
      </w:r>
      <w:proofErr w:type="gramEnd"/>
      <w:r w:rsidR="00AB5586">
        <w:t xml:space="preserve"> where things are.</w:t>
      </w:r>
    </w:p>
    <w:p w14:paraId="4F2B4D45" w14:textId="366FF77B"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075F464" w:rsidR="00DC0260" w:rsidRDefault="003A2A28">
      <w:r>
        <w:rPr>
          <w:noProof/>
        </w:rPr>
        <w:lastRenderedPageBreak/>
        <mc:AlternateContent>
          <mc:Choice Requires="wps">
            <w:drawing>
              <wp:anchor distT="45720" distB="45720" distL="114300" distR="114300" simplePos="0" relativeHeight="251659264" behindDoc="0" locked="0" layoutInCell="1" allowOverlap="1" wp14:anchorId="71EB8A57" wp14:editId="0108DD5B">
                <wp:simplePos x="0" y="0"/>
                <wp:positionH relativeFrom="column">
                  <wp:posOffset>658368</wp:posOffset>
                </wp:positionH>
                <wp:positionV relativeFrom="paragraph">
                  <wp:posOffset>7315</wp:posOffset>
                </wp:positionV>
                <wp:extent cx="570839" cy="21557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 cy="215570"/>
                        </a:xfrm>
                        <a:prstGeom prst="rect">
                          <a:avLst/>
                        </a:prstGeom>
                        <a:solidFill>
                          <a:srgbClr val="FFFFFF"/>
                        </a:solidFill>
                        <a:ln w="9525">
                          <a:noFill/>
                          <a:miter lim="800000"/>
                          <a:headEnd/>
                          <a:tailEnd/>
                        </a:ln>
                      </wps:spPr>
                      <wps:txb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B8A57" id="_x0000_t202" coordsize="21600,21600" o:spt="202" path="m,l,21600r21600,l21600,xe">
                <v:stroke joinstyle="miter"/>
                <v:path gradientshapeok="t" o:connecttype="rect"/>
              </v:shapetype>
              <v:shape id="Text Box 2" o:spid="_x0000_s1026" type="#_x0000_t202" style="position:absolute;margin-left:51.85pt;margin-top:.6pt;width:44.9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5ICwIAAPU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5MvXK84kuWbTBZkpgyieHjv04b2ClsVDyZFmmsDF6cGHWIwonkJiLg9GVzttTDLwsN8a&#10;ZCdB89+lNaL/FmYs60q+WswWCdlCfJ+k0epA+jS6Lfkyj2tQTCTjna1SSBDaDGeqxNiRnUjIQE3o&#10;9z0FRpb2UJ2JJ4RBh/Rv6NAA/uSsIw2W3P84ClScmQ+WuF5N5/Mo2mTMFzczMvDas7/2CCsJquSB&#10;s+G4DUnokQcLdzSTWie+nisZayVtJRrHfxDFe22nqOffuvkFAAD//wMAUEsDBBQABgAIAAAAIQCx&#10;fUJQ3AAAAAgBAAAPAAAAZHJzL2Rvd25yZXYueG1sTI9BT4NAEIXvJv6HzZh4MXZpsWCRpVETjdfW&#10;/oABpkBkZwm7LfTfOz3pbV7ey5vv5dvZ9upMo+8cG1guIlDElas7bgwcvj8en0H5gFxj75gMXMjD&#10;tri9yTGr3cQ7Ou9Do6SEfYYG2hCGTGtftWTRL9xALN7RjRaDyLHR9YiTlNter6Io0RY7lg8tDvTe&#10;UvWzP1kDx6/pYb2Zys9wSHdPyRt2aekuxtzfza8voALN4S8MV3xBh0KYSnfi2qtedBSnEpVjBerq&#10;b+IEVGkgXi9BF7n+P6D4BQAA//8DAFBLAQItABQABgAIAAAAIQC2gziS/gAAAOEBAAATAAAAAAAA&#10;AAAAAAAAAAAAAABbQ29udGVudF9UeXBlc10ueG1sUEsBAi0AFAAGAAgAAAAhADj9If/WAAAAlAEA&#10;AAsAAAAAAAAAAAAAAAAALwEAAF9yZWxzLy5yZWxzUEsBAi0AFAAGAAgAAAAhAEpHzkgLAgAA9QMA&#10;AA4AAAAAAAAAAAAAAAAALgIAAGRycy9lMm9Eb2MueG1sUEsBAi0AFAAGAAgAAAAhALF9QlDcAAAA&#10;CAEAAA8AAAAAAAAAAAAAAAAAZQQAAGRycy9kb3ducmV2LnhtbFBLBQYAAAAABAAEAPMAAABuBQAA&#10;AAA=&#10;" stroked="f">
                <v:textbo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v:textbox>
              </v:shape>
            </w:pict>
          </mc:Fallback>
        </mc:AlternateContent>
      </w:r>
      <w:r w:rsidR="00BD2F9B">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lastRenderedPageBreak/>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lastRenderedPageBreak/>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w:t>
      </w:r>
      <w:proofErr w:type="gramStart"/>
      <w:r w:rsidR="00CB2598">
        <w:t>are</w:t>
      </w:r>
      <w:proofErr w:type="gramEnd"/>
      <w:r w:rsidR="00CB2598">
        <w:t xml:space="preserv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7723AA40" w14:textId="7D7FA474" w:rsidR="00A36AB3" w:rsidRPr="00A36AB3"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w:t>
      </w:r>
      <w:proofErr w:type="gramStart"/>
      <w:r>
        <w:t>struct</w:t>
      </w:r>
      <w:proofErr w:type="gramEnd"/>
      <w:r>
        <w:t xml:space="preserve">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lastRenderedPageBreak/>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2" w:name="_Part_2B"/>
      <w:bookmarkEnd w:id="2"/>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38C397B9" w:rsidR="00C721B9" w:rsidRDefault="007E09E4" w:rsidP="0072538F">
      <w:r>
        <w:t>Now s</w:t>
      </w:r>
      <w:r w:rsidR="006B01D0">
        <w:t xml:space="preserve">witch the keyword </w:t>
      </w:r>
      <w:proofErr w:type="gramStart"/>
      <w:r w:rsidR="006B01D0" w:rsidRPr="007E09E4">
        <w:rPr>
          <w:b/>
          <w:bCs/>
        </w:rPr>
        <w:t>struct</w:t>
      </w:r>
      <w:proofErr w:type="gramEnd"/>
      <w:r w:rsidR="006B01D0">
        <w:t xml:space="preserve"> with </w:t>
      </w:r>
      <w:proofErr w:type="spellStart"/>
      <w:proofErr w:type="gramStart"/>
      <w:r w:rsidR="006B01D0" w:rsidRPr="006B01D0">
        <w:rPr>
          <w:b/>
          <w:bCs/>
        </w:rPr>
        <w:t>cbuffer</w:t>
      </w:r>
      <w:proofErr w:type="spellEnd"/>
      <w:r w:rsidR="006B01D0">
        <w:t>(</w:t>
      </w:r>
      <w:proofErr w:type="gram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345653D7"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proofErr w:type="gramStart"/>
      <w:r w:rsidRPr="001A1887">
        <w:rPr>
          <w:b/>
          <w:bCs/>
        </w:rPr>
        <w:t>uniform</w:t>
      </w:r>
      <w:r>
        <w:t>(</w:t>
      </w:r>
      <w:proofErr w:type="gramEnd"/>
      <w:r>
        <w:t>shader variable)</w:t>
      </w:r>
      <w:r w:rsidRPr="00710A06">
        <w:rPr>
          <w:b/>
          <w:bCs/>
        </w:rPr>
        <w:t>data</w:t>
      </w:r>
      <w:r>
        <w:t xml:space="preserve">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proofErr w:type="gramStart"/>
      <w:r w:rsidRPr="00CD629D">
        <w:rPr>
          <w:b/>
          <w:bCs/>
        </w:rPr>
        <w:t>Render(</w:t>
      </w:r>
      <w:proofErr w:type="gramEnd"/>
      <w:r w:rsidRPr="00CD629D">
        <w:rPr>
          <w:b/>
          <w:bCs/>
        </w:rPr>
        <w:t>)</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 xml:space="preserve">GPU shader </w:t>
      </w:r>
      <w:proofErr w:type="gramStart"/>
      <w:r w:rsidR="00A03B06">
        <w:t>memory</w:t>
      </w:r>
      <w:r w:rsidR="00F57ED4">
        <w:t>(</w:t>
      </w:r>
      <w:proofErr w:type="gramEnd"/>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lastRenderedPageBreak/>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proofErr w:type="gramStart"/>
      <w:r w:rsidR="004D683A" w:rsidRPr="004D683A">
        <w:rPr>
          <w:b/>
          <w:bCs/>
        </w:rPr>
        <w:t>mul</w:t>
      </w:r>
      <w:proofErr w:type="spellEnd"/>
      <w:r w:rsidR="004D683A" w:rsidRPr="004D683A">
        <w:rPr>
          <w:b/>
          <w:bCs/>
        </w:rPr>
        <w:t>( Matrix</w:t>
      </w:r>
      <w:proofErr w:type="gramEnd"/>
      <w:r w:rsidR="004D683A" w:rsidRPr="004D683A">
        <w:rPr>
          <w:b/>
          <w:bCs/>
        </w:rPr>
        <w:t>,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w:t>
      </w:r>
      <w:proofErr w:type="gramStart"/>
      <w:r>
        <w:t>in</w:t>
      </w:r>
      <w:proofErr w:type="gramEnd"/>
      <w:r>
        <w:t xml:space="preserve">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50D9AF2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775455E2" w14:textId="77777777" w:rsidR="00A35C26" w:rsidRDefault="00A35C26">
      <w:pPr>
        <w:rPr>
          <w:b/>
          <w:bCs/>
          <w:i/>
          <w:iCs/>
        </w:rPr>
      </w:pPr>
      <w:r>
        <w:rPr>
          <w:b/>
          <w:bCs/>
          <w:i/>
          <w:iCs/>
        </w:rPr>
        <w:br w:type="page"/>
      </w:r>
    </w:p>
    <w:p w14:paraId="4A204E45" w14:textId="361C50CB" w:rsidR="00A35C26" w:rsidRPr="00A35C26" w:rsidRDefault="00A35C26" w:rsidP="00F57ED4">
      <w:pPr>
        <w:rPr>
          <w:i/>
          <w:iCs/>
        </w:rPr>
      </w:pPr>
      <w:r>
        <w:rPr>
          <w:b/>
          <w:bCs/>
          <w:i/>
          <w:iCs/>
        </w:rPr>
        <w:lastRenderedPageBreak/>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39EF95DB" w14:textId="4AC4FBA4" w:rsidR="00C76AA9" w:rsidRDefault="00C76AA9" w:rsidP="00C76AA9">
      <w:pPr>
        <w:pStyle w:val="Heading3"/>
      </w:pPr>
      <w:r>
        <w:t>Part 2F</w:t>
      </w:r>
    </w:p>
    <w:p w14:paraId="4D6A0938" w14:textId="6748137C" w:rsidR="00C76AA9" w:rsidRDefault="00C76AA9" w:rsidP="00F57ED4">
      <w:r>
        <w:t xml:space="preserve">Our new matrix is no good to us if we can’t </w:t>
      </w:r>
      <w:proofErr w:type="gramStart"/>
      <w:r>
        <w:t>actually use</w:t>
      </w:r>
      <w:proofErr w:type="gramEnd"/>
      <w:r>
        <w:t xml:space="preserve"> it, thankfully we should have just enough room left in our </w:t>
      </w:r>
      <w:r w:rsidRPr="00C76AA9">
        <w:rPr>
          <w:b/>
          <w:bCs/>
        </w:rPr>
        <w:t>SHADER_VARS</w:t>
      </w:r>
      <w:r>
        <w:t xml:space="preserve"> structure to sneak it up there.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DA84FF7" w14:textId="5D107392" w:rsidR="00C76AA9"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w:t>
      </w:r>
    </w:p>
    <w:p w14:paraId="08C58BDB" w14:textId="2E8CE11D" w:rsidR="007702C6" w:rsidRDefault="00C76AA9" w:rsidP="00F57ED4">
      <w:r>
        <w:t xml:space="preserve"> </w:t>
      </w:r>
      <w:r w:rsidR="00592363">
        <w:rPr>
          <w:noProof/>
        </w:rPr>
        <w:drawing>
          <wp:inline distT="0" distB="0" distL="0" distR="0" wp14:anchorId="0FDB02BA" wp14:editId="6A594AAF">
            <wp:extent cx="5943600" cy="4208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7202B5B8" w14:textId="77777777" w:rsidR="00DA7062" w:rsidRDefault="00DA7062" w:rsidP="00DA7062">
      <w:pPr>
        <w:pStyle w:val="Heading2"/>
      </w:pPr>
      <w:r>
        <w:lastRenderedPageBreak/>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6F5F1DB7" w:rsidR="00CC4CBC" w:rsidRDefault="00CC4CBC" w:rsidP="00CC4CBC">
      <w:pPr>
        <w:pStyle w:val="Heading3"/>
      </w:pPr>
      <w:bookmarkStart w:id="3" w:name="_Part_3B"/>
      <w:bookmarkEnd w:id="3"/>
      <w:r>
        <w:t>Part 3B</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w:t>
      </w:r>
      <w:proofErr w:type="gramStart"/>
      <w:r>
        <w:t>Vulkan</w:t>
      </w:r>
      <w:proofErr w:type="gramEnd"/>
      <w:r>
        <w:t xml:space="preserve">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23B33EE4"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w:t>
      </w:r>
      <w:r w:rsidR="00861ABF">
        <w:t>assignment</w:t>
      </w:r>
      <w:r w:rsidR="00EA25E5">
        <w:t xml:space="preserve">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proofErr w:type="gramStart"/>
      <w:r w:rsidR="00BE2227" w:rsidRPr="00BE2227">
        <w:t>:</w:t>
      </w:r>
      <w:r w:rsidR="00BE2227">
        <w:rPr>
          <w:b/>
          <w:bCs/>
        </w:rPr>
        <w:t xml:space="preserve"> </w:t>
      </w:r>
      <w:r>
        <w:t xml:space="preserve"> </w:t>
      </w:r>
      <w:r w:rsidR="00BE2227" w:rsidRPr="00BE2227">
        <w:rPr>
          <w:b/>
          <w:bCs/>
        </w:rPr>
        <w:t>(</w:t>
      </w:r>
      <w:proofErr w:type="spellStart"/>
      <w:proofErr w:type="gramEnd"/>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lastRenderedPageBreak/>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707B4439" w:rsidR="009E751E" w:rsidRDefault="009E751E" w:rsidP="009E751E">
      <w:pPr>
        <w:pStyle w:val="Heading3"/>
      </w:pPr>
      <w:r>
        <w:t>Part 3C</w:t>
      </w:r>
    </w:p>
    <w:p w14:paraId="4CFEFF69" w14:textId="77777777" w:rsidR="009E751E" w:rsidRDefault="009E751E" w:rsidP="009E751E">
      <w:pPr>
        <w:rPr>
          <w:b/>
          <w:bCs/>
        </w:rPr>
      </w:pPr>
      <w:r>
        <w:t xml:space="preserve">If you have been paying close </w:t>
      </w:r>
      <w:proofErr w:type="gramStart"/>
      <w:r>
        <w:t>attention</w:t>
      </w:r>
      <w:proofErr w:type="gramEnd"/>
      <w:r>
        <w:t xml:space="preserve">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4AD6341"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B" w:history="1">
        <w:r w:rsidRPr="009E751E">
          <w:rPr>
            <w:rStyle w:val="Hyperlink"/>
          </w:rPr>
          <w:t>Part 3B</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lastRenderedPageBreak/>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7751C343" w:rsidR="006C6F4B" w:rsidRDefault="006C6F4B" w:rsidP="006C6F4B">
      <w:pPr>
        <w:pStyle w:val="Heading3"/>
      </w:pPr>
      <w:r>
        <w:t>Part 3D</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w:t>
      </w:r>
      <w:proofErr w:type="gramStart"/>
      <w:r>
        <w:t>setup</w:t>
      </w:r>
      <w:proofErr w:type="gramEnd"/>
      <w:r>
        <w:t xml:space="preserve">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2A6BD518" w:rsidR="006E2854" w:rsidRDefault="007310D9" w:rsidP="007310D9">
      <w:pPr>
        <w:pStyle w:val="Heading3"/>
      </w:pPr>
      <w:r>
        <w:t>Part 3</w:t>
      </w:r>
      <w:r w:rsidR="007A7DAE">
        <w:t>E</w:t>
      </w:r>
    </w:p>
    <w:p w14:paraId="4C89BE6B" w14:textId="25491AF2"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proofErr w:type="spellStart"/>
      <w:r w:rsidRPr="006E2854">
        <w:rPr>
          <w:b/>
          <w:bCs/>
        </w:rPr>
        <w:t>vkCmdPushConstants</w:t>
      </w:r>
      <w:proofErr w:type="spellEnd"/>
      <w:r>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p>
    <w:p w14:paraId="009B7096" w14:textId="7820815A" w:rsidR="00196142" w:rsidRDefault="00193DA7" w:rsidP="006C6F4B">
      <w:r>
        <w:rPr>
          <w:noProof/>
        </w:rPr>
        <w:lastRenderedPageBreak/>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proofErr w:type="gramStart"/>
      <w:r w:rsidRPr="000C568E">
        <w:rPr>
          <w:b/>
          <w:bCs/>
        </w:rPr>
        <w:t>Create(</w:t>
      </w:r>
      <w:proofErr w:type="gramEnd"/>
      <w:r w:rsidRPr="000C568E">
        <w:rPr>
          <w:b/>
          <w:bCs/>
        </w:rPr>
        <w:t>)</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proofErr w:type="gramStart"/>
      <w:r w:rsidRPr="00973113">
        <w:rPr>
          <w:b/>
          <w:bCs/>
        </w:rPr>
        <w:t>UpdateCamera</w:t>
      </w:r>
      <w:proofErr w:type="spellEnd"/>
      <w:r w:rsidRPr="00973113">
        <w:rPr>
          <w:b/>
          <w:bCs/>
        </w:rPr>
        <w:t>(</w:t>
      </w:r>
      <w:proofErr w:type="gram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w:t>
      </w:r>
      <w:r>
        <w:lastRenderedPageBreak/>
        <w:t xml:space="preserve">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w:t>
      </w:r>
      <w:proofErr w:type="gramStart"/>
      <w:r w:rsidR="00957135">
        <w:t>look</w:t>
      </w:r>
      <w:proofErr w:type="gramEnd"/>
      <w:r w:rsidR="00957135">
        <w:t xml:space="preserve">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 xml:space="preserve">To implement camera motion,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lastRenderedPageBreak/>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 xml:space="preserve">To implement local translation,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proofErr w:type="gram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proofErr w:type="gramEnd"/>
      <w:r w:rsidR="00C95F97" w:rsidRPr="00C95F97">
        <w:rPr>
          <w:highlight w:val="lightGray"/>
        </w:rPr>
        <w:t>, Camera )</w:t>
      </w:r>
    </w:p>
    <w:p w14:paraId="0EDAD598" w14:textId="2A05E2A3" w:rsidR="00E26290" w:rsidRDefault="005D49FD" w:rsidP="006D64EA">
      <w:r>
        <w:rPr>
          <w:noProof/>
        </w:rPr>
        <w:lastRenderedPageBreak/>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7F9A55CE" w14:textId="638DA726" w:rsidR="009E05A5" w:rsidRDefault="00FB13EE" w:rsidP="006D64EA">
      <w:r>
        <w:rPr>
          <w:noProof/>
        </w:rPr>
        <w:lastRenderedPageBreak/>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proofErr w:type="gram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w:t>
      </w:r>
      <w:proofErr w:type="gramEnd"/>
      <w:r w:rsidR="00E8760F" w:rsidRPr="00014221">
        <w:rPr>
          <w:highlight w:val="lightGray"/>
        </w:rPr>
        <w:t>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proofErr w:type="gramEnd"/>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lastRenderedPageBreak/>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77777777" w:rsidR="002A21D3" w:rsidRDefault="002A21D3" w:rsidP="002A21D3">
      <w:pPr>
        <w:rPr>
          <w:i/>
          <w:iCs/>
        </w:rPr>
      </w:pPr>
      <w:bookmarkStart w:id="4" w:name="_Hlk130214682"/>
      <w:r>
        <w:rPr>
          <w:b/>
          <w:bCs/>
          <w:i/>
          <w:iCs/>
        </w:rPr>
        <w:t>Note:</w:t>
      </w:r>
      <w:r>
        <w:t xml:space="preserve"> </w:t>
      </w:r>
      <w:r>
        <w:rPr>
          <w:i/>
          <w:iCs/>
        </w:rPr>
        <w:t xml:space="preserve">It’s arguably cleaner to move the input handling and camera movement logic out to its own class. This is not required and adds a bit more </w:t>
      </w:r>
      <w:proofErr w:type="gramStart"/>
      <w:r>
        <w:rPr>
          <w:i/>
          <w:iCs/>
        </w:rPr>
        <w:t>challenge, but</w:t>
      </w:r>
      <w:proofErr w:type="gramEnd"/>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your level renderer).</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4"/>
    </w:p>
    <w:p w14:paraId="3AB58E90" w14:textId="77777777" w:rsidR="002A21D3" w:rsidRPr="005D5BE4" w:rsidRDefault="002A21D3" w:rsidP="006D64EA">
      <w:pPr>
        <w:rPr>
          <w:i/>
          <w:iCs/>
        </w:rPr>
      </w:pPr>
    </w:p>
    <w:p w14:paraId="7C0DFDC7" w14:textId="2F72C0BF" w:rsidR="007B4F67" w:rsidRDefault="007B4F67" w:rsidP="007B4F67">
      <w:pPr>
        <w:pStyle w:val="Heading1"/>
      </w:pPr>
      <w:r>
        <w:t>Summary</w:t>
      </w:r>
    </w:p>
    <w:p w14:paraId="5F8ECB7C" w14:textId="1588A9D2"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shares many of the same concepts of other APIs you </w:t>
      </w:r>
      <w:r w:rsidR="005D7BBA">
        <w:t xml:space="preserve">may </w:t>
      </w:r>
      <w:r w:rsidR="009C05DB">
        <w:t xml:space="preserve">have already encountered. </w:t>
      </w:r>
    </w:p>
    <w:p w14:paraId="3E6E01A5" w14:textId="4EDBA82E" w:rsidR="00562E6C" w:rsidRDefault="00DE7B3A">
      <w:r>
        <w:t>Your final guided assignment in the course will have you loading your first 3D Model and applying a basic lighting algorithm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lastRenderedPageBreak/>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5"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5"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6"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7" w:history="1">
        <w:r w:rsidR="00CA61D2" w:rsidRPr="00CA61D2">
          <w:rPr>
            <w:rStyle w:val="Hyperlink"/>
          </w:rPr>
          <w:t>https://github.com/KhronosGroup/Vulkan-Guide</w:t>
        </w:r>
      </w:hyperlink>
      <w:r w:rsidR="00CA61D2">
        <w:t xml:space="preserve"> (nice overview of more specific resources)</w:t>
      </w:r>
    </w:p>
    <w:bookmarkEnd w:id="5"/>
    <w:p w14:paraId="46AE9F74" w14:textId="3A030CA8" w:rsidR="00AB5586" w:rsidRDefault="008002B7" w:rsidP="008002B7">
      <w:pPr>
        <w:pStyle w:val="Heading2"/>
      </w:pPr>
      <w:r>
        <w:t>HLSL High Level Shading Language</w:t>
      </w:r>
    </w:p>
    <w:p w14:paraId="1F674BAB" w14:textId="7B41C9A0" w:rsidR="00D058F9" w:rsidRDefault="00000000">
      <w:hyperlink r:id="rId28"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1"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19B332AE" w14:textId="06D425B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 xml:space="preserve">The way to know if your shader will compile is to… compile </w:t>
      </w:r>
      <w:proofErr w:type="gramStart"/>
      <w:r>
        <w:t>it!(</w:t>
      </w:r>
      <w:proofErr w:type="gramEnd"/>
      <w:r>
        <w: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lastRenderedPageBreak/>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3"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4"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3"/>
  </w:num>
  <w:num w:numId="3" w16cid:durableId="214662188">
    <w:abstractNumId w:val="2"/>
  </w:num>
  <w:num w:numId="4" w16cid:durableId="14996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1E55"/>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66945"/>
    <w:rsid w:val="003728C4"/>
    <w:rsid w:val="00384A15"/>
    <w:rsid w:val="00391AD8"/>
    <w:rsid w:val="003A17FA"/>
    <w:rsid w:val="003A2A28"/>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4B1E"/>
    <w:rsid w:val="006B01D0"/>
    <w:rsid w:val="006B0BB9"/>
    <w:rsid w:val="006B4ECF"/>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aschaWillems/Vulka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renderdoc.org/"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hronos.org/files/vulkan11-reference-guide.pdf" TargetMode="External"/><Relationship Id="rId33"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windows/win32/direct3dhlsl/dx-graphics-hlsl-referenc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ateware-development.gitlab.io/gcompiler/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KhronosGroup/Vulkan-Guide"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18</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184</cp:revision>
  <dcterms:created xsi:type="dcterms:W3CDTF">2020-07-15T16:03:00Z</dcterms:created>
  <dcterms:modified xsi:type="dcterms:W3CDTF">2024-06-16T17:14:00Z</dcterms:modified>
</cp:coreProperties>
</file>