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58" w:rsidRPr="0039264C" w:rsidRDefault="007A2B58">
      <w:pPr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第7章(不細考)</w:t>
      </w:r>
    </w:p>
    <w:p w:rsidR="00227B34" w:rsidRPr="0039264C" w:rsidRDefault="007A2B58">
      <w:pPr>
        <w:rPr>
          <w:rFonts w:ascii="標楷體" w:eastAsia="標楷體" w:hAnsi="標楷體"/>
        </w:rPr>
      </w:pPr>
      <w:r w:rsidRPr="0039264C">
        <w:rPr>
          <w:rFonts w:ascii="標楷體" w:eastAsia="標楷體" w:hAnsi="標楷體"/>
        </w:rPr>
        <w:t>T</w:t>
      </w:r>
      <w:r w:rsidRPr="0039264C">
        <w:rPr>
          <w:rFonts w:ascii="標楷體" w:eastAsia="標楷體" w:hAnsi="標楷體" w:hint="eastAsia"/>
        </w:rPr>
        <w:t>ransmission的媒介(分為2大類，各舉3個例子)</w:t>
      </w:r>
    </w:p>
    <w:p w:rsidR="007A2B58" w:rsidRPr="0039264C" w:rsidRDefault="007A2B58" w:rsidP="007A2B58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有線：銅 光纖</w:t>
      </w:r>
      <w:r w:rsidR="00D76856" w:rsidRPr="0039264C">
        <w:rPr>
          <w:rFonts w:ascii="標楷體" w:eastAsia="標楷體" w:hAnsi="標楷體" w:hint="eastAsia"/>
        </w:rPr>
        <w:t xml:space="preserve"> 雙絞線 同軸電纜</w:t>
      </w:r>
    </w:p>
    <w:p w:rsidR="007A2B58" w:rsidRPr="0039264C" w:rsidRDefault="007A2B58" w:rsidP="007A2B58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無線：紅外線</w:t>
      </w:r>
      <w:r w:rsidR="00D76856" w:rsidRPr="0039264C">
        <w:rPr>
          <w:rFonts w:ascii="標楷體" w:eastAsia="標楷體" w:hAnsi="標楷體" w:hint="eastAsia"/>
        </w:rPr>
        <w:t xml:space="preserve"> </w:t>
      </w:r>
      <w:r w:rsidR="00D76856" w:rsidRPr="0039264C">
        <w:rPr>
          <w:rFonts w:ascii="標楷體" w:eastAsia="標楷體" w:hAnsi="標楷體"/>
        </w:rPr>
        <w:t>micro wave radio</w:t>
      </w:r>
    </w:p>
    <w:p w:rsidR="007A2B58" w:rsidRPr="0039264C" w:rsidRDefault="007A2B58" w:rsidP="007A2B58">
      <w:pPr>
        <w:ind w:leftChars="100" w:left="240"/>
        <w:rPr>
          <w:rFonts w:ascii="標楷體" w:eastAsia="標楷體" w:hAnsi="標楷體"/>
        </w:rPr>
      </w:pPr>
    </w:p>
    <w:p w:rsidR="007A2B58" w:rsidRPr="0039264C" w:rsidRDefault="007A2B58">
      <w:pPr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第8章(重點)</w:t>
      </w:r>
    </w:p>
    <w:p w:rsidR="007A2B58" w:rsidRPr="0039264C" w:rsidRDefault="007A2B58">
      <w:pPr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Switch(交換機)</w:t>
      </w:r>
    </w:p>
    <w:p w:rsidR="007A2B58" w:rsidRPr="0039264C" w:rsidRDefault="007A2B58" w:rsidP="007A2B58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設計100*100的switch，cross</w:t>
      </w:r>
      <w:bookmarkStart w:id="0" w:name="_GoBack"/>
      <w:bookmarkEnd w:id="0"/>
      <w:r w:rsidRPr="0039264C">
        <w:rPr>
          <w:rFonts w:ascii="標楷體" w:eastAsia="標楷體" w:hAnsi="標楷體" w:hint="eastAsia"/>
        </w:rPr>
        <w:t>po</w:t>
      </w:r>
      <w:r w:rsidRPr="0039264C">
        <w:rPr>
          <w:rFonts w:ascii="標楷體" w:eastAsia="標楷體" w:hAnsi="標楷體"/>
        </w:rPr>
        <w:t>int</w:t>
      </w:r>
      <w:r w:rsidRPr="0039264C">
        <w:rPr>
          <w:rFonts w:ascii="標楷體" w:eastAsia="標楷體" w:hAnsi="標楷體" w:hint="eastAsia"/>
        </w:rPr>
        <w:t>的點數不超過2000點，問如何設計</w:t>
      </w:r>
    </w:p>
    <w:p w:rsidR="007A2B58" w:rsidRPr="0039264C" w:rsidRDefault="007A2B58" w:rsidP="007A2B58">
      <w:pPr>
        <w:ind w:leftChars="200" w:left="480"/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設計的方式</w:t>
      </w:r>
    </w:p>
    <w:p w:rsidR="00D76856" w:rsidRPr="0039264C" w:rsidRDefault="007A2B58" w:rsidP="007A2B58">
      <w:pPr>
        <w:ind w:leftChars="200" w:left="480"/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公式</w:t>
      </w:r>
    </w:p>
    <w:p w:rsidR="007A2B58" w:rsidRPr="0039264C" w:rsidRDefault="00D76856" w:rsidP="007A2B58">
      <w:pPr>
        <w:ind w:leftChars="200" w:left="480"/>
        <w:rPr>
          <w:rFonts w:ascii="標楷體" w:eastAsia="標楷體" w:hAnsi="標楷體"/>
        </w:rPr>
      </w:pPr>
      <w:r w:rsidRPr="0039264C">
        <w:rPr>
          <w:rFonts w:ascii="標楷體" w:eastAsia="標楷體" w:hAnsi="標楷體"/>
          <w:noProof/>
        </w:rPr>
        <w:drawing>
          <wp:inline distT="0" distB="0" distL="0" distR="0" wp14:anchorId="0FF4F84D" wp14:editId="094995A7">
            <wp:extent cx="2428875" cy="4857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64C">
        <w:rPr>
          <w:rFonts w:ascii="標楷體" w:eastAsia="標楷體" w:hAnsi="標楷體"/>
          <w:noProof/>
        </w:rPr>
        <w:drawing>
          <wp:inline distT="0" distB="0" distL="0" distR="0" wp14:anchorId="27B748C9" wp14:editId="461DB543">
            <wp:extent cx="5274310" cy="18205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64C">
        <w:rPr>
          <w:rFonts w:ascii="標楷體" w:eastAsia="標楷體" w:hAnsi="標楷體"/>
          <w:noProof/>
        </w:rPr>
        <w:drawing>
          <wp:inline distT="0" distB="0" distL="0" distR="0" wp14:anchorId="17EAB2B3" wp14:editId="538FAD3C">
            <wp:extent cx="5274310" cy="24079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8" w:rsidRPr="0039264C" w:rsidRDefault="007A2B58" w:rsidP="007A2B58">
      <w:pPr>
        <w:ind w:leftChars="200" w:left="480"/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畫圖(figure8-18(p.34))</w:t>
      </w:r>
    </w:p>
    <w:p w:rsidR="007A2B58" w:rsidRPr="0039264C" w:rsidRDefault="007A2B58" w:rsidP="007A2B58">
      <w:pPr>
        <w:ind w:leftChars="100" w:left="240"/>
        <w:rPr>
          <w:rFonts w:ascii="標楷體" w:eastAsia="標楷體" w:hAnsi="標楷體"/>
        </w:rPr>
      </w:pPr>
    </w:p>
    <w:p w:rsidR="00D76856" w:rsidRPr="0039264C" w:rsidRDefault="00D76856" w:rsidP="007A2B58">
      <w:pPr>
        <w:ind w:leftChars="100" w:left="240"/>
        <w:rPr>
          <w:rFonts w:ascii="標楷體" w:eastAsia="標楷體" w:hAnsi="標楷體"/>
        </w:rPr>
      </w:pPr>
    </w:p>
    <w:p w:rsidR="00D76856" w:rsidRPr="0039264C" w:rsidRDefault="00D76856" w:rsidP="007A2B58">
      <w:pPr>
        <w:ind w:leftChars="100" w:left="240"/>
        <w:rPr>
          <w:rFonts w:ascii="標楷體" w:eastAsia="標楷體" w:hAnsi="標楷體"/>
        </w:rPr>
      </w:pPr>
    </w:p>
    <w:p w:rsidR="00D76856" w:rsidRPr="0039264C" w:rsidRDefault="00D76856" w:rsidP="007A2B58">
      <w:pPr>
        <w:ind w:leftChars="100" w:left="240"/>
        <w:rPr>
          <w:rFonts w:ascii="標楷體" w:eastAsia="標楷體" w:hAnsi="標楷體"/>
        </w:rPr>
      </w:pPr>
    </w:p>
    <w:p w:rsidR="00D76856" w:rsidRPr="0039264C" w:rsidRDefault="00D76856" w:rsidP="007A2B58">
      <w:pPr>
        <w:ind w:leftChars="100" w:left="240"/>
        <w:rPr>
          <w:rFonts w:ascii="標楷體" w:eastAsia="標楷體" w:hAnsi="標楷體" w:hint="eastAsia"/>
        </w:rPr>
      </w:pPr>
    </w:p>
    <w:p w:rsidR="007A2B58" w:rsidRPr="0039264C" w:rsidRDefault="007A2B58">
      <w:pPr>
        <w:rPr>
          <w:rFonts w:ascii="標楷體" w:eastAsia="標楷體" w:hAnsi="標楷體"/>
        </w:rPr>
      </w:pPr>
      <w:r w:rsidRPr="0039264C">
        <w:rPr>
          <w:rFonts w:ascii="標楷體" w:eastAsia="標楷體" w:hAnsi="標楷體"/>
        </w:rPr>
        <w:lastRenderedPageBreak/>
        <w:t>V</w:t>
      </w:r>
      <w:r w:rsidRPr="0039264C">
        <w:rPr>
          <w:rFonts w:ascii="標楷體" w:eastAsia="標楷體" w:hAnsi="標楷體" w:hint="eastAsia"/>
        </w:rPr>
        <w:t>irtual-</w:t>
      </w:r>
      <w:r w:rsidRPr="0039264C">
        <w:rPr>
          <w:rFonts w:ascii="標楷體" w:eastAsia="標楷體" w:hAnsi="標楷體"/>
        </w:rPr>
        <w:t>circuit</w:t>
      </w:r>
    </w:p>
    <w:p w:rsidR="007A2B58" w:rsidRPr="0000682D" w:rsidRDefault="007A2B58" w:rsidP="00FE5BDE">
      <w:pPr>
        <w:ind w:leftChars="100" w:left="240"/>
        <w:rPr>
          <w:rFonts w:ascii="標楷體" w:eastAsia="標楷體" w:hAnsi="標楷體" w:hint="eastAsia"/>
        </w:rPr>
      </w:pPr>
      <w:r w:rsidRPr="0039264C">
        <w:rPr>
          <w:rFonts w:ascii="標楷體" w:eastAsia="標楷體" w:hAnsi="標楷體"/>
        </w:rPr>
        <w:t>C</w:t>
      </w:r>
      <w:r w:rsidRPr="0039264C">
        <w:rPr>
          <w:rFonts w:ascii="標楷體" w:eastAsia="標楷體" w:hAnsi="標楷體" w:hint="eastAsia"/>
        </w:rPr>
        <w:t>ircuit-</w:t>
      </w:r>
      <w:r w:rsidRPr="0039264C">
        <w:rPr>
          <w:rFonts w:ascii="標楷體" w:eastAsia="標楷體" w:hAnsi="標楷體"/>
        </w:rPr>
        <w:t>switch</w:t>
      </w:r>
      <w:r w:rsidRPr="0039264C">
        <w:rPr>
          <w:rFonts w:ascii="標楷體" w:eastAsia="標楷體" w:hAnsi="標楷體" w:hint="eastAsia"/>
        </w:rPr>
        <w:t>：</w:t>
      </w:r>
      <w:r w:rsidR="0000682D">
        <w:rPr>
          <w:rFonts w:ascii="標楷體" w:eastAsia="標楷體" w:hAnsi="標楷體" w:hint="eastAsia"/>
          <w:bCs/>
          <w:iCs/>
        </w:rPr>
        <w:t>同步的資料傳送，接通時會完全佔線</w:t>
      </w:r>
    </w:p>
    <w:p w:rsidR="007A2B58" w:rsidRPr="0039264C" w:rsidRDefault="007A2B58" w:rsidP="007A2B58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/>
        </w:rPr>
        <w:t>P</w:t>
      </w:r>
      <w:r w:rsidRPr="0039264C">
        <w:rPr>
          <w:rFonts w:ascii="標楷體" w:eastAsia="標楷體" w:hAnsi="標楷體" w:hint="eastAsia"/>
        </w:rPr>
        <w:t>acket-</w:t>
      </w:r>
      <w:r w:rsidRPr="0039264C">
        <w:rPr>
          <w:rFonts w:ascii="標楷體" w:eastAsia="標楷體" w:hAnsi="標楷體"/>
        </w:rPr>
        <w:t>switch</w:t>
      </w:r>
      <w:r w:rsidRPr="0039264C">
        <w:rPr>
          <w:rFonts w:ascii="標楷體" w:eastAsia="標楷體" w:hAnsi="標楷體" w:hint="eastAsia"/>
        </w:rPr>
        <w:t>：封包交換，沒有實體的線路，資源無法保留</w:t>
      </w:r>
    </w:p>
    <w:p w:rsidR="007A2B58" w:rsidRPr="0039264C" w:rsidRDefault="007A2B58">
      <w:pPr>
        <w:rPr>
          <w:rFonts w:ascii="標楷體" w:eastAsia="標楷體" w:hAnsi="標楷體"/>
        </w:rPr>
      </w:pPr>
    </w:p>
    <w:p w:rsidR="007A2B58" w:rsidRPr="0039264C" w:rsidRDefault="007A2B58">
      <w:pPr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第9章</w:t>
      </w:r>
    </w:p>
    <w:p w:rsidR="007A2B58" w:rsidRPr="0039264C" w:rsidRDefault="00B20C8D" w:rsidP="007A2B58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/>
        </w:rPr>
        <w:t>M</w:t>
      </w:r>
      <w:r w:rsidR="007A2B58" w:rsidRPr="0039264C">
        <w:rPr>
          <w:rFonts w:ascii="標楷體" w:eastAsia="標楷體" w:hAnsi="標楷體" w:hint="eastAsia"/>
        </w:rPr>
        <w:t>odem</w:t>
      </w:r>
      <w:r w:rsidRPr="0039264C">
        <w:rPr>
          <w:rFonts w:ascii="標楷體" w:eastAsia="標楷體" w:hAnsi="標楷體" w:hint="eastAsia"/>
        </w:rPr>
        <w:t>：把數位訊號轉成類比訊號(電話)</w:t>
      </w:r>
    </w:p>
    <w:p w:rsidR="00B20C8D" w:rsidRPr="0039264C" w:rsidRDefault="00FE5BDE" w:rsidP="00FE5BDE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/>
          <w:b/>
          <w:bCs/>
        </w:rPr>
        <w:t>stands for modulator/demodulator.</w:t>
      </w:r>
    </w:p>
    <w:p w:rsidR="00FE5BDE" w:rsidRPr="0039264C" w:rsidRDefault="00FE5BDE" w:rsidP="00FE5BDE">
      <w:pPr>
        <w:ind w:leftChars="100" w:left="240"/>
        <w:rPr>
          <w:rFonts w:ascii="標楷體" w:eastAsia="標楷體" w:hAnsi="標楷體" w:hint="eastAsia"/>
        </w:rPr>
      </w:pPr>
    </w:p>
    <w:p w:rsidR="00B20C8D" w:rsidRPr="0039264C" w:rsidRDefault="00B20C8D" w:rsidP="007A2B58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ADSL(p.21)：上傳和下載的頻寬不同</w:t>
      </w:r>
    </w:p>
    <w:p w:rsidR="00FE5BDE" w:rsidRPr="0039264C" w:rsidRDefault="00FE5BDE" w:rsidP="00FE5BDE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/>
          <w:b/>
          <w:bCs/>
        </w:rPr>
        <w:t>ADSL is an asymmetric communication technology designed for residential users; it is not suitable for businesses.</w:t>
      </w:r>
    </w:p>
    <w:p w:rsidR="00B20C8D" w:rsidRPr="0039264C" w:rsidRDefault="00B20C8D" w:rsidP="007A2B58">
      <w:pPr>
        <w:ind w:leftChars="100" w:left="240"/>
        <w:rPr>
          <w:rFonts w:ascii="標楷體" w:eastAsia="標楷體" w:hAnsi="標楷體"/>
        </w:rPr>
      </w:pPr>
    </w:p>
    <w:p w:rsidR="00B20C8D" w:rsidRPr="0039264C" w:rsidRDefault="00B20C8D" w:rsidP="007A2B58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/>
        </w:rPr>
        <w:t>C</w:t>
      </w:r>
      <w:r w:rsidRPr="0039264C">
        <w:rPr>
          <w:rFonts w:ascii="標楷體" w:eastAsia="標楷體" w:hAnsi="標楷體" w:hint="eastAsia"/>
        </w:rPr>
        <w:t xml:space="preserve">able </w:t>
      </w:r>
      <w:r w:rsidRPr="0039264C">
        <w:rPr>
          <w:rFonts w:ascii="標楷體" w:eastAsia="標楷體" w:hAnsi="標楷體"/>
        </w:rPr>
        <w:t>tv(</w:t>
      </w:r>
      <w:r w:rsidRPr="0039264C">
        <w:rPr>
          <w:rFonts w:ascii="標楷體" w:eastAsia="標楷體" w:hAnsi="標楷體" w:hint="eastAsia"/>
        </w:rPr>
        <w:t>p.30)</w:t>
      </w:r>
      <w:r w:rsidR="0000682D">
        <w:rPr>
          <w:rFonts w:ascii="標楷體" w:eastAsia="標楷體" w:hAnsi="標楷體" w:hint="eastAsia"/>
        </w:rPr>
        <w:t>：光纖和同</w:t>
      </w:r>
      <w:r w:rsidRPr="0039264C">
        <w:rPr>
          <w:rFonts w:ascii="標楷體" w:eastAsia="標楷體" w:hAnsi="標楷體" w:hint="eastAsia"/>
        </w:rPr>
        <w:t>軸電纜混合式(第四台)(p</w:t>
      </w:r>
      <w:r w:rsidRPr="0039264C">
        <w:rPr>
          <w:rFonts w:ascii="標楷體" w:eastAsia="標楷體" w:hAnsi="標楷體"/>
        </w:rPr>
        <w:t>.</w:t>
      </w:r>
      <w:r w:rsidRPr="0039264C">
        <w:rPr>
          <w:rFonts w:ascii="標楷體" w:eastAsia="標楷體" w:hAnsi="標楷體" w:hint="eastAsia"/>
        </w:rPr>
        <w:t>33</w:t>
      </w:r>
      <w:r w:rsidRPr="0039264C">
        <w:rPr>
          <w:rFonts w:ascii="標楷體" w:eastAsia="標楷體" w:hAnsi="標楷體"/>
        </w:rPr>
        <w:t xml:space="preserve"> figure)</w:t>
      </w:r>
    </w:p>
    <w:p w:rsidR="00B20C8D" w:rsidRPr="0039264C" w:rsidRDefault="00FE5BDE" w:rsidP="007A2B58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/>
          <w:b/>
          <w:bCs/>
          <w:i/>
          <w:iCs/>
        </w:rPr>
        <w:t>The cable TV network started as a video service provider, but it has moved to the business of Internet access.</w:t>
      </w:r>
    </w:p>
    <w:p w:rsidR="007A2B58" w:rsidRPr="0039264C" w:rsidRDefault="007A2B58">
      <w:pPr>
        <w:rPr>
          <w:rFonts w:ascii="標楷體" w:eastAsia="標楷體" w:hAnsi="標楷體"/>
        </w:rPr>
      </w:pPr>
    </w:p>
    <w:p w:rsidR="007A2B58" w:rsidRDefault="007A2B58" w:rsidP="007A2B58">
      <w:pPr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第10章</w:t>
      </w:r>
    </w:p>
    <w:p w:rsidR="00615F44" w:rsidRDefault="00615F44" w:rsidP="007A2B5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 xml:space="preserve">lock </w:t>
      </w:r>
      <w:r>
        <w:rPr>
          <w:rFonts w:ascii="標楷體" w:eastAsia="標楷體" w:hAnsi="標楷體"/>
        </w:rPr>
        <w:t>code</w:t>
      </w:r>
    </w:p>
    <w:p w:rsidR="003B7743" w:rsidRPr="0039264C" w:rsidRDefault="00615F44" w:rsidP="00615F4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12F4F108" wp14:editId="643E8C8D">
            <wp:extent cx="5274310" cy="10750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6B" w:rsidRPr="0039264C" w:rsidRDefault="001A2A6B" w:rsidP="001A2A6B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/>
        </w:rPr>
        <w:t>Hamming distance(p.30)</w:t>
      </w:r>
    </w:p>
    <w:p w:rsidR="001A2A6B" w:rsidRPr="0039264C" w:rsidRDefault="001A2A6B" w:rsidP="001A2A6B">
      <w:pPr>
        <w:ind w:leftChars="200" w:left="480"/>
        <w:rPr>
          <w:rFonts w:ascii="標楷體" w:eastAsia="標楷體" w:hAnsi="標楷體"/>
          <w:vertAlign w:val="subscript"/>
        </w:rPr>
      </w:pPr>
      <w:r w:rsidRPr="0039264C">
        <w:rPr>
          <w:rFonts w:ascii="標楷體" w:eastAsia="標楷體" w:hAnsi="標楷體" w:hint="eastAsia"/>
        </w:rPr>
        <w:t>找出最小的</w:t>
      </w:r>
      <w:r w:rsidRPr="0039264C">
        <w:rPr>
          <w:rFonts w:ascii="標楷體" w:eastAsia="標楷體" w:hAnsi="標楷體"/>
        </w:rPr>
        <w:t>Hamming distance</w:t>
      </w:r>
      <w:r w:rsidRPr="0039264C">
        <w:rPr>
          <w:rFonts w:ascii="標楷體" w:eastAsia="標楷體" w:hAnsi="標楷體" w:hint="eastAsia"/>
        </w:rPr>
        <w:t>：d</w:t>
      </w:r>
      <w:r w:rsidRPr="0039264C">
        <w:rPr>
          <w:rFonts w:ascii="標楷體" w:eastAsia="標楷體" w:hAnsi="標楷體"/>
          <w:vertAlign w:val="subscript"/>
        </w:rPr>
        <w:t>min</w:t>
      </w:r>
    </w:p>
    <w:p w:rsidR="001A2A6B" w:rsidRPr="0039264C" w:rsidRDefault="001A2A6B" w:rsidP="001A2A6B">
      <w:pPr>
        <w:ind w:leftChars="200" w:left="480"/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d</w:t>
      </w:r>
      <w:r w:rsidRPr="0039264C">
        <w:rPr>
          <w:rFonts w:ascii="標楷體" w:eastAsia="標楷體" w:hAnsi="標楷體"/>
          <w:vertAlign w:val="subscript"/>
        </w:rPr>
        <w:t>min</w:t>
      </w:r>
      <w:r w:rsidR="00F058FF" w:rsidRPr="0039264C">
        <w:rPr>
          <w:rFonts w:ascii="標楷體" w:eastAsia="標楷體" w:hAnsi="標楷體"/>
        </w:rPr>
        <w:t>-1=s(</w:t>
      </w:r>
      <w:r w:rsidR="00F058FF" w:rsidRPr="0039264C">
        <w:rPr>
          <w:rFonts w:ascii="標楷體" w:eastAsia="標楷體" w:hAnsi="標楷體" w:hint="eastAsia"/>
        </w:rPr>
        <w:t>最多容錯bit數</w:t>
      </w:r>
      <w:r w:rsidR="00F058FF" w:rsidRPr="0039264C">
        <w:rPr>
          <w:rFonts w:ascii="標楷體" w:eastAsia="標楷體" w:hAnsi="標楷體"/>
        </w:rPr>
        <w:t>)</w:t>
      </w:r>
      <w:r w:rsidR="00797C1F" w:rsidRPr="0039264C">
        <w:rPr>
          <w:rFonts w:ascii="標楷體" w:eastAsia="標楷體" w:hAnsi="標楷體" w:hint="eastAsia"/>
        </w:rPr>
        <w:t>p.55</w:t>
      </w:r>
    </w:p>
    <w:p w:rsidR="00B20C8D" w:rsidRPr="00615F44" w:rsidRDefault="00615F44" w:rsidP="00615F44">
      <w:pPr>
        <w:ind w:leftChars="100" w:left="24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Pr="0039264C">
        <w:rPr>
          <w:rFonts w:ascii="標楷體" w:eastAsia="標楷體" w:hAnsi="標楷體" w:hint="eastAsia"/>
        </w:rPr>
        <w:t>d</w:t>
      </w:r>
      <w:r w:rsidRPr="0039264C">
        <w:rPr>
          <w:rFonts w:ascii="標楷體" w:eastAsia="標楷體" w:hAnsi="標楷體"/>
          <w:vertAlign w:val="subscript"/>
        </w:rPr>
        <w:t>min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2t+1(t=&gt;</w:t>
      </w:r>
      <w:r>
        <w:rPr>
          <w:rFonts w:ascii="標楷體" w:eastAsia="標楷體" w:hAnsi="標楷體" w:hint="eastAsia"/>
        </w:rPr>
        <w:t>最多可以更正bit數</w:t>
      </w:r>
      <w:r>
        <w:rPr>
          <w:rFonts w:ascii="標楷體" w:eastAsia="標楷體" w:hAnsi="標楷體"/>
        </w:rPr>
        <w:t>)</w:t>
      </w:r>
      <w:r w:rsidR="003B7743" w:rsidRPr="003B7743">
        <w:rPr>
          <w:noProof/>
        </w:rPr>
        <w:t xml:space="preserve"> </w:t>
      </w:r>
      <w:r w:rsidR="003B7743">
        <w:rPr>
          <w:noProof/>
        </w:rPr>
        <w:drawing>
          <wp:inline distT="0" distB="0" distL="0" distR="0" wp14:anchorId="0D75157F" wp14:editId="5FC656EB">
            <wp:extent cx="5274310" cy="15709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1F" w:rsidRPr="0039264C" w:rsidRDefault="00797C1F" w:rsidP="006A62AD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CRCp.63(佔40分)</w:t>
      </w:r>
    </w:p>
    <w:p w:rsidR="007A2B58" w:rsidRDefault="006A62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7C1A55" wp14:editId="4614053E">
            <wp:extent cx="5274310" cy="32658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0D8" w:rsidRPr="005D60D8">
        <w:rPr>
          <w:noProof/>
        </w:rPr>
        <w:t xml:space="preserve"> </w:t>
      </w:r>
      <w:r w:rsidR="00964591">
        <w:rPr>
          <w:noProof/>
        </w:rPr>
        <w:drawing>
          <wp:inline distT="0" distB="0" distL="0" distR="0" wp14:anchorId="2DAA4A96" wp14:editId="48EFE7B9">
            <wp:extent cx="5274310" cy="25590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0D8">
        <w:rPr>
          <w:noProof/>
        </w:rPr>
        <w:lastRenderedPageBreak/>
        <w:drawing>
          <wp:inline distT="0" distB="0" distL="0" distR="0" wp14:anchorId="6704BC8A" wp14:editId="09C73967">
            <wp:extent cx="5274310" cy="4398585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54" b="1"/>
                    <a:stretch/>
                  </pic:blipFill>
                  <pic:spPr bwMode="auto">
                    <a:xfrm>
                      <a:off x="0" y="0"/>
                      <a:ext cx="5274310" cy="439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0D8" w:rsidRDefault="005D60D8">
      <w:pPr>
        <w:rPr>
          <w:noProof/>
        </w:rPr>
      </w:pPr>
      <w:r>
        <w:rPr>
          <w:noProof/>
        </w:rPr>
        <w:drawing>
          <wp:inline distT="0" distB="0" distL="0" distR="0" wp14:anchorId="5618BF16" wp14:editId="0E6793A0">
            <wp:extent cx="2446827" cy="62939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84" t="16173" r="1654" b="25337"/>
                    <a:stretch/>
                  </pic:blipFill>
                  <pic:spPr bwMode="auto">
                    <a:xfrm>
                      <a:off x="0" y="0"/>
                      <a:ext cx="2568769" cy="66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60D8">
        <w:rPr>
          <w:rFonts w:hint="eastAsia"/>
          <w:noProof/>
          <w:sz w:val="2"/>
          <w:szCs w:val="2"/>
        </w:rPr>
        <w:t xml:space="preserve"> </w:t>
      </w:r>
      <w:r w:rsidR="00B443C8">
        <w:rPr>
          <w:rFonts w:hint="eastAsia"/>
          <w:noProof/>
          <w:sz w:val="2"/>
          <w:szCs w:val="2"/>
        </w:rPr>
        <w:t xml:space="preserve"> </w:t>
      </w:r>
      <w:r w:rsidRPr="005D60D8">
        <w:rPr>
          <w:noProof/>
          <w:sz w:val="12"/>
          <w:szCs w:val="12"/>
        </w:rPr>
        <w:drawing>
          <wp:inline distT="0" distB="0" distL="0" distR="0" wp14:anchorId="726CEEEE" wp14:editId="58170CBB">
            <wp:extent cx="2782361" cy="62928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44" t="20104" r="3307" b="21044"/>
                    <a:stretch/>
                  </pic:blipFill>
                  <pic:spPr bwMode="auto">
                    <a:xfrm>
                      <a:off x="0" y="0"/>
                      <a:ext cx="2936606" cy="66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0D8" w:rsidRPr="0039264C" w:rsidRDefault="005D60D8">
      <w:pPr>
        <w:rPr>
          <w:rFonts w:ascii="標楷體" w:eastAsia="標楷體" w:hAnsi="標楷體"/>
        </w:rPr>
      </w:pPr>
    </w:p>
    <w:p w:rsidR="007A2B58" w:rsidRPr="0039264C" w:rsidRDefault="00797C1F" w:rsidP="006A62AD">
      <w:pPr>
        <w:rPr>
          <w:rFonts w:ascii="標楷體" w:eastAsia="標楷體" w:hAnsi="標楷體" w:hint="eastAsia"/>
        </w:rPr>
      </w:pPr>
      <w:r w:rsidRPr="0039264C">
        <w:rPr>
          <w:rFonts w:ascii="標楷體" w:eastAsia="標楷體" w:hAnsi="標楷體" w:hint="eastAsia"/>
        </w:rPr>
        <w:t>第11章</w:t>
      </w:r>
      <w:r w:rsidR="00321A2C" w:rsidRPr="0039264C">
        <w:rPr>
          <w:rFonts w:ascii="標楷體" w:eastAsia="標楷體" w:hAnsi="標楷體" w:hint="eastAsia"/>
        </w:rPr>
        <w:t>(最多佔10~15分)</w:t>
      </w:r>
    </w:p>
    <w:p w:rsidR="00797C1F" w:rsidRPr="0039264C" w:rsidRDefault="00797C1F" w:rsidP="00797C1F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stop-and-wait ARQ(p.11)：確認對方是否有收到訊息，若沒收到則重送。一次送一個，然後等待確認</w:t>
      </w:r>
    </w:p>
    <w:p w:rsidR="0039264C" w:rsidRDefault="00797C1F" w:rsidP="00797C1F">
      <w:pPr>
        <w:ind w:leftChars="100" w:left="240"/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go-back-n arq：一次送大量封包，若其中</w:t>
      </w:r>
      <w:r w:rsidR="00321A2C" w:rsidRPr="0039264C">
        <w:rPr>
          <w:rFonts w:ascii="標楷體" w:eastAsia="標楷體" w:hAnsi="標楷體" w:hint="eastAsia"/>
        </w:rPr>
        <w:t>有封包遺失，再全部重送，不必每送一個就等待</w:t>
      </w:r>
    </w:p>
    <w:p w:rsidR="00797C1F" w:rsidRPr="0039264C" w:rsidRDefault="0039264C" w:rsidP="00797C1F">
      <w:pPr>
        <w:ind w:leftChars="100" w:left="240"/>
        <w:rPr>
          <w:rFonts w:ascii="標楷體" w:eastAsia="標楷體" w:hAnsi="標楷體"/>
          <w:szCs w:val="24"/>
        </w:rPr>
      </w:pPr>
      <w:r w:rsidRPr="0039264C">
        <w:rPr>
          <w:rFonts w:ascii="標楷體" w:eastAsia="標楷體" w:hAnsi="標楷體" w:hint="eastAsia"/>
          <w:szCs w:val="24"/>
        </w:rPr>
        <w:t>傳送端收到接收端回傳之序號n的ACK，表示小於n的封包都已經正確收到。</w:t>
      </w:r>
      <w:r w:rsidRPr="0039264C">
        <w:rPr>
          <w:rFonts w:ascii="標楷體" w:eastAsia="標楷體" w:hAnsi="標楷體" w:hint="eastAsia"/>
          <w:szCs w:val="24"/>
        </w:rPr>
        <w:t>若有逾時則重新傳送未經確認的所有封包。</w:t>
      </w:r>
    </w:p>
    <w:p w:rsidR="0039264C" w:rsidRDefault="00797C1F" w:rsidP="0039264C">
      <w:pPr>
        <w:ind w:leftChars="100" w:left="240"/>
        <w:rPr>
          <w:rFonts w:ascii="標楷體" w:eastAsia="標楷體" w:hAnsi="標楷體"/>
          <w:szCs w:val="24"/>
        </w:rPr>
      </w:pPr>
      <w:r w:rsidRPr="0039264C">
        <w:rPr>
          <w:rFonts w:ascii="標楷體" w:eastAsia="標楷體" w:hAnsi="標楷體"/>
        </w:rPr>
        <w:t>selective repeat arq</w:t>
      </w:r>
      <w:r w:rsidR="0039264C" w:rsidRPr="0039264C">
        <w:rPr>
          <w:rFonts w:ascii="標楷體" w:eastAsia="標楷體" w:hAnsi="標楷體" w:hint="eastAsia"/>
        </w:rPr>
        <w:t>：</w:t>
      </w:r>
      <w:r w:rsidR="0039264C" w:rsidRPr="0039264C">
        <w:rPr>
          <w:rFonts w:ascii="標楷體" w:eastAsia="標楷體" w:hAnsi="標楷體" w:hint="eastAsia"/>
          <w:szCs w:val="24"/>
        </w:rPr>
        <w:t>傳送端發出的每個封包都有timer，當各個封包的ACK逾時未收到，則重送該封包。</w:t>
      </w:r>
    </w:p>
    <w:p w:rsidR="00797C1F" w:rsidRPr="0039264C" w:rsidRDefault="00797C1F">
      <w:pPr>
        <w:rPr>
          <w:rFonts w:ascii="標楷體" w:eastAsia="標楷體" w:hAnsi="標楷體" w:hint="eastAsia"/>
        </w:rPr>
      </w:pPr>
    </w:p>
    <w:p w:rsidR="007A2B58" w:rsidRPr="0039264C" w:rsidRDefault="00321A2C">
      <w:pPr>
        <w:rPr>
          <w:rFonts w:ascii="標楷體" w:eastAsia="標楷體" w:hAnsi="標楷體"/>
        </w:rPr>
      </w:pPr>
      <w:r w:rsidRPr="0039264C">
        <w:rPr>
          <w:rFonts w:ascii="標楷體" w:eastAsia="標楷體" w:hAnsi="標楷體" w:hint="eastAsia"/>
        </w:rPr>
        <w:t>第</w:t>
      </w:r>
      <w:r w:rsidR="0039264C">
        <w:rPr>
          <w:rFonts w:ascii="標楷體" w:eastAsia="標楷體" w:hAnsi="標楷體" w:hint="eastAsia"/>
        </w:rPr>
        <w:t>12</w:t>
      </w:r>
      <w:r w:rsidRPr="0039264C">
        <w:rPr>
          <w:rFonts w:ascii="標楷體" w:eastAsia="標楷體" w:hAnsi="標楷體" w:hint="eastAsia"/>
        </w:rPr>
        <w:t>章</w:t>
      </w:r>
    </w:p>
    <w:p w:rsidR="007A2B58" w:rsidRPr="003E53C6" w:rsidRDefault="00321A2C" w:rsidP="003E53C6">
      <w:pPr>
        <w:ind w:leftChars="100" w:left="240"/>
        <w:rPr>
          <w:rFonts w:ascii="標楷體" w:eastAsia="標楷體" w:hAnsi="標楷體" w:hint="eastAsia"/>
        </w:rPr>
      </w:pPr>
      <w:r w:rsidRPr="0039264C">
        <w:rPr>
          <w:rFonts w:ascii="標楷體" w:eastAsia="標楷體" w:hAnsi="標楷體" w:hint="eastAsia"/>
        </w:rPr>
        <w:t>CSMA</w:t>
      </w:r>
      <w:r w:rsidR="00993806">
        <w:rPr>
          <w:rFonts w:ascii="標楷體" w:eastAsia="標楷體" w:hAnsi="標楷體" w:hint="eastAsia"/>
        </w:rPr>
        <w:t>，carrier sense multiple access</w:t>
      </w:r>
    </w:p>
    <w:sectPr w:rsidR="007A2B58" w:rsidRPr="003E53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72C34"/>
    <w:multiLevelType w:val="hybridMultilevel"/>
    <w:tmpl w:val="109A66BC"/>
    <w:lvl w:ilvl="0" w:tplc="F19CAEC8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CA301DC4">
      <w:start w:val="1"/>
      <w:numFmt w:val="decimal"/>
      <w:lvlText w:val="%2、"/>
      <w:lvlJc w:val="left"/>
      <w:pPr>
        <w:ind w:left="144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58"/>
    <w:rsid w:val="0000682D"/>
    <w:rsid w:val="00194145"/>
    <w:rsid w:val="001A2A6B"/>
    <w:rsid w:val="00227B34"/>
    <w:rsid w:val="00321A2C"/>
    <w:rsid w:val="0039264C"/>
    <w:rsid w:val="003B7743"/>
    <w:rsid w:val="003E53C6"/>
    <w:rsid w:val="004A3D0D"/>
    <w:rsid w:val="00502EC9"/>
    <w:rsid w:val="00562FC8"/>
    <w:rsid w:val="005D60D8"/>
    <w:rsid w:val="00615F44"/>
    <w:rsid w:val="006A62AD"/>
    <w:rsid w:val="00797C1F"/>
    <w:rsid w:val="007A2B58"/>
    <w:rsid w:val="00964591"/>
    <w:rsid w:val="00993806"/>
    <w:rsid w:val="00B20C8D"/>
    <w:rsid w:val="00B443C8"/>
    <w:rsid w:val="00C60EE4"/>
    <w:rsid w:val="00D76856"/>
    <w:rsid w:val="00F058FF"/>
    <w:rsid w:val="00FE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17E3E-7D59-4690-88F4-F1B513D8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E5B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3926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joyu Huang</dc:creator>
  <cp:keywords/>
  <dc:description/>
  <cp:lastModifiedBy>gigi</cp:lastModifiedBy>
  <cp:revision>9</cp:revision>
  <dcterms:created xsi:type="dcterms:W3CDTF">2017-05-24T01:49:00Z</dcterms:created>
  <dcterms:modified xsi:type="dcterms:W3CDTF">2017-05-31T01:36:00Z</dcterms:modified>
</cp:coreProperties>
</file>