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8E0E3" w14:textId="17357823" w:rsidR="00993C9E" w:rsidRPr="00993C9E" w:rsidRDefault="00614C89" w:rsidP="00993C9E">
      <w:pPr>
        <w:jc w:val="center"/>
        <w:rPr>
          <w:rFonts w:ascii="Book Antiqua" w:eastAsia="黑体-繁" w:hAnsi="Book Antiqua"/>
          <w:b/>
          <w:sz w:val="40"/>
          <w:szCs w:val="40"/>
        </w:rPr>
      </w:pPr>
      <w:r>
        <w:rPr>
          <w:rFonts w:ascii="Book Antiqua" w:eastAsia="黑体-繁" w:hAnsi="Book Antiqua" w:hint="eastAsia"/>
          <w:b/>
          <w:sz w:val="40"/>
          <w:szCs w:val="40"/>
        </w:rPr>
        <w:t>物件導向軟體設計</w:t>
      </w:r>
      <w:r w:rsidR="00993C9E" w:rsidRPr="00993C9E">
        <w:rPr>
          <w:rFonts w:ascii="Book Antiqua" w:eastAsia="黑体-繁" w:hAnsi="Book Antiqua" w:hint="eastAsia"/>
          <w:b/>
          <w:sz w:val="40"/>
          <w:szCs w:val="40"/>
        </w:rPr>
        <w:t>課程規範</w:t>
      </w:r>
    </w:p>
    <w:p w14:paraId="4CBFFD1B" w14:textId="1417B26E" w:rsidR="00ED16CB" w:rsidRPr="00993C9E" w:rsidRDefault="00ED16CB" w:rsidP="00ED16CB">
      <w:pPr>
        <w:pStyle w:val="a4"/>
        <w:numPr>
          <w:ilvl w:val="0"/>
          <w:numId w:val="2"/>
        </w:numPr>
        <w:ind w:leftChars="0"/>
        <w:rPr>
          <w:rFonts w:ascii="Book Antiqua" w:eastAsia="黑体-繁" w:hAnsi="Book Antiqua"/>
        </w:rPr>
      </w:pPr>
      <w:r w:rsidRPr="00993C9E">
        <w:rPr>
          <w:rFonts w:ascii="Book Antiqua" w:eastAsia="黑体-繁" w:hAnsi="Book Antiqua" w:hint="eastAsia"/>
        </w:rPr>
        <w:t>評分標準</w:t>
      </w:r>
      <w:r w:rsidR="009978C1">
        <w:rPr>
          <w:rFonts w:ascii="Book Antiqua" w:eastAsia="黑体-繁" w:hAnsi="Book Antiqua"/>
        </w:rPr>
        <w:t>（</w:t>
      </w:r>
      <w:r w:rsidR="009978C1">
        <w:rPr>
          <w:rFonts w:ascii="Book Antiqua" w:eastAsia="黑体-繁" w:hAnsi="Book Antiqua"/>
        </w:rPr>
        <w:t>1</w:t>
      </w:r>
      <w:r w:rsidR="001411E0">
        <w:rPr>
          <w:rFonts w:ascii="Book Antiqua" w:eastAsia="黑体-繁" w:hAnsi="Book Antiqua"/>
        </w:rPr>
        <w:t>1</w:t>
      </w:r>
      <w:r w:rsidR="009978C1">
        <w:rPr>
          <w:rFonts w:ascii="Book Antiqua" w:eastAsia="黑体-繁" w:hAnsi="Book Antiqua"/>
        </w:rPr>
        <w:t>0%</w:t>
      </w:r>
      <w:r w:rsidR="009978C1">
        <w:rPr>
          <w:rFonts w:ascii="Book Antiqua" w:eastAsia="黑体-繁" w:hAnsi="Book Antiqua"/>
        </w:rPr>
        <w:t>）</w:t>
      </w:r>
      <w:r w:rsidRPr="00993C9E">
        <w:rPr>
          <w:rFonts w:ascii="Book Antiqua" w:eastAsia="黑体-繁" w:hAnsi="Book Antiqua" w:hint="eastAsia"/>
        </w:rPr>
        <w:t>：</w:t>
      </w:r>
    </w:p>
    <w:p w14:paraId="15E3D08F" w14:textId="2573DB30" w:rsidR="009C0DD3" w:rsidRPr="00993C9E" w:rsidRDefault="009C0DD3" w:rsidP="00ED16CB">
      <w:pPr>
        <w:pStyle w:val="a4"/>
        <w:ind w:leftChars="0"/>
        <w:rPr>
          <w:rFonts w:ascii="Book Antiqua" w:eastAsia="黑体-繁" w:hAnsi="Book Antiqua"/>
        </w:rPr>
      </w:pPr>
      <w:r w:rsidRPr="00993C9E">
        <w:rPr>
          <w:rFonts w:ascii="Book Antiqua" w:eastAsia="黑体-繁" w:hAnsi="Book Antiqua" w:hint="eastAsia"/>
        </w:rPr>
        <w:t>平時考</w:t>
      </w:r>
      <w:r w:rsidR="005B65B1">
        <w:rPr>
          <w:rFonts w:ascii="Book Antiqua" w:eastAsia="黑体-繁" w:hAnsi="Book Antiqua"/>
        </w:rPr>
        <w:tab/>
      </w:r>
      <w:r w:rsidR="005B65B1">
        <w:rPr>
          <w:rFonts w:ascii="Book Antiqua" w:eastAsia="黑体-繁" w:hAnsi="Book Antiqua"/>
        </w:rPr>
        <w:tab/>
        <w:t>2</w:t>
      </w:r>
      <w:r w:rsidR="004B55B9">
        <w:rPr>
          <w:rFonts w:ascii="Book Antiqua" w:eastAsia="黑体-繁" w:hAnsi="Book Antiqua"/>
        </w:rPr>
        <w:t>0</w:t>
      </w:r>
      <w:r w:rsidRPr="00993C9E">
        <w:rPr>
          <w:rFonts w:ascii="Book Antiqua" w:eastAsia="黑体-繁" w:hAnsi="Book Antiqua" w:hint="eastAsia"/>
        </w:rPr>
        <w:t>%</w:t>
      </w:r>
    </w:p>
    <w:p w14:paraId="0176876D" w14:textId="68032701" w:rsidR="002D5940" w:rsidRPr="00993C9E" w:rsidRDefault="002D5940" w:rsidP="00ED16CB">
      <w:pPr>
        <w:ind w:firstLine="480"/>
        <w:rPr>
          <w:rFonts w:ascii="Book Antiqua" w:eastAsia="黑体-繁" w:hAnsi="Book Antiqua"/>
        </w:rPr>
      </w:pPr>
      <w:r w:rsidRPr="00993C9E">
        <w:rPr>
          <w:rFonts w:ascii="Book Antiqua" w:eastAsia="黑体-繁" w:hAnsi="Book Antiqua" w:hint="eastAsia"/>
        </w:rPr>
        <w:t>期中考</w:t>
      </w:r>
      <w:r w:rsidR="004B55B9">
        <w:rPr>
          <w:rFonts w:ascii="Book Antiqua" w:eastAsia="黑体-繁" w:hAnsi="Book Antiqua"/>
        </w:rPr>
        <w:tab/>
      </w:r>
      <w:r w:rsidR="004B55B9">
        <w:rPr>
          <w:rFonts w:ascii="Book Antiqua" w:eastAsia="黑体-繁" w:hAnsi="Book Antiqua"/>
        </w:rPr>
        <w:tab/>
      </w:r>
      <w:r w:rsidR="005B65B1">
        <w:rPr>
          <w:rFonts w:ascii="Book Antiqua" w:eastAsia="黑体-繁" w:hAnsi="Book Antiqua"/>
        </w:rPr>
        <w:t>2</w:t>
      </w:r>
      <w:r w:rsidR="00614C89">
        <w:rPr>
          <w:rFonts w:ascii="Book Antiqua" w:eastAsia="黑体-繁" w:hAnsi="Book Antiqua"/>
        </w:rPr>
        <w:t>0</w:t>
      </w:r>
      <w:r w:rsidRPr="00993C9E">
        <w:rPr>
          <w:rFonts w:ascii="Book Antiqua" w:eastAsia="黑体-繁" w:hAnsi="Book Antiqua" w:hint="eastAsia"/>
        </w:rPr>
        <w:t>%</w:t>
      </w:r>
    </w:p>
    <w:p w14:paraId="1FA0ECDC" w14:textId="79FFF746" w:rsidR="002D5940" w:rsidRDefault="002D5940" w:rsidP="00ED16CB">
      <w:pPr>
        <w:ind w:firstLine="480"/>
        <w:rPr>
          <w:rFonts w:ascii="Book Antiqua" w:eastAsia="黑体-繁" w:hAnsi="Book Antiqua"/>
        </w:rPr>
      </w:pPr>
      <w:r w:rsidRPr="00993C9E">
        <w:rPr>
          <w:rFonts w:ascii="Book Antiqua" w:eastAsia="黑体-繁" w:hAnsi="Book Antiqua" w:hint="eastAsia"/>
        </w:rPr>
        <w:t>期末考</w:t>
      </w:r>
      <w:r w:rsidR="005B65B1">
        <w:rPr>
          <w:rFonts w:ascii="Book Antiqua" w:eastAsia="黑体-繁" w:hAnsi="Book Antiqua"/>
        </w:rPr>
        <w:tab/>
      </w:r>
      <w:r w:rsidR="005B65B1">
        <w:rPr>
          <w:rFonts w:ascii="Book Antiqua" w:eastAsia="黑体-繁" w:hAnsi="Book Antiqua"/>
        </w:rPr>
        <w:tab/>
        <w:t>2</w:t>
      </w:r>
      <w:r w:rsidR="00614C89">
        <w:rPr>
          <w:rFonts w:ascii="Book Antiqua" w:eastAsia="黑体-繁" w:hAnsi="Book Antiqua"/>
        </w:rPr>
        <w:t>0</w:t>
      </w:r>
      <w:r w:rsidRPr="00993C9E">
        <w:rPr>
          <w:rFonts w:ascii="Book Antiqua" w:eastAsia="黑体-繁" w:hAnsi="Book Antiqua" w:hint="eastAsia"/>
        </w:rPr>
        <w:t>%</w:t>
      </w:r>
    </w:p>
    <w:p w14:paraId="260931F0" w14:textId="522BDF31" w:rsidR="00FE5D51" w:rsidRDefault="00FE5D51" w:rsidP="00ED16CB">
      <w:pPr>
        <w:ind w:firstLine="480"/>
        <w:rPr>
          <w:rFonts w:ascii="Book Antiqua" w:eastAsia="黑体-繁" w:hAnsi="Book Antiqua"/>
        </w:rPr>
      </w:pPr>
      <w:r>
        <w:rPr>
          <w:rFonts w:ascii="Book Antiqua" w:eastAsia="黑体-繁" w:hAnsi="Book Antiqua" w:hint="eastAsia"/>
        </w:rPr>
        <w:t>專章報告</w:t>
      </w:r>
      <w:r>
        <w:rPr>
          <w:rFonts w:ascii="Book Antiqua" w:eastAsia="黑体-繁" w:hAnsi="Book Antiqua"/>
        </w:rPr>
        <w:tab/>
        <w:t>30%</w:t>
      </w:r>
    </w:p>
    <w:p w14:paraId="057260C8" w14:textId="3D4A9520" w:rsidR="004B55B9" w:rsidRDefault="004B55B9" w:rsidP="008E5495">
      <w:pPr>
        <w:ind w:firstLine="480"/>
        <w:rPr>
          <w:rFonts w:ascii="Book Antiqua" w:eastAsia="黑体-繁" w:hAnsi="Book Antiqua"/>
        </w:rPr>
      </w:pPr>
      <w:r>
        <w:rPr>
          <w:rFonts w:ascii="Book Antiqua" w:eastAsia="黑体-繁" w:hAnsi="Book Antiqua"/>
        </w:rPr>
        <w:t>課</w:t>
      </w:r>
      <w:r w:rsidR="00C52143">
        <w:rPr>
          <w:rFonts w:ascii="Book Antiqua" w:eastAsia="黑体-繁" w:hAnsi="Book Antiqua"/>
        </w:rPr>
        <w:t>點名</w:t>
      </w:r>
      <w:r w:rsidR="00FE5D51">
        <w:rPr>
          <w:rFonts w:ascii="Book Antiqua" w:eastAsia="黑体-繁" w:hAnsi="Book Antiqua"/>
        </w:rPr>
        <w:tab/>
      </w:r>
      <w:r w:rsidR="00FE5D51">
        <w:rPr>
          <w:rFonts w:ascii="Book Antiqua" w:eastAsia="黑体-繁" w:hAnsi="Book Antiqua"/>
        </w:rPr>
        <w:tab/>
      </w:r>
      <w:r w:rsidR="00614C89">
        <w:rPr>
          <w:rFonts w:ascii="Book Antiqua" w:eastAsia="黑体-繁" w:hAnsi="Book Antiqua"/>
        </w:rPr>
        <w:t>20</w:t>
      </w:r>
      <w:r w:rsidR="00C52143">
        <w:rPr>
          <w:rFonts w:ascii="Book Antiqua" w:eastAsia="黑体-繁" w:hAnsi="Book Antiqua"/>
        </w:rPr>
        <w:t>%</w:t>
      </w:r>
      <w:r w:rsidR="008E5495">
        <w:rPr>
          <w:rFonts w:ascii="Book Antiqua" w:eastAsia="黑体-繁" w:hAnsi="Book Antiqua"/>
        </w:rPr>
        <w:tab/>
      </w:r>
    </w:p>
    <w:p w14:paraId="38AA8700" w14:textId="74A38C13" w:rsidR="00ED16CB" w:rsidRPr="00993C9E" w:rsidRDefault="00ED16CB" w:rsidP="00ED16CB">
      <w:pPr>
        <w:pStyle w:val="a4"/>
        <w:numPr>
          <w:ilvl w:val="0"/>
          <w:numId w:val="2"/>
        </w:numPr>
        <w:ind w:leftChars="0"/>
        <w:rPr>
          <w:rFonts w:ascii="Book Antiqua" w:eastAsia="黑体-繁" w:hAnsi="Book Antiqua"/>
        </w:rPr>
      </w:pPr>
      <w:r w:rsidRPr="00993C9E">
        <w:rPr>
          <w:rFonts w:ascii="Book Antiqua" w:eastAsia="黑体-繁" w:hAnsi="Book Antiqua" w:hint="eastAsia"/>
        </w:rPr>
        <w:t>每週進度：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9768"/>
      </w:tblGrid>
      <w:tr w:rsidR="002D5940" w:rsidRPr="00993C9E" w14:paraId="20DA5DC3" w14:textId="77777777" w:rsidTr="00993C9E">
        <w:tc>
          <w:tcPr>
            <w:tcW w:w="988" w:type="dxa"/>
            <w:vAlign w:val="center"/>
          </w:tcPr>
          <w:p w14:paraId="3EA7251A" w14:textId="550A1176" w:rsidR="002D5940" w:rsidRPr="00993C9E" w:rsidRDefault="00E23300" w:rsidP="00993C9E">
            <w:pPr>
              <w:jc w:val="center"/>
              <w:rPr>
                <w:rFonts w:ascii="Book Antiqua" w:eastAsia="黑体-繁" w:hAnsi="Book Antiqua"/>
              </w:rPr>
            </w:pPr>
            <w:r w:rsidRPr="00993C9E">
              <w:rPr>
                <w:rFonts w:ascii="Book Antiqua" w:eastAsia="黑体-繁" w:hAnsi="Book Antiqua" w:hint="eastAsia"/>
              </w:rPr>
              <w:t>日期</w:t>
            </w:r>
          </w:p>
        </w:tc>
        <w:tc>
          <w:tcPr>
            <w:tcW w:w="9768" w:type="dxa"/>
          </w:tcPr>
          <w:p w14:paraId="2D473C20" w14:textId="387304A7" w:rsidR="002D5940" w:rsidRPr="00993C9E" w:rsidRDefault="002D5940" w:rsidP="00993C9E">
            <w:pPr>
              <w:jc w:val="center"/>
              <w:rPr>
                <w:rFonts w:ascii="Book Antiqua" w:eastAsia="黑体-繁" w:hAnsi="Book Antiqua"/>
              </w:rPr>
            </w:pPr>
            <w:r w:rsidRPr="00993C9E">
              <w:rPr>
                <w:rFonts w:ascii="Book Antiqua" w:eastAsia="黑体-繁" w:hAnsi="Book Antiqua" w:hint="eastAsia"/>
              </w:rPr>
              <w:t>活動內容</w:t>
            </w:r>
          </w:p>
        </w:tc>
      </w:tr>
      <w:tr w:rsidR="002D5940" w:rsidRPr="00993C9E" w14:paraId="4EBF1EFA" w14:textId="77777777" w:rsidTr="00993C9E">
        <w:tc>
          <w:tcPr>
            <w:tcW w:w="988" w:type="dxa"/>
            <w:vAlign w:val="center"/>
          </w:tcPr>
          <w:p w14:paraId="29085DE8" w14:textId="62132080" w:rsidR="00EA5C29" w:rsidRPr="00993C9E" w:rsidRDefault="00EA5C29" w:rsidP="00EA5C2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410743C1" w14:textId="66A40AAC" w:rsidR="002D5940" w:rsidRPr="00993C9E" w:rsidRDefault="00FE5D51" w:rsidP="00C52143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系統開發概論</w:t>
            </w:r>
          </w:p>
        </w:tc>
      </w:tr>
      <w:tr w:rsidR="00EA5C29" w:rsidRPr="00993C9E" w14:paraId="54AFE1D7" w14:textId="77777777" w:rsidTr="00993C9E">
        <w:tc>
          <w:tcPr>
            <w:tcW w:w="988" w:type="dxa"/>
            <w:vAlign w:val="center"/>
          </w:tcPr>
          <w:p w14:paraId="15142AD3" w14:textId="12D2AD96" w:rsidR="00EA5C29" w:rsidRPr="00993C9E" w:rsidRDefault="00EA5C29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41BB9780" w14:textId="0AFFF6D6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/>
              </w:rPr>
              <w:t>UML</w:t>
            </w:r>
            <w:r>
              <w:rPr>
                <w:rFonts w:ascii="Book Antiqua" w:eastAsia="黑体-繁" w:hAnsi="Book Antiqua" w:hint="eastAsia"/>
              </w:rPr>
              <w:t>簡介，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19F76052" w14:textId="77777777" w:rsidTr="00993C9E">
        <w:tc>
          <w:tcPr>
            <w:tcW w:w="988" w:type="dxa"/>
            <w:vAlign w:val="center"/>
          </w:tcPr>
          <w:p w14:paraId="7A77D4DC" w14:textId="375A1A3A" w:rsidR="00EA5C29" w:rsidRPr="00993C9E" w:rsidRDefault="00EA5C29" w:rsidP="00EA5C2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622E015E" w14:textId="336AF23D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建議計畫與實施，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2F9738DB" w14:textId="77777777" w:rsidTr="00993C9E">
        <w:tc>
          <w:tcPr>
            <w:tcW w:w="988" w:type="dxa"/>
            <w:vAlign w:val="center"/>
          </w:tcPr>
          <w:p w14:paraId="4236F637" w14:textId="16ACE888" w:rsidR="00EA5C29" w:rsidRPr="00993C9E" w:rsidRDefault="00EA5C29" w:rsidP="00EA5C2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5190804F" w14:textId="28DBE5AE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需求擷取與分析，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49E1C4CD" w14:textId="77777777" w:rsidTr="00993C9E">
        <w:tc>
          <w:tcPr>
            <w:tcW w:w="988" w:type="dxa"/>
            <w:vAlign w:val="center"/>
          </w:tcPr>
          <w:p w14:paraId="576D0173" w14:textId="02616B7F" w:rsidR="00EA5C29" w:rsidRPr="00993C9E" w:rsidRDefault="00EA5C29" w:rsidP="00EA5C2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0BDD7518" w14:textId="1706FDAF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使用案例圖，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36B836F1" w14:textId="77777777" w:rsidTr="00993C9E">
        <w:tc>
          <w:tcPr>
            <w:tcW w:w="988" w:type="dxa"/>
            <w:vAlign w:val="center"/>
          </w:tcPr>
          <w:p w14:paraId="7547D751" w14:textId="6E65A28D" w:rsidR="00EA5C29" w:rsidRPr="00993C9E" w:rsidRDefault="00EA5C29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601C3F60" w14:textId="023EE244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情節，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76CAF107" w14:textId="77777777" w:rsidTr="00993C9E">
        <w:tc>
          <w:tcPr>
            <w:tcW w:w="988" w:type="dxa"/>
            <w:vAlign w:val="center"/>
          </w:tcPr>
          <w:p w14:paraId="5420990F" w14:textId="4C19FD00" w:rsidR="00EA5C29" w:rsidRPr="00993C9E" w:rsidRDefault="00EA5C29" w:rsidP="00EA5C2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019CC8AB" w14:textId="417B0D51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活動圖，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78840CF3" w14:textId="77777777" w:rsidTr="00993C9E">
        <w:tc>
          <w:tcPr>
            <w:tcW w:w="988" w:type="dxa"/>
            <w:vAlign w:val="center"/>
          </w:tcPr>
          <w:p w14:paraId="628DA07D" w14:textId="1C0BCAA2" w:rsidR="00EA5C29" w:rsidRPr="00993C9E" w:rsidRDefault="00EA5C29" w:rsidP="00993C9E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6E52C608" w14:textId="032992CF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期中考</w:t>
            </w:r>
          </w:p>
        </w:tc>
      </w:tr>
      <w:tr w:rsidR="00EA5C29" w:rsidRPr="00993C9E" w14:paraId="6A132E54" w14:textId="77777777" w:rsidTr="00993C9E">
        <w:tc>
          <w:tcPr>
            <w:tcW w:w="988" w:type="dxa"/>
            <w:vAlign w:val="center"/>
          </w:tcPr>
          <w:p w14:paraId="7CF1C3C7" w14:textId="0B697655" w:rsidR="00EA5C29" w:rsidRPr="00993C9E" w:rsidRDefault="00EA5C29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61F0B316" w14:textId="28BAA243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類別圖，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1518C7E5" w14:textId="77777777" w:rsidTr="00993C9E">
        <w:tc>
          <w:tcPr>
            <w:tcW w:w="988" w:type="dxa"/>
            <w:vAlign w:val="center"/>
          </w:tcPr>
          <w:p w14:paraId="7CE53676" w14:textId="67ED474F" w:rsidR="00EA5C29" w:rsidRPr="00993C9E" w:rsidRDefault="00EA5C29" w:rsidP="00993C9E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006746EE" w14:textId="1AEFB9E9" w:rsidR="00EA5C29" w:rsidRPr="00993C9E" w:rsidRDefault="00FE5D51" w:rsidP="00993C9E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概念模型，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45DAFB8F" w14:textId="77777777" w:rsidTr="00993C9E">
        <w:tc>
          <w:tcPr>
            <w:tcW w:w="988" w:type="dxa"/>
            <w:vAlign w:val="center"/>
          </w:tcPr>
          <w:p w14:paraId="72B94ED7" w14:textId="14D596E4" w:rsidR="00EA5C29" w:rsidRPr="00993C9E" w:rsidRDefault="00EA5C29" w:rsidP="00993C9E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4A129495" w14:textId="79BBE3C0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物件圖，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760DCF78" w14:textId="77777777" w:rsidTr="00993C9E">
        <w:tc>
          <w:tcPr>
            <w:tcW w:w="988" w:type="dxa"/>
            <w:vAlign w:val="center"/>
          </w:tcPr>
          <w:p w14:paraId="7CF17835" w14:textId="610A5F99" w:rsidR="00EA5C29" w:rsidRPr="00993C9E" w:rsidRDefault="00EA5C29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569D9299" w14:textId="381D4139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互動圖，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EA5C29" w:rsidRPr="00993C9E" w14:paraId="46528D70" w14:textId="77777777" w:rsidTr="00993C9E">
        <w:tc>
          <w:tcPr>
            <w:tcW w:w="988" w:type="dxa"/>
            <w:vAlign w:val="center"/>
          </w:tcPr>
          <w:p w14:paraId="0ADD3146" w14:textId="66026851" w:rsidR="00EA5C29" w:rsidRPr="00993C9E" w:rsidRDefault="00EA5C29" w:rsidP="00993C9E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62B7F583" w14:textId="555C06F1" w:rsidR="00EA5C29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進階分析，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D04937" w:rsidRPr="00993C9E" w14:paraId="2A11415F" w14:textId="77777777" w:rsidTr="00993C9E">
        <w:tc>
          <w:tcPr>
            <w:tcW w:w="988" w:type="dxa"/>
            <w:vAlign w:val="center"/>
          </w:tcPr>
          <w:p w14:paraId="34B5F42F" w14:textId="0568CF4F" w:rsidR="00D04937" w:rsidRPr="00993C9E" w:rsidRDefault="00D04937" w:rsidP="00993C9E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43658E4F" w14:textId="46832038" w:rsidR="00D04937" w:rsidRPr="00993C9E" w:rsidRDefault="00FE5D51" w:rsidP="004B55B9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操作，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D04937" w:rsidRPr="00993C9E" w14:paraId="5FCBCE4E" w14:textId="77777777" w:rsidTr="00993C9E">
        <w:tc>
          <w:tcPr>
            <w:tcW w:w="988" w:type="dxa"/>
            <w:vAlign w:val="center"/>
          </w:tcPr>
          <w:p w14:paraId="730596BA" w14:textId="20E5C20C" w:rsidR="00D04937" w:rsidRPr="00993C9E" w:rsidRDefault="00D04937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387446C5" w14:textId="2F77E7ED" w:rsidR="00D04937" w:rsidRPr="00993C9E" w:rsidRDefault="00FE5D51" w:rsidP="00D04937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狀態圖，</w:t>
            </w:r>
            <w:r>
              <w:rPr>
                <w:rFonts w:ascii="Book Antiqua" w:eastAsia="黑体-繁" w:hAnsi="Book Antiqua"/>
              </w:rPr>
              <w:t>09:30-10:10</w:t>
            </w:r>
            <w:r>
              <w:rPr>
                <w:rFonts w:ascii="Book Antiqua" w:eastAsia="黑体-繁" w:hAnsi="Book Antiqua" w:hint="eastAsia"/>
              </w:rPr>
              <w:t>考上一週教授內容</w:t>
            </w:r>
          </w:p>
        </w:tc>
      </w:tr>
      <w:tr w:rsidR="001946F1" w:rsidRPr="00993C9E" w14:paraId="4BA12FA9" w14:textId="77777777" w:rsidTr="00993C9E">
        <w:tc>
          <w:tcPr>
            <w:tcW w:w="988" w:type="dxa"/>
            <w:vAlign w:val="center"/>
          </w:tcPr>
          <w:p w14:paraId="65DE55AE" w14:textId="2952109D" w:rsidR="001946F1" w:rsidRPr="00993C9E" w:rsidRDefault="001946F1" w:rsidP="004B55B9">
            <w:pPr>
              <w:jc w:val="center"/>
              <w:rPr>
                <w:rFonts w:ascii="Book Antiqua" w:eastAsia="黑体-繁" w:hAnsi="Book Antiqua"/>
              </w:rPr>
            </w:pPr>
          </w:p>
        </w:tc>
        <w:tc>
          <w:tcPr>
            <w:tcW w:w="9768" w:type="dxa"/>
          </w:tcPr>
          <w:p w14:paraId="1D89D445" w14:textId="4AA2E8F8" w:rsidR="001946F1" w:rsidRDefault="00FE5D51" w:rsidP="00FE5D51">
            <w:pPr>
              <w:rPr>
                <w:rFonts w:ascii="Book Antiqua" w:eastAsia="黑体-繁" w:hAnsi="Book Antiqua"/>
              </w:rPr>
            </w:pPr>
            <w:r>
              <w:rPr>
                <w:rFonts w:ascii="Book Antiqua" w:eastAsia="黑体-繁" w:hAnsi="Book Antiqua" w:hint="eastAsia"/>
              </w:rPr>
              <w:t>期末考</w:t>
            </w:r>
          </w:p>
        </w:tc>
      </w:tr>
    </w:tbl>
    <w:p w14:paraId="300757BF" w14:textId="77777777" w:rsidR="008A213C" w:rsidRPr="008A213C" w:rsidRDefault="008A213C" w:rsidP="008A213C">
      <w:pPr>
        <w:rPr>
          <w:rFonts w:ascii="Book Antiqua" w:eastAsia="黑体-繁" w:hAnsi="Book Antiqua"/>
        </w:rPr>
      </w:pPr>
    </w:p>
    <w:sectPr w:rsidR="008A213C" w:rsidRPr="008A213C" w:rsidSect="00906714">
      <w:pgSz w:w="11900" w:h="16840"/>
      <w:pgMar w:top="567" w:right="567" w:bottom="567" w:left="567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-繁">
    <w:panose1 w:val="02000000000000000000"/>
    <w:charset w:val="88"/>
    <w:family w:val="auto"/>
    <w:pitch w:val="variable"/>
    <w:sig w:usb0="8000002F" w:usb1="080F004A" w:usb2="00000010" w:usb3="00000000" w:csb0="003E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903"/>
    <w:multiLevelType w:val="hybridMultilevel"/>
    <w:tmpl w:val="F6860E6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ascii="新細明體" w:eastAsia="新細明體" w:hAnsi="新細明體"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BD2699"/>
    <w:multiLevelType w:val="hybridMultilevel"/>
    <w:tmpl w:val="01F68D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6D9605B"/>
    <w:multiLevelType w:val="hybridMultilevel"/>
    <w:tmpl w:val="B75AA568"/>
    <w:lvl w:ilvl="0" w:tplc="4D4CED1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756B5614"/>
    <w:multiLevelType w:val="hybridMultilevel"/>
    <w:tmpl w:val="0A5EFB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6CAF"/>
    <w:rsid w:val="00052C82"/>
    <w:rsid w:val="000F59B1"/>
    <w:rsid w:val="001411E0"/>
    <w:rsid w:val="00145A1E"/>
    <w:rsid w:val="00150A48"/>
    <w:rsid w:val="001946F1"/>
    <w:rsid w:val="001D39B8"/>
    <w:rsid w:val="0026002B"/>
    <w:rsid w:val="00272DA3"/>
    <w:rsid w:val="002D5940"/>
    <w:rsid w:val="003F6CAF"/>
    <w:rsid w:val="003F79BF"/>
    <w:rsid w:val="004B55B9"/>
    <w:rsid w:val="004C52EA"/>
    <w:rsid w:val="004D0FD8"/>
    <w:rsid w:val="005B65B1"/>
    <w:rsid w:val="00614C89"/>
    <w:rsid w:val="007651BE"/>
    <w:rsid w:val="007F6412"/>
    <w:rsid w:val="008A213C"/>
    <w:rsid w:val="008A60C1"/>
    <w:rsid w:val="008D1575"/>
    <w:rsid w:val="008E5495"/>
    <w:rsid w:val="00906714"/>
    <w:rsid w:val="00941505"/>
    <w:rsid w:val="00993C9E"/>
    <w:rsid w:val="009978C1"/>
    <w:rsid w:val="009B4BD7"/>
    <w:rsid w:val="009C0DD3"/>
    <w:rsid w:val="00A772C1"/>
    <w:rsid w:val="00C52143"/>
    <w:rsid w:val="00CF121B"/>
    <w:rsid w:val="00D04937"/>
    <w:rsid w:val="00D7196D"/>
    <w:rsid w:val="00D80D19"/>
    <w:rsid w:val="00D93ABB"/>
    <w:rsid w:val="00DB539B"/>
    <w:rsid w:val="00E23300"/>
    <w:rsid w:val="00E7399A"/>
    <w:rsid w:val="00E84627"/>
    <w:rsid w:val="00EA5C29"/>
    <w:rsid w:val="00EB26B0"/>
    <w:rsid w:val="00ED16CB"/>
    <w:rsid w:val="00F07ABE"/>
    <w:rsid w:val="00F6263E"/>
    <w:rsid w:val="00FE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99CE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a">
    <w:name w:val="Normal"/>
    <w:qFormat/>
    <w:rsid w:val="003F6CAF"/>
    <w:pPr>
      <w:widowControl w:val="0"/>
    </w:pPr>
    <w:rPr>
      <w:rFonts w:ascii="Times New Roman" w:eastAsia="新細明體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16CB"/>
    <w:pPr>
      <w:ind w:leftChars="200" w:left="480"/>
    </w:pPr>
  </w:style>
  <w:style w:type="character" w:styleId="a5">
    <w:name w:val="Hyperlink"/>
    <w:basedOn w:val="a0"/>
    <w:uiPriority w:val="99"/>
    <w:unhideWhenUsed/>
    <w:rsid w:val="008A213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8A21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Chung-Yuan Huang</dc:creator>
  <cp:keywords/>
  <dc:description/>
  <cp:lastModifiedBy>黃崇源</cp:lastModifiedBy>
  <cp:revision>45</cp:revision>
  <dcterms:created xsi:type="dcterms:W3CDTF">2016-02-09T18:51:00Z</dcterms:created>
  <dcterms:modified xsi:type="dcterms:W3CDTF">2022-02-24T00:47:00Z</dcterms:modified>
</cp:coreProperties>
</file>