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890" w:type="dxa"/>
        <w:tblLook w:val="04A0" w:firstRow="1" w:lastRow="0" w:firstColumn="1" w:lastColumn="0" w:noHBand="0" w:noVBand="1"/>
      </w:tblPr>
      <w:tblGrid>
        <w:gridCol w:w="4864"/>
        <w:gridCol w:w="2918"/>
        <w:gridCol w:w="2561"/>
        <w:gridCol w:w="3119"/>
        <w:gridCol w:w="3428"/>
      </w:tblGrid>
      <w:tr w:rsidR="000F2EF0" w:rsidRPr="00650774" w14:paraId="69F97D59" w14:textId="77777777" w:rsidTr="009269AF">
        <w:trPr>
          <w:trHeight w:val="536"/>
        </w:trPr>
        <w:tc>
          <w:tcPr>
            <w:tcW w:w="4864" w:type="dxa"/>
            <w:shd w:val="clear" w:color="auto" w:fill="D0CECE" w:themeFill="background2" w:themeFillShade="E6"/>
          </w:tcPr>
          <w:p w14:paraId="2183105A" w14:textId="77777777" w:rsidR="00987ADD" w:rsidRPr="00650774" w:rsidRDefault="002F757B" w:rsidP="00E9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650774">
              <w:rPr>
                <w:rFonts w:ascii="Arial" w:hAnsi="Arial" w:cs="Arial"/>
                <w:b/>
                <w:bCs/>
              </w:rPr>
              <w:t>SPECIFIC OBJECTIVES</w:t>
            </w:r>
          </w:p>
        </w:tc>
        <w:tc>
          <w:tcPr>
            <w:tcW w:w="2918" w:type="dxa"/>
            <w:shd w:val="clear" w:color="auto" w:fill="D0CECE" w:themeFill="background2" w:themeFillShade="E6"/>
          </w:tcPr>
          <w:p w14:paraId="3C171AEC" w14:textId="77777777" w:rsidR="00987ADD" w:rsidRPr="00650774" w:rsidRDefault="00987ADD" w:rsidP="00E9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650774">
              <w:rPr>
                <w:rFonts w:ascii="Arial" w:hAnsi="Arial" w:cs="Arial"/>
                <w:b/>
                <w:bCs/>
              </w:rPr>
              <w:t>PLAIN, DESIGNATED, STAFF</w:t>
            </w:r>
          </w:p>
        </w:tc>
        <w:tc>
          <w:tcPr>
            <w:tcW w:w="2561" w:type="dxa"/>
            <w:shd w:val="clear" w:color="auto" w:fill="D0CECE" w:themeFill="background2" w:themeFillShade="E6"/>
          </w:tcPr>
          <w:p w14:paraId="5D709B7C" w14:textId="77777777" w:rsidR="00987ADD" w:rsidRPr="00650774" w:rsidRDefault="00987ADD" w:rsidP="00E9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650774">
              <w:rPr>
                <w:rFonts w:ascii="Arial" w:hAnsi="Arial" w:cs="Arial"/>
                <w:b/>
                <w:bCs/>
              </w:rPr>
              <w:t>HEAD (OPCR)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4409D663" w14:textId="77777777" w:rsidR="00987ADD" w:rsidRPr="00650774" w:rsidRDefault="00987ADD" w:rsidP="00E9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650774">
              <w:rPr>
                <w:rFonts w:ascii="Arial" w:hAnsi="Arial" w:cs="Arial"/>
                <w:b/>
                <w:bCs/>
              </w:rPr>
              <w:t>HRMO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487274D9" w14:textId="77777777" w:rsidR="00987ADD" w:rsidRPr="00650774" w:rsidRDefault="00987ADD" w:rsidP="00E91C4B">
            <w:pPr>
              <w:jc w:val="center"/>
              <w:rPr>
                <w:rFonts w:ascii="Arial" w:hAnsi="Arial" w:cs="Arial"/>
                <w:b/>
                <w:bCs/>
              </w:rPr>
            </w:pPr>
            <w:r w:rsidRPr="00650774">
              <w:rPr>
                <w:rFonts w:ascii="Arial" w:hAnsi="Arial" w:cs="Arial"/>
                <w:b/>
                <w:bCs/>
              </w:rPr>
              <w:t>PRMO</w:t>
            </w:r>
          </w:p>
        </w:tc>
      </w:tr>
      <w:tr w:rsidR="009269AF" w:rsidRPr="00650774" w14:paraId="0E43DD1D" w14:textId="77777777" w:rsidTr="009269AF">
        <w:trPr>
          <w:trHeight w:val="580"/>
        </w:trPr>
        <w:tc>
          <w:tcPr>
            <w:tcW w:w="4864" w:type="dxa"/>
            <w:shd w:val="clear" w:color="auto" w:fill="D9D9D9" w:themeFill="background1" w:themeFillShade="D9"/>
          </w:tcPr>
          <w:p w14:paraId="234ABB57" w14:textId="77777777" w:rsidR="00987ADD" w:rsidRPr="00650774" w:rsidRDefault="001609D0" w:rsidP="001609D0">
            <w:pPr>
              <w:rPr>
                <w:rFonts w:ascii="Arial" w:hAnsi="Arial" w:cs="Arial"/>
              </w:rPr>
            </w:pPr>
            <w:proofErr w:type="gramStart"/>
            <w:r w:rsidRPr="00650774">
              <w:rPr>
                <w:rFonts w:ascii="Arial" w:hAnsi="Arial" w:cs="Arial"/>
              </w:rPr>
              <w:t>1.Allow</w:t>
            </w:r>
            <w:proofErr w:type="gramEnd"/>
            <w:r w:rsidRPr="00650774">
              <w:rPr>
                <w:rFonts w:ascii="Arial" w:hAnsi="Arial" w:cs="Arial"/>
              </w:rPr>
              <w:t xml:space="preserve"> the Human Resource Management Office (HRMO) to create an account.</w:t>
            </w:r>
          </w:p>
        </w:tc>
        <w:tc>
          <w:tcPr>
            <w:tcW w:w="2918" w:type="dxa"/>
          </w:tcPr>
          <w:p w14:paraId="1DA672CC" w14:textId="025BFD5A" w:rsidR="00816630" w:rsidRPr="00650774" w:rsidRDefault="004C4F58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>Easily</w:t>
            </w:r>
            <w:r w:rsidRPr="00650774">
              <w:rPr>
                <w:rFonts w:ascii="Arial" w:hAnsi="Arial" w:cs="Arial"/>
                <w:sz w:val="22"/>
                <w:szCs w:val="22"/>
              </w:rPr>
              <w:t xml:space="preserve"> manage my user account.</w:t>
            </w:r>
          </w:p>
          <w:p w14:paraId="0501C3B0" w14:textId="77777777" w:rsidR="00D5216E" w:rsidRPr="00650774" w:rsidRDefault="00D5216E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1" w:type="dxa"/>
          </w:tcPr>
          <w:p w14:paraId="717095D4" w14:textId="77777777" w:rsidR="004C4F58" w:rsidRPr="00650774" w:rsidRDefault="004C4F58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1. Easily manage my user account.</w:t>
            </w:r>
          </w:p>
          <w:p w14:paraId="7D7F75EB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777EA0CC" w14:textId="55781F1C" w:rsidR="004C4F58" w:rsidRPr="00650774" w:rsidRDefault="004C4F58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1. Easily manage my user account.</w:t>
            </w:r>
          </w:p>
          <w:p w14:paraId="0FF74027" w14:textId="18D33CA9" w:rsidR="00987ADD" w:rsidRPr="00650774" w:rsidRDefault="004C4F58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2. Create</w:t>
            </w:r>
            <w:r w:rsidR="002F522B" w:rsidRPr="00650774">
              <w:rPr>
                <w:rFonts w:ascii="Arial" w:hAnsi="Arial" w:cs="Arial"/>
                <w:sz w:val="22"/>
                <w:szCs w:val="22"/>
              </w:rPr>
              <w:t xml:space="preserve"> and edit</w:t>
            </w:r>
            <w:r w:rsidR="008B0CE1" w:rsidRPr="00650774">
              <w:rPr>
                <w:rFonts w:ascii="Arial" w:hAnsi="Arial" w:cs="Arial"/>
                <w:sz w:val="22"/>
                <w:szCs w:val="22"/>
              </w:rPr>
              <w:t xml:space="preserve"> an account with </w:t>
            </w:r>
            <w:r w:rsidR="002F522B" w:rsidRPr="00650774">
              <w:rPr>
                <w:rFonts w:ascii="Arial" w:hAnsi="Arial" w:cs="Arial"/>
                <w:sz w:val="22"/>
                <w:szCs w:val="22"/>
              </w:rPr>
              <w:t>user-friendly features.</w:t>
            </w:r>
          </w:p>
        </w:tc>
        <w:tc>
          <w:tcPr>
            <w:tcW w:w="3428" w:type="dxa"/>
          </w:tcPr>
          <w:p w14:paraId="203E5793" w14:textId="77777777" w:rsidR="004C4F58" w:rsidRPr="00650774" w:rsidRDefault="004C4F58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1. Easily manage my user account.</w:t>
            </w:r>
          </w:p>
          <w:p w14:paraId="0885C0D8" w14:textId="77777777" w:rsidR="00987ADD" w:rsidRPr="00650774" w:rsidRDefault="00987ADD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2EF0" w:rsidRPr="00650774" w14:paraId="1909BD80" w14:textId="77777777" w:rsidTr="00CD4526">
        <w:trPr>
          <w:trHeight w:val="1020"/>
        </w:trPr>
        <w:tc>
          <w:tcPr>
            <w:tcW w:w="4864" w:type="dxa"/>
            <w:shd w:val="clear" w:color="auto" w:fill="D9D9D9" w:themeFill="background1" w:themeFillShade="D9"/>
          </w:tcPr>
          <w:p w14:paraId="5C864F51" w14:textId="77777777" w:rsidR="001609D0" w:rsidRPr="00650774" w:rsidRDefault="001609D0" w:rsidP="001609D0">
            <w:pPr>
              <w:rPr>
                <w:rFonts w:ascii="Arial" w:hAnsi="Arial" w:cs="Arial"/>
              </w:rPr>
            </w:pPr>
          </w:p>
          <w:p w14:paraId="279DAF98" w14:textId="77777777" w:rsidR="00987ADD" w:rsidRPr="00650774" w:rsidRDefault="001609D0" w:rsidP="004D3AA8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 xml:space="preserve">2. Allow the </w:t>
            </w:r>
            <w:r w:rsidR="004D3AA8" w:rsidRPr="00650774">
              <w:rPr>
                <w:rFonts w:ascii="Arial" w:hAnsi="Arial" w:cs="Arial"/>
              </w:rPr>
              <w:t>Planning and Resource Management Office</w:t>
            </w:r>
            <w:r w:rsidRPr="00650774">
              <w:rPr>
                <w:rFonts w:ascii="Arial" w:hAnsi="Arial" w:cs="Arial"/>
              </w:rPr>
              <w:t xml:space="preserve"> (P</w:t>
            </w:r>
            <w:r w:rsidR="004D3AA8" w:rsidRPr="00650774">
              <w:rPr>
                <w:rFonts w:ascii="Arial" w:hAnsi="Arial" w:cs="Arial"/>
              </w:rPr>
              <w:t>R</w:t>
            </w:r>
            <w:r w:rsidRPr="00650774">
              <w:rPr>
                <w:rFonts w:ascii="Arial" w:hAnsi="Arial" w:cs="Arial"/>
              </w:rPr>
              <w:t>MO) to create the organization/agency’s target.</w:t>
            </w:r>
          </w:p>
        </w:tc>
        <w:tc>
          <w:tcPr>
            <w:tcW w:w="2918" w:type="dxa"/>
            <w:shd w:val="clear" w:color="auto" w:fill="E7E6E6" w:themeFill="background2"/>
          </w:tcPr>
          <w:p w14:paraId="67661389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  <w:shd w:val="clear" w:color="auto" w:fill="E7E6E6" w:themeFill="background2"/>
          </w:tcPr>
          <w:p w14:paraId="52086D3F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2853FB1B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5E69B9CC" w14:textId="4214D7C2" w:rsidR="00987ADD" w:rsidRPr="00650774" w:rsidRDefault="00367891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8BF" w:rsidRPr="00650774">
              <w:rPr>
                <w:rFonts w:ascii="Arial" w:hAnsi="Arial" w:cs="Arial"/>
                <w:sz w:val="22"/>
                <w:szCs w:val="22"/>
              </w:rPr>
              <w:t>2.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 xml:space="preserve"> C</w:t>
            </w:r>
            <w:r w:rsidR="00410103" w:rsidRPr="00650774">
              <w:rPr>
                <w:rFonts w:ascii="Arial" w:hAnsi="Arial" w:cs="Arial"/>
                <w:sz w:val="22"/>
                <w:szCs w:val="22"/>
              </w:rPr>
              <w:t xml:space="preserve">reate the </w:t>
            </w:r>
            <w:proofErr w:type="gramStart"/>
            <w:r w:rsidR="00410103" w:rsidRPr="00650774">
              <w:rPr>
                <w:rFonts w:ascii="Arial" w:hAnsi="Arial" w:cs="Arial"/>
                <w:sz w:val="22"/>
                <w:szCs w:val="22"/>
              </w:rPr>
              <w:t>organization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>’s</w:t>
            </w:r>
            <w:proofErr w:type="gramEnd"/>
            <w:r w:rsidR="00410103" w:rsidRPr="00650774">
              <w:rPr>
                <w:rFonts w:ascii="Arial" w:hAnsi="Arial" w:cs="Arial"/>
                <w:sz w:val="22"/>
                <w:szCs w:val="22"/>
              </w:rPr>
              <w:t>/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0103" w:rsidRPr="00650774">
              <w:rPr>
                <w:rFonts w:ascii="Arial" w:hAnsi="Arial" w:cs="Arial"/>
                <w:sz w:val="22"/>
                <w:szCs w:val="22"/>
              </w:rPr>
              <w:t>agency’s targets in the system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4797" w:rsidRPr="00650774">
              <w:rPr>
                <w:rFonts w:ascii="Arial" w:hAnsi="Arial" w:cs="Arial"/>
                <w:sz w:val="22"/>
                <w:szCs w:val="22"/>
              </w:rPr>
              <w:t>without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269AF" w:rsidRPr="00650774" w14:paraId="68AECF10" w14:textId="77777777" w:rsidTr="00CD4526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25B78AAE" w14:textId="77777777" w:rsidR="001609D0" w:rsidRPr="00650774" w:rsidRDefault="001609D0" w:rsidP="001609D0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3. Allow the Head of the Delivery Unit (HDU) to;</w:t>
            </w:r>
          </w:p>
          <w:p w14:paraId="0D4FEB03" w14:textId="77777777" w:rsidR="00987ADD" w:rsidRPr="00650774" w:rsidRDefault="001609D0" w:rsidP="001609D0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 xml:space="preserve">         3.1. Create office target;</w:t>
            </w:r>
          </w:p>
        </w:tc>
        <w:tc>
          <w:tcPr>
            <w:tcW w:w="2918" w:type="dxa"/>
            <w:shd w:val="clear" w:color="auto" w:fill="E7E6E6" w:themeFill="background2"/>
          </w:tcPr>
          <w:p w14:paraId="4DF7959A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</w:tcPr>
          <w:p w14:paraId="2E94201A" w14:textId="45ADEB28" w:rsidR="00987ADD" w:rsidRPr="00650774" w:rsidRDefault="00ED08BF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>. E</w:t>
            </w:r>
            <w:r w:rsidR="000F2EF0" w:rsidRPr="00650774">
              <w:rPr>
                <w:rFonts w:ascii="Arial" w:hAnsi="Arial" w:cs="Arial"/>
                <w:sz w:val="22"/>
                <w:szCs w:val="22"/>
              </w:rPr>
              <w:t>ncode the office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 xml:space="preserve">’s targets in the system 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>successfully.</w:t>
            </w:r>
          </w:p>
          <w:p w14:paraId="75D3FD52" w14:textId="1C467065" w:rsidR="007C28AB" w:rsidRPr="00650774" w:rsidRDefault="00ED08BF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3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 xml:space="preserve"> Quickly edit entries as deemed necessary with 100% accuracy</w:t>
            </w:r>
          </w:p>
        </w:tc>
        <w:tc>
          <w:tcPr>
            <w:tcW w:w="3119" w:type="dxa"/>
          </w:tcPr>
          <w:p w14:paraId="0E66C742" w14:textId="4D133731" w:rsidR="007C28AB" w:rsidRPr="00650774" w:rsidRDefault="00ED08BF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3.</w:t>
            </w:r>
            <w:r w:rsidR="004C4F58" w:rsidRPr="00650774">
              <w:rPr>
                <w:rFonts w:ascii="Arial" w:hAnsi="Arial" w:cs="Arial"/>
                <w:sz w:val="22"/>
                <w:szCs w:val="22"/>
              </w:rPr>
              <w:t xml:space="preserve"> Encode the office</w:t>
            </w:r>
            <w:r w:rsidR="00A10617" w:rsidRPr="00650774">
              <w:rPr>
                <w:rFonts w:ascii="Arial" w:hAnsi="Arial" w:cs="Arial"/>
                <w:sz w:val="22"/>
                <w:szCs w:val="22"/>
              </w:rPr>
              <w:t>’s targets without errors.</w:t>
            </w:r>
          </w:p>
          <w:p w14:paraId="7B39BA30" w14:textId="219F58B9" w:rsidR="007C28AB" w:rsidRPr="00650774" w:rsidRDefault="004C4F58" w:rsidP="00270D63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4.</w:t>
            </w:r>
            <w:r w:rsidR="007C28AB" w:rsidRPr="00650774">
              <w:rPr>
                <w:rFonts w:ascii="Arial" w:hAnsi="Arial" w:cs="Arial"/>
              </w:rPr>
              <w:t xml:space="preserve"> Quickly edit entries as deemed necessary with 100% accuracy</w:t>
            </w:r>
          </w:p>
        </w:tc>
        <w:tc>
          <w:tcPr>
            <w:tcW w:w="3428" w:type="dxa"/>
          </w:tcPr>
          <w:p w14:paraId="1DE9CA5B" w14:textId="29590F3F" w:rsidR="004C4F58" w:rsidRPr="00650774" w:rsidRDefault="004C4F58" w:rsidP="004C4F58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3. Encode the office’s targets in the system successfully.</w:t>
            </w:r>
          </w:p>
          <w:p w14:paraId="15BF5865" w14:textId="4F4A272F" w:rsidR="007C28AB" w:rsidRPr="00650774" w:rsidRDefault="00ED08BF" w:rsidP="00141C41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4</w:t>
            </w:r>
            <w:r w:rsidR="004C4F58" w:rsidRPr="00650774">
              <w:rPr>
                <w:rFonts w:ascii="Arial" w:hAnsi="Arial" w:cs="Arial"/>
              </w:rPr>
              <w:t>.</w:t>
            </w:r>
            <w:r w:rsidR="007C28AB" w:rsidRPr="00650774">
              <w:rPr>
                <w:rFonts w:ascii="Arial" w:hAnsi="Arial" w:cs="Arial"/>
              </w:rPr>
              <w:t xml:space="preserve"> Quickly edit entries as deemed necessary with 100% accuracy</w:t>
            </w:r>
          </w:p>
        </w:tc>
      </w:tr>
      <w:tr w:rsidR="009269AF" w:rsidRPr="00650774" w14:paraId="11B81C4D" w14:textId="77777777" w:rsidTr="00CD4526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154A97BE" w14:textId="77777777" w:rsidR="00987ADD" w:rsidRPr="00650774" w:rsidRDefault="001609D0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 xml:space="preserve">         3.2. Review the Individual Performance Commitment and Review (IPCR) of their        subordinates</w:t>
            </w:r>
          </w:p>
        </w:tc>
        <w:tc>
          <w:tcPr>
            <w:tcW w:w="2918" w:type="dxa"/>
            <w:shd w:val="clear" w:color="auto" w:fill="E7E6E6" w:themeFill="background2"/>
          </w:tcPr>
          <w:p w14:paraId="69AC2252" w14:textId="77777777" w:rsidR="00987ADD" w:rsidRPr="00650774" w:rsidRDefault="00987ADD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</w:tcPr>
          <w:p w14:paraId="0BAD9CE0" w14:textId="547B2136" w:rsidR="00987ADD" w:rsidRPr="00650774" w:rsidRDefault="00ED08BF" w:rsidP="00141C4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4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>Efficiently r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 xml:space="preserve">eview the IPCR of my </w:t>
            </w:r>
            <w:r w:rsidR="007C28AB" w:rsidRPr="00650774">
              <w:rPr>
                <w:rFonts w:ascii="Arial" w:hAnsi="Arial" w:cs="Arial"/>
                <w:sz w:val="22"/>
                <w:szCs w:val="22"/>
              </w:rPr>
              <w:t>subordinates with ease of access</w:t>
            </w:r>
          </w:p>
        </w:tc>
        <w:tc>
          <w:tcPr>
            <w:tcW w:w="3119" w:type="dxa"/>
          </w:tcPr>
          <w:p w14:paraId="1E68053C" w14:textId="263CE857" w:rsidR="00987ADD" w:rsidRPr="00650774" w:rsidRDefault="00752C0B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5.</w:t>
            </w:r>
            <w:r w:rsidR="007C28AB" w:rsidRPr="00650774">
              <w:rPr>
                <w:rFonts w:ascii="Arial" w:hAnsi="Arial" w:cs="Arial"/>
              </w:rPr>
              <w:t xml:space="preserve"> Efficiently review the IPCR of my subordinates with ease of access</w:t>
            </w:r>
          </w:p>
        </w:tc>
        <w:tc>
          <w:tcPr>
            <w:tcW w:w="3428" w:type="dxa"/>
          </w:tcPr>
          <w:p w14:paraId="179D89B1" w14:textId="2793A4F9" w:rsidR="00987ADD" w:rsidRPr="00650774" w:rsidRDefault="00ED08BF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5</w:t>
            </w:r>
            <w:r w:rsidR="00752C0B" w:rsidRPr="00650774">
              <w:rPr>
                <w:rFonts w:ascii="Arial" w:hAnsi="Arial" w:cs="Arial"/>
              </w:rPr>
              <w:t xml:space="preserve">. </w:t>
            </w:r>
            <w:r w:rsidR="007C28AB" w:rsidRPr="00650774">
              <w:rPr>
                <w:rFonts w:ascii="Arial" w:hAnsi="Arial" w:cs="Arial"/>
              </w:rPr>
              <w:t>Efficiently review the IPCR of my subordinates with ease of access</w:t>
            </w:r>
          </w:p>
        </w:tc>
      </w:tr>
      <w:tr w:rsidR="00752C0B" w:rsidRPr="00650774" w14:paraId="7EB5D6B5" w14:textId="77777777" w:rsidTr="009269AF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5F227702" w14:textId="77777777" w:rsidR="00752C0B" w:rsidRPr="00650774" w:rsidRDefault="00752C0B" w:rsidP="00752C0B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>4. Allow the employee to manage standards, success indicators, and ratings.</w:t>
            </w:r>
          </w:p>
        </w:tc>
        <w:tc>
          <w:tcPr>
            <w:tcW w:w="2918" w:type="dxa"/>
          </w:tcPr>
          <w:p w14:paraId="483C7B0B" w14:textId="33A3F3BE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2. Record the following accurately:</w:t>
            </w:r>
          </w:p>
          <w:p w14:paraId="53491D60" w14:textId="63E69CDF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2.1.Standards</w:t>
            </w:r>
          </w:p>
          <w:p w14:paraId="36F8D78C" w14:textId="7E9E8769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2.1.Success indicator</w:t>
            </w:r>
          </w:p>
          <w:p w14:paraId="0371F060" w14:textId="0C129658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2.1.Rating</w:t>
            </w:r>
          </w:p>
          <w:p w14:paraId="451F5689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</w:tcPr>
          <w:p w14:paraId="17912069" w14:textId="4C812683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5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Record the following accurately:</w:t>
            </w:r>
          </w:p>
          <w:p w14:paraId="359518CD" w14:textId="7777777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4.1.Standards</w:t>
            </w:r>
          </w:p>
          <w:p w14:paraId="33E53898" w14:textId="7777777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4.1.Success indicator</w:t>
            </w:r>
          </w:p>
          <w:p w14:paraId="7BB8DF5B" w14:textId="7777777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4.1.Rating</w:t>
            </w:r>
          </w:p>
          <w:p w14:paraId="146EA21E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78997FEF" w14:textId="6CD07932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Record the following accurately:</w:t>
            </w:r>
          </w:p>
          <w:p w14:paraId="33CDEFC2" w14:textId="3F4C3F47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.1.Standards</w:t>
            </w:r>
          </w:p>
          <w:p w14:paraId="7E73A9BC" w14:textId="5C29085B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.1.Success indicator</w:t>
            </w:r>
          </w:p>
          <w:p w14:paraId="36437D58" w14:textId="541923B7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.1.Rating</w:t>
            </w:r>
          </w:p>
          <w:p w14:paraId="1501AD15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4218EC83" w14:textId="347B0BAF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Record the following accurately:</w:t>
            </w:r>
          </w:p>
          <w:p w14:paraId="5136351B" w14:textId="020CECEA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.1.Standards</w:t>
            </w:r>
          </w:p>
          <w:p w14:paraId="27A02CA5" w14:textId="101AB7AF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.1.Success indicator</w:t>
            </w:r>
          </w:p>
          <w:p w14:paraId="46DD75A1" w14:textId="05FC46A0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.1.Rating</w:t>
            </w:r>
          </w:p>
          <w:p w14:paraId="5416833E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</w:tr>
      <w:tr w:rsidR="009269AF" w:rsidRPr="00650774" w14:paraId="274B3F89" w14:textId="77777777" w:rsidTr="00CD4526">
        <w:trPr>
          <w:trHeight w:val="1241"/>
        </w:trPr>
        <w:tc>
          <w:tcPr>
            <w:tcW w:w="4864" w:type="dxa"/>
            <w:shd w:val="clear" w:color="auto" w:fill="D9D9D9" w:themeFill="background1" w:themeFillShade="D9"/>
          </w:tcPr>
          <w:p w14:paraId="20FAE141" w14:textId="77777777" w:rsidR="002F757B" w:rsidRPr="00650774" w:rsidRDefault="002F757B" w:rsidP="002F757B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lastRenderedPageBreak/>
              <w:t>5. Allow the heads to assign the tracking tool to every personnel under his/her office.</w:t>
            </w:r>
          </w:p>
        </w:tc>
        <w:tc>
          <w:tcPr>
            <w:tcW w:w="2918" w:type="dxa"/>
            <w:shd w:val="clear" w:color="auto" w:fill="E7E6E6" w:themeFill="background2"/>
          </w:tcPr>
          <w:p w14:paraId="53A04C0F" w14:textId="56BF86D8" w:rsidR="00CD4526" w:rsidRPr="00650774" w:rsidRDefault="00CD4526" w:rsidP="002F757B">
            <w:pPr>
              <w:rPr>
                <w:rFonts w:ascii="Arial" w:hAnsi="Arial" w:cs="Arial"/>
              </w:rPr>
            </w:pPr>
          </w:p>
          <w:p w14:paraId="0CA4F5D2" w14:textId="2F773B9A" w:rsidR="00CD4526" w:rsidRPr="00650774" w:rsidRDefault="00CD4526" w:rsidP="00CD4526">
            <w:pPr>
              <w:rPr>
                <w:rFonts w:ascii="Arial" w:hAnsi="Arial" w:cs="Arial"/>
              </w:rPr>
            </w:pPr>
          </w:p>
          <w:p w14:paraId="0C365346" w14:textId="77777777" w:rsidR="002F757B" w:rsidRPr="00650774" w:rsidRDefault="002F757B" w:rsidP="00CD4526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</w:tcPr>
          <w:p w14:paraId="4792C64C" w14:textId="5B718ACE" w:rsidR="002F757B" w:rsidRPr="00650774" w:rsidRDefault="00ED08BF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50774">
              <w:rPr>
                <w:rFonts w:ascii="Arial" w:hAnsi="Arial" w:cs="Arial"/>
                <w:sz w:val="22"/>
                <w:szCs w:val="22"/>
              </w:rPr>
              <w:t>A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>ssign</w:t>
            </w:r>
            <w:r w:rsidR="0098015B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>tasks to my employee</w:t>
            </w:r>
            <w:r w:rsidR="0098015B" w:rsidRPr="00650774">
              <w:rPr>
                <w:rFonts w:ascii="Arial" w:hAnsi="Arial" w:cs="Arial"/>
                <w:sz w:val="22"/>
                <w:szCs w:val="22"/>
              </w:rPr>
              <w:t xml:space="preserve"> without any error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4CE2C32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01A7B31B" w14:textId="6E6860C2" w:rsidR="0098015B" w:rsidRPr="00650774" w:rsidRDefault="00ED08BF" w:rsidP="0098015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7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9269AF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50774">
              <w:rPr>
                <w:rFonts w:ascii="Arial" w:hAnsi="Arial" w:cs="Arial"/>
                <w:sz w:val="22"/>
                <w:szCs w:val="22"/>
              </w:rPr>
              <w:t>Assign tasks to my employee without any error.</w:t>
            </w:r>
          </w:p>
          <w:p w14:paraId="2A55B413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198EC397" w14:textId="49BC15D6" w:rsidR="0098015B" w:rsidRPr="00650774" w:rsidRDefault="00ED08BF" w:rsidP="0098015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7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</w:t>
            </w:r>
            <w:r w:rsidR="009269AF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50774">
              <w:rPr>
                <w:rFonts w:ascii="Arial" w:hAnsi="Arial" w:cs="Arial"/>
                <w:sz w:val="22"/>
                <w:szCs w:val="22"/>
              </w:rPr>
              <w:t>Assign tasks to my employee without any error.</w:t>
            </w:r>
          </w:p>
          <w:p w14:paraId="12497647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</w:tr>
      <w:tr w:rsidR="00752C0B" w:rsidRPr="00650774" w14:paraId="5317E563" w14:textId="77777777" w:rsidTr="009269AF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0CD13806" w14:textId="77777777" w:rsidR="00752C0B" w:rsidRPr="00650774" w:rsidRDefault="00752C0B" w:rsidP="00752C0B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>6. Compute individual rating.</w:t>
            </w:r>
          </w:p>
        </w:tc>
        <w:tc>
          <w:tcPr>
            <w:tcW w:w="2918" w:type="dxa"/>
          </w:tcPr>
          <w:p w14:paraId="6700E305" w14:textId="50C080E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 xml:space="preserve">3. Compute the individual rating with 100% accuracy </w:t>
            </w:r>
          </w:p>
          <w:p w14:paraId="515EFC12" w14:textId="1A1E75B6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4. Easily view the correct general rating of the IPCR</w:t>
            </w:r>
          </w:p>
          <w:p w14:paraId="43F919BA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</w:tcPr>
          <w:p w14:paraId="680D430B" w14:textId="087D7D7B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7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.Compute the individual rating with 100% accuracy </w:t>
            </w:r>
          </w:p>
          <w:p w14:paraId="5FD1DBA1" w14:textId="4527CCDB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50774">
              <w:rPr>
                <w:rFonts w:ascii="Arial" w:hAnsi="Arial" w:cs="Arial"/>
                <w:sz w:val="22"/>
                <w:szCs w:val="22"/>
              </w:rPr>
              <w:t>8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.Easily</w:t>
            </w:r>
            <w:proofErr w:type="gramEnd"/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 view the cor</w:t>
            </w:r>
            <w:r w:rsidRPr="00650774">
              <w:rPr>
                <w:rFonts w:ascii="Arial" w:hAnsi="Arial" w:cs="Arial"/>
                <w:sz w:val="22"/>
                <w:szCs w:val="22"/>
              </w:rPr>
              <w:t>rect general rating of the OPCR.</w:t>
            </w:r>
          </w:p>
          <w:p w14:paraId="71BAC010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88CA701" w14:textId="74F7D23D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8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.Compute the individual rating with 100% accuracy </w:t>
            </w:r>
          </w:p>
          <w:p w14:paraId="06EF9387" w14:textId="2B4F178B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9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.Easily view the correct general rating of the OPCR and/or IPCR</w:t>
            </w:r>
          </w:p>
          <w:p w14:paraId="236F61AF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7E150DB5" w14:textId="3CAA4CD1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8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.Compute the individual rating with 100% accuracy </w:t>
            </w:r>
          </w:p>
          <w:p w14:paraId="08BBCF85" w14:textId="2C08BDEB" w:rsidR="00752C0B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9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.Easily view the correct general rating of the OPCR and/or IPCR</w:t>
            </w:r>
          </w:p>
          <w:p w14:paraId="2D5C9048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</w:tr>
      <w:tr w:rsidR="009269AF" w:rsidRPr="00650774" w14:paraId="29808AC9" w14:textId="77777777" w:rsidTr="00CD4526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56C7DF87" w14:textId="77777777" w:rsidR="002F757B" w:rsidRPr="00650774" w:rsidRDefault="002F757B" w:rsidP="002F757B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 xml:space="preserve">7. Provide notification to all employees who </w:t>
            </w:r>
            <w:proofErr w:type="gramStart"/>
            <w:r w:rsidRPr="00650774">
              <w:rPr>
                <w:rStyle w:val="s1ppyq"/>
                <w:rFonts w:ascii="Arial" w:hAnsi="Arial" w:cs="Arial"/>
                <w:color w:val="000000"/>
              </w:rPr>
              <w:t>were given</w:t>
            </w:r>
            <w:proofErr w:type="gramEnd"/>
            <w:r w:rsidRPr="00650774">
              <w:rPr>
                <w:rStyle w:val="s1ppyq"/>
                <w:rFonts w:ascii="Arial" w:hAnsi="Arial" w:cs="Arial"/>
                <w:color w:val="000000"/>
              </w:rPr>
              <w:t xml:space="preserve"> assignments.</w:t>
            </w:r>
          </w:p>
        </w:tc>
        <w:tc>
          <w:tcPr>
            <w:tcW w:w="2918" w:type="dxa"/>
          </w:tcPr>
          <w:p w14:paraId="51973F82" w14:textId="5C4667DE" w:rsidR="009F710C" w:rsidRPr="00650774" w:rsidRDefault="00752C0B" w:rsidP="002F757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5. R</w:t>
            </w:r>
            <w:r w:rsidR="002F757B" w:rsidRPr="00650774">
              <w:rPr>
                <w:rFonts w:ascii="Arial" w:hAnsi="Arial" w:cs="Arial"/>
                <w:sz w:val="22"/>
                <w:szCs w:val="22"/>
              </w:rPr>
              <w:t xml:space="preserve">eceive a notification </w:t>
            </w:r>
            <w:r w:rsidRPr="00650774">
              <w:rPr>
                <w:rFonts w:ascii="Arial" w:hAnsi="Arial" w:cs="Arial"/>
                <w:sz w:val="22"/>
                <w:szCs w:val="22"/>
              </w:rPr>
              <w:t>immediately as soon as my immediate supervisor give me task.</w:t>
            </w:r>
            <w:r w:rsidR="00A905E0" w:rsidRPr="006507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C11C79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  <w:shd w:val="clear" w:color="auto" w:fill="E7E6E6" w:themeFill="background2"/>
          </w:tcPr>
          <w:p w14:paraId="696E3C2D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9469A61" w14:textId="5A5B18A8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10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. Receive a notification immediately as soon as my immediate supervisor give me task. </w:t>
            </w:r>
          </w:p>
          <w:p w14:paraId="48BACA2D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149D4A4A" w14:textId="73BC0A94" w:rsidR="00752C0B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10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. Receive a notification immediately as soon as my immediate supervisor give me task. </w:t>
            </w:r>
          </w:p>
          <w:p w14:paraId="12F704D1" w14:textId="77777777" w:rsidR="002F757B" w:rsidRPr="00650774" w:rsidRDefault="002F757B" w:rsidP="002F757B">
            <w:pPr>
              <w:rPr>
                <w:rFonts w:ascii="Arial" w:hAnsi="Arial" w:cs="Arial"/>
              </w:rPr>
            </w:pPr>
          </w:p>
        </w:tc>
      </w:tr>
      <w:tr w:rsidR="00752C0B" w:rsidRPr="00650774" w14:paraId="6CCD1243" w14:textId="77777777" w:rsidTr="00CD4526">
        <w:trPr>
          <w:trHeight w:val="536"/>
        </w:trPr>
        <w:tc>
          <w:tcPr>
            <w:tcW w:w="4864" w:type="dxa"/>
            <w:shd w:val="clear" w:color="auto" w:fill="D9D9D9" w:themeFill="background1" w:themeFillShade="D9"/>
          </w:tcPr>
          <w:p w14:paraId="43591816" w14:textId="77777777" w:rsidR="00752C0B" w:rsidRPr="00650774" w:rsidRDefault="00752C0B" w:rsidP="00752C0B">
            <w:pPr>
              <w:rPr>
                <w:rFonts w:ascii="Arial" w:hAnsi="Arial" w:cs="Arial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>8. Identify training needs based on the IPCR personnel’s rating.</w:t>
            </w:r>
          </w:p>
        </w:tc>
        <w:tc>
          <w:tcPr>
            <w:tcW w:w="2918" w:type="dxa"/>
          </w:tcPr>
          <w:p w14:paraId="294B65AC" w14:textId="7A19C939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14:paraId="4BFDE061" w14:textId="6C8FCBF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6. View recommended training based on the IPCR rating in a timely and accurate manner.</w:t>
            </w:r>
          </w:p>
          <w:p w14:paraId="6595C1A7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  <w:shd w:val="clear" w:color="auto" w:fill="E7E6E6" w:themeFill="background2"/>
          </w:tcPr>
          <w:p w14:paraId="3D330A65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34625B8" w14:textId="6123D8E8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11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View recommended training based on the IPCR rating in a timely and accurate manner.</w:t>
            </w:r>
          </w:p>
          <w:p w14:paraId="4D53B723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14:paraId="70CBA48B" w14:textId="6A183E72" w:rsidR="00752C0B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11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View recommended training based on the IPCR rating in a timely and accurate manner.</w:t>
            </w:r>
          </w:p>
          <w:p w14:paraId="3045474D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</w:tr>
      <w:tr w:rsidR="00752C0B" w:rsidRPr="00650774" w14:paraId="18CC0852" w14:textId="77777777" w:rsidTr="00CD4526">
        <w:trPr>
          <w:trHeight w:val="572"/>
        </w:trPr>
        <w:tc>
          <w:tcPr>
            <w:tcW w:w="4864" w:type="dxa"/>
            <w:shd w:val="clear" w:color="auto" w:fill="D9D9D9" w:themeFill="background1" w:themeFillShade="D9"/>
          </w:tcPr>
          <w:p w14:paraId="12428483" w14:textId="77777777" w:rsidR="00752C0B" w:rsidRPr="00650774" w:rsidRDefault="00752C0B" w:rsidP="00752C0B">
            <w:pPr>
              <w:rPr>
                <w:rStyle w:val="s1ppyq"/>
                <w:rFonts w:ascii="Arial" w:hAnsi="Arial" w:cs="Arial"/>
                <w:color w:val="000000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>9. Generate the following:</w:t>
            </w:r>
          </w:p>
          <w:p w14:paraId="1CE245EC" w14:textId="77777777" w:rsidR="00752C0B" w:rsidRPr="00650774" w:rsidRDefault="00752C0B" w:rsidP="00752C0B">
            <w:pPr>
              <w:rPr>
                <w:rStyle w:val="s1ppyq"/>
                <w:rFonts w:ascii="Arial" w:hAnsi="Arial" w:cs="Arial"/>
                <w:color w:val="000000"/>
              </w:rPr>
            </w:pPr>
            <w:r w:rsidRPr="00650774">
              <w:rPr>
                <w:rStyle w:val="s1ppyq"/>
                <w:rFonts w:ascii="Arial" w:hAnsi="Arial" w:cs="Arial"/>
                <w:color w:val="000000"/>
              </w:rPr>
              <w:t xml:space="preserve">   9.1. IPCR;</w:t>
            </w:r>
          </w:p>
          <w:p w14:paraId="2FA12848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2918" w:type="dxa"/>
          </w:tcPr>
          <w:p w14:paraId="549318D0" w14:textId="42D469B2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7. Generate the IPCR with no errors and in a timely manner.</w:t>
            </w:r>
          </w:p>
          <w:p w14:paraId="2A2BC86B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2561" w:type="dxa"/>
            <w:shd w:val="clear" w:color="auto" w:fill="E7E6E6" w:themeFill="background2"/>
          </w:tcPr>
          <w:p w14:paraId="6CB47714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75D6BA9D" w14:textId="2E872A0E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Generate the following with no errors and in a timely manner.</w:t>
            </w:r>
          </w:p>
          <w:p w14:paraId="7DFA0C07" w14:textId="3C983DD5" w:rsidR="00752C0B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 IPCR</w:t>
            </w:r>
          </w:p>
        </w:tc>
        <w:tc>
          <w:tcPr>
            <w:tcW w:w="3428" w:type="dxa"/>
          </w:tcPr>
          <w:p w14:paraId="5F7E251B" w14:textId="2E5F8161" w:rsidR="00752C0B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 Generate the following with no errors and in a timely manner.</w:t>
            </w:r>
          </w:p>
          <w:p w14:paraId="1B7CAB80" w14:textId="5B15E8C9" w:rsidR="00752C0B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>.1 IPCR</w:t>
            </w:r>
          </w:p>
        </w:tc>
      </w:tr>
      <w:tr w:rsidR="00CD4526" w:rsidRPr="00650774" w14:paraId="1B525CB5" w14:textId="77777777" w:rsidTr="00ED08BF">
        <w:trPr>
          <w:trHeight w:val="431"/>
        </w:trPr>
        <w:tc>
          <w:tcPr>
            <w:tcW w:w="4864" w:type="dxa"/>
            <w:shd w:val="clear" w:color="auto" w:fill="D9D9D9" w:themeFill="background1" w:themeFillShade="D9"/>
          </w:tcPr>
          <w:p w14:paraId="6667FBD1" w14:textId="77777777" w:rsidR="00CD4526" w:rsidRPr="00650774" w:rsidRDefault="00CD4526" w:rsidP="00752C0B">
            <w:pPr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lastRenderedPageBreak/>
              <w:t xml:space="preserve">  9.2. OPCR;</w:t>
            </w:r>
          </w:p>
          <w:p w14:paraId="3E346C73" w14:textId="77777777" w:rsidR="00CD4526" w:rsidRPr="00650774" w:rsidRDefault="00CD4526" w:rsidP="00752C0B">
            <w:pPr>
              <w:rPr>
                <w:rStyle w:val="s1ppyq"/>
                <w:rFonts w:ascii="Arial" w:hAnsi="Arial" w:cs="Arial"/>
                <w:color w:val="000000"/>
              </w:rPr>
            </w:pPr>
          </w:p>
        </w:tc>
        <w:tc>
          <w:tcPr>
            <w:tcW w:w="2918" w:type="dxa"/>
            <w:shd w:val="clear" w:color="auto" w:fill="E7E6E6" w:themeFill="background2"/>
          </w:tcPr>
          <w:p w14:paraId="7C31445A" w14:textId="77777777" w:rsidR="00CD4526" w:rsidRPr="00650774" w:rsidRDefault="00CD4526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1" w:type="dxa"/>
            <w:shd w:val="clear" w:color="auto" w:fill="auto"/>
          </w:tcPr>
          <w:p w14:paraId="13C52537" w14:textId="290353D3" w:rsidR="00CD4526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9</w:t>
            </w:r>
            <w:r w:rsidR="00CD4526" w:rsidRPr="00650774">
              <w:rPr>
                <w:rFonts w:ascii="Arial" w:hAnsi="Arial" w:cs="Arial"/>
                <w:sz w:val="22"/>
                <w:szCs w:val="22"/>
              </w:rPr>
              <w:t>. Generate the OPCR with no errors and in a timely manner.</w:t>
            </w:r>
          </w:p>
          <w:p w14:paraId="091822F7" w14:textId="4E61AA0A" w:rsidR="00CD4526" w:rsidRPr="00650774" w:rsidRDefault="00CD4526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060AFAB" w14:textId="3460A32D" w:rsidR="00CD4526" w:rsidRPr="00650774" w:rsidRDefault="00ED08BF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CD4526" w:rsidRPr="00650774">
              <w:rPr>
                <w:rFonts w:ascii="Arial" w:hAnsi="Arial" w:cs="Arial"/>
                <w:sz w:val="22"/>
                <w:szCs w:val="22"/>
              </w:rPr>
              <w:t>.2 OPCR</w:t>
            </w:r>
          </w:p>
        </w:tc>
        <w:tc>
          <w:tcPr>
            <w:tcW w:w="3428" w:type="dxa"/>
          </w:tcPr>
          <w:p w14:paraId="1AF09A0B" w14:textId="2C2589BC" w:rsidR="00CD4526" w:rsidRPr="00650774" w:rsidRDefault="00A10617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CD4526" w:rsidRPr="00650774">
              <w:rPr>
                <w:rFonts w:ascii="Arial" w:hAnsi="Arial" w:cs="Arial"/>
                <w:sz w:val="22"/>
                <w:szCs w:val="22"/>
              </w:rPr>
              <w:t>.2 OPCR</w:t>
            </w:r>
          </w:p>
        </w:tc>
      </w:tr>
      <w:tr w:rsidR="00752C0B" w:rsidRPr="00650774" w14:paraId="0C4936CB" w14:textId="77777777" w:rsidTr="00CD4526">
        <w:trPr>
          <w:trHeight w:val="572"/>
        </w:trPr>
        <w:tc>
          <w:tcPr>
            <w:tcW w:w="4864" w:type="dxa"/>
            <w:shd w:val="clear" w:color="auto" w:fill="D9D9D9" w:themeFill="background1" w:themeFillShade="D9"/>
          </w:tcPr>
          <w:p w14:paraId="41BB54E2" w14:textId="77777777" w:rsidR="00752C0B" w:rsidRPr="00650774" w:rsidRDefault="00752C0B" w:rsidP="00752C0B">
            <w:pPr>
              <w:rPr>
                <w:rStyle w:val="s1ppyq"/>
                <w:rFonts w:ascii="Arial" w:hAnsi="Arial" w:cs="Arial"/>
                <w:color w:val="000000"/>
              </w:rPr>
            </w:pPr>
            <w:r w:rsidRPr="00650774">
              <w:rPr>
                <w:rFonts w:ascii="Arial" w:hAnsi="Arial" w:cs="Arial"/>
              </w:rPr>
              <w:t xml:space="preserve">   9.3. Ranking of IPCR and OPCR results.</w:t>
            </w:r>
          </w:p>
        </w:tc>
        <w:tc>
          <w:tcPr>
            <w:tcW w:w="2918" w:type="dxa"/>
            <w:shd w:val="clear" w:color="auto" w:fill="E7E6E6" w:themeFill="background2"/>
          </w:tcPr>
          <w:p w14:paraId="4AB446BB" w14:textId="7777777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1" w:type="dxa"/>
            <w:shd w:val="clear" w:color="auto" w:fill="E7E6E6" w:themeFill="background2"/>
          </w:tcPr>
          <w:p w14:paraId="010A4B9B" w14:textId="77777777" w:rsidR="00752C0B" w:rsidRPr="00650774" w:rsidRDefault="00752C0B" w:rsidP="00752C0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916CC82" w14:textId="52104A27" w:rsidR="00752C0B" w:rsidRPr="00650774" w:rsidRDefault="00ED08BF" w:rsidP="00CD452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</w:t>
            </w:r>
            <w:r w:rsidR="00CD4526" w:rsidRPr="00650774">
              <w:rPr>
                <w:rFonts w:ascii="Arial" w:hAnsi="Arial" w:cs="Arial"/>
                <w:sz w:val="22"/>
                <w:szCs w:val="22"/>
              </w:rPr>
              <w:t xml:space="preserve">.3 </w:t>
            </w:r>
            <w:r w:rsidR="00752C0B" w:rsidRPr="00650774">
              <w:rPr>
                <w:rFonts w:ascii="Arial" w:hAnsi="Arial" w:cs="Arial"/>
                <w:sz w:val="22"/>
                <w:szCs w:val="22"/>
              </w:rPr>
              <w:t xml:space="preserve">Ranking of IPCR and OPCR results </w:t>
            </w:r>
          </w:p>
        </w:tc>
        <w:tc>
          <w:tcPr>
            <w:tcW w:w="3428" w:type="dxa"/>
            <w:shd w:val="clear" w:color="auto" w:fill="E7E6E6" w:themeFill="background2"/>
          </w:tcPr>
          <w:p w14:paraId="6AB06615" w14:textId="77777777" w:rsidR="00752C0B" w:rsidRPr="00650774" w:rsidRDefault="00752C0B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0774" w:rsidRPr="00650774" w14:paraId="28A78725" w14:textId="77777777" w:rsidTr="004119E0">
        <w:trPr>
          <w:trHeight w:val="572"/>
        </w:trPr>
        <w:tc>
          <w:tcPr>
            <w:tcW w:w="4864" w:type="dxa"/>
            <w:vMerge w:val="restart"/>
            <w:shd w:val="clear" w:color="auto" w:fill="auto"/>
          </w:tcPr>
          <w:p w14:paraId="751F6A76" w14:textId="6298AC6D" w:rsidR="00650774" w:rsidRPr="00650774" w:rsidRDefault="00650774" w:rsidP="00650774">
            <w:pPr>
              <w:jc w:val="center"/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USABILITY</w:t>
            </w:r>
          </w:p>
        </w:tc>
        <w:tc>
          <w:tcPr>
            <w:tcW w:w="12026" w:type="dxa"/>
            <w:gridSpan w:val="4"/>
            <w:shd w:val="clear" w:color="auto" w:fill="auto"/>
          </w:tcPr>
          <w:p w14:paraId="5B1751BC" w14:textId="385A0D97" w:rsidR="00650774" w:rsidRPr="00650774" w:rsidRDefault="00650774" w:rsidP="0065077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10. Access the system from various web browsers.</w:t>
            </w:r>
          </w:p>
        </w:tc>
      </w:tr>
      <w:tr w:rsidR="00650774" w:rsidRPr="00650774" w14:paraId="779BBD11" w14:textId="77777777" w:rsidTr="003C61C6">
        <w:trPr>
          <w:trHeight w:val="572"/>
        </w:trPr>
        <w:tc>
          <w:tcPr>
            <w:tcW w:w="4864" w:type="dxa"/>
            <w:vMerge/>
            <w:shd w:val="clear" w:color="auto" w:fill="auto"/>
          </w:tcPr>
          <w:p w14:paraId="33D669AA" w14:textId="77777777" w:rsidR="00650774" w:rsidRPr="00650774" w:rsidRDefault="00650774" w:rsidP="00752C0B">
            <w:pPr>
              <w:rPr>
                <w:rFonts w:ascii="Arial" w:hAnsi="Arial" w:cs="Arial"/>
              </w:rPr>
            </w:pPr>
          </w:p>
        </w:tc>
        <w:tc>
          <w:tcPr>
            <w:tcW w:w="12026" w:type="dxa"/>
            <w:gridSpan w:val="4"/>
            <w:shd w:val="clear" w:color="auto" w:fill="auto"/>
          </w:tcPr>
          <w:p w14:paraId="036C94F9" w14:textId="669E8914" w:rsidR="00650774" w:rsidRP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11. The user interface is intuitive and easy to navigate with a clear visual of hierarchy and organization.</w:t>
            </w:r>
          </w:p>
        </w:tc>
      </w:tr>
      <w:tr w:rsidR="00650774" w:rsidRPr="00650774" w14:paraId="3198F125" w14:textId="77777777" w:rsidTr="0096339B">
        <w:trPr>
          <w:trHeight w:val="572"/>
        </w:trPr>
        <w:tc>
          <w:tcPr>
            <w:tcW w:w="4864" w:type="dxa"/>
            <w:vMerge/>
            <w:shd w:val="clear" w:color="auto" w:fill="auto"/>
          </w:tcPr>
          <w:p w14:paraId="0F86CDF3" w14:textId="77777777" w:rsidR="00650774" w:rsidRPr="00650774" w:rsidRDefault="00650774" w:rsidP="00752C0B">
            <w:pPr>
              <w:rPr>
                <w:rFonts w:ascii="Arial" w:hAnsi="Arial" w:cs="Arial"/>
              </w:rPr>
            </w:pPr>
          </w:p>
        </w:tc>
        <w:tc>
          <w:tcPr>
            <w:tcW w:w="12026" w:type="dxa"/>
            <w:gridSpan w:val="4"/>
            <w:shd w:val="clear" w:color="auto" w:fill="auto"/>
          </w:tcPr>
          <w:p w14:paraId="36212BC5" w14:textId="6C63D16E" w:rsidR="00650774" w:rsidRP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12. The system offers customization of modes (dark mode and light mode).</w:t>
            </w:r>
          </w:p>
        </w:tc>
      </w:tr>
      <w:tr w:rsidR="00650774" w:rsidRPr="00650774" w14:paraId="45278510" w14:textId="77777777" w:rsidTr="00A9702F">
        <w:trPr>
          <w:trHeight w:val="572"/>
        </w:trPr>
        <w:tc>
          <w:tcPr>
            <w:tcW w:w="4864" w:type="dxa"/>
            <w:vMerge w:val="restart"/>
            <w:shd w:val="clear" w:color="auto" w:fill="auto"/>
          </w:tcPr>
          <w:p w14:paraId="5367E458" w14:textId="473D0A45" w:rsidR="00650774" w:rsidRPr="00650774" w:rsidRDefault="00650774" w:rsidP="00650774">
            <w:pPr>
              <w:jc w:val="center"/>
              <w:rPr>
                <w:rFonts w:ascii="Arial" w:hAnsi="Arial" w:cs="Arial"/>
              </w:rPr>
            </w:pPr>
            <w:r w:rsidRPr="00650774">
              <w:rPr>
                <w:rFonts w:ascii="Arial" w:hAnsi="Arial" w:cs="Arial"/>
              </w:rPr>
              <w:t>RELIABILITY</w:t>
            </w:r>
          </w:p>
        </w:tc>
        <w:tc>
          <w:tcPr>
            <w:tcW w:w="12026" w:type="dxa"/>
            <w:gridSpan w:val="4"/>
            <w:shd w:val="clear" w:color="auto" w:fill="auto"/>
          </w:tcPr>
          <w:p w14:paraId="66CF98D8" w14:textId="7CFF9EDB" w:rsidR="00650774" w:rsidRP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>13. The system generation of reports are work accurately.</w:t>
            </w:r>
          </w:p>
        </w:tc>
      </w:tr>
      <w:tr w:rsidR="00650774" w:rsidRPr="00650774" w14:paraId="2B473827" w14:textId="77777777" w:rsidTr="00DA4A8A">
        <w:trPr>
          <w:trHeight w:val="572"/>
        </w:trPr>
        <w:tc>
          <w:tcPr>
            <w:tcW w:w="4864" w:type="dxa"/>
            <w:vMerge/>
            <w:shd w:val="clear" w:color="auto" w:fill="auto"/>
          </w:tcPr>
          <w:p w14:paraId="559028C9" w14:textId="77777777" w:rsidR="00650774" w:rsidRPr="00650774" w:rsidRDefault="00650774" w:rsidP="00752C0B">
            <w:pPr>
              <w:rPr>
                <w:rFonts w:ascii="Arial" w:hAnsi="Arial" w:cs="Arial"/>
              </w:rPr>
            </w:pPr>
          </w:p>
        </w:tc>
        <w:tc>
          <w:tcPr>
            <w:tcW w:w="12026" w:type="dxa"/>
            <w:gridSpan w:val="4"/>
            <w:shd w:val="clear" w:color="auto" w:fill="auto"/>
          </w:tcPr>
          <w:p w14:paraId="46D317DC" w14:textId="7D6F97A9" w:rsidR="00650774" w:rsidRP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50774">
              <w:rPr>
                <w:rFonts w:ascii="Arial" w:hAnsi="Arial" w:cs="Arial"/>
                <w:sz w:val="22"/>
                <w:szCs w:val="22"/>
              </w:rPr>
              <w:t xml:space="preserve">14. </w:t>
            </w:r>
            <w:r w:rsidRPr="00650774">
              <w:rPr>
                <w:rStyle w:val="wdyuqq"/>
                <w:rFonts w:ascii="Arial" w:hAnsi="Arial" w:cs="Arial"/>
                <w:color w:val="3B3F45"/>
                <w:sz w:val="22"/>
                <w:szCs w:val="22"/>
              </w:rPr>
              <w:t>The system saves ratings accurately.</w:t>
            </w:r>
          </w:p>
        </w:tc>
      </w:tr>
      <w:tr w:rsidR="00650774" w:rsidRPr="00650774" w14:paraId="65034398" w14:textId="77777777" w:rsidTr="00DA4A8A">
        <w:trPr>
          <w:trHeight w:val="572"/>
        </w:trPr>
        <w:tc>
          <w:tcPr>
            <w:tcW w:w="4864" w:type="dxa"/>
            <w:vMerge w:val="restart"/>
            <w:shd w:val="clear" w:color="auto" w:fill="auto"/>
          </w:tcPr>
          <w:p w14:paraId="65509752" w14:textId="60591891" w:rsidR="00650774" w:rsidRPr="00650774" w:rsidRDefault="00650774" w:rsidP="006507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EFFICIENCY</w:t>
            </w:r>
          </w:p>
        </w:tc>
        <w:tc>
          <w:tcPr>
            <w:tcW w:w="12026" w:type="dxa"/>
            <w:gridSpan w:val="4"/>
            <w:shd w:val="clear" w:color="auto" w:fill="auto"/>
          </w:tcPr>
          <w:p w14:paraId="5FCA0A8A" w14:textId="093016BB" w:rsidR="00650774" w:rsidRP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 The training recommendation feature has the potential to be highly useful.</w:t>
            </w:r>
          </w:p>
        </w:tc>
      </w:tr>
      <w:tr w:rsidR="00650774" w:rsidRPr="00650774" w14:paraId="7435BACF" w14:textId="77777777" w:rsidTr="00DA4A8A">
        <w:trPr>
          <w:trHeight w:val="572"/>
        </w:trPr>
        <w:tc>
          <w:tcPr>
            <w:tcW w:w="4864" w:type="dxa"/>
            <w:vMerge/>
            <w:shd w:val="clear" w:color="auto" w:fill="auto"/>
          </w:tcPr>
          <w:p w14:paraId="49451AE6" w14:textId="77777777" w:rsidR="00650774" w:rsidRPr="00650774" w:rsidRDefault="00650774" w:rsidP="00752C0B">
            <w:pPr>
              <w:rPr>
                <w:rFonts w:ascii="Arial" w:hAnsi="Arial" w:cs="Arial"/>
              </w:rPr>
            </w:pPr>
          </w:p>
        </w:tc>
        <w:tc>
          <w:tcPr>
            <w:tcW w:w="12026" w:type="dxa"/>
            <w:gridSpan w:val="4"/>
            <w:shd w:val="clear" w:color="auto" w:fill="auto"/>
          </w:tcPr>
          <w:p w14:paraId="7B25CCFB" w14:textId="5E0743DC" w:rsidR="00650774" w:rsidRPr="00650774" w:rsidRDefault="00650774" w:rsidP="0065077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 Tasks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can be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completed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quickly and efficiently using the system.</w:t>
            </w:r>
          </w:p>
        </w:tc>
      </w:tr>
      <w:tr w:rsidR="00650774" w:rsidRPr="00650774" w14:paraId="63B12C24" w14:textId="77777777" w:rsidTr="00DA4A8A">
        <w:trPr>
          <w:trHeight w:val="572"/>
        </w:trPr>
        <w:tc>
          <w:tcPr>
            <w:tcW w:w="4864" w:type="dxa"/>
            <w:vMerge w:val="restart"/>
            <w:shd w:val="clear" w:color="auto" w:fill="auto"/>
          </w:tcPr>
          <w:p w14:paraId="260F4B29" w14:textId="6E816E64" w:rsidR="00650774" w:rsidRPr="00650774" w:rsidRDefault="00650774" w:rsidP="006507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12026" w:type="dxa"/>
            <w:gridSpan w:val="4"/>
            <w:shd w:val="clear" w:color="auto" w:fill="auto"/>
          </w:tcPr>
          <w:p w14:paraId="33C33ABD" w14:textId="4622811D" w:rsidR="00650774" w:rsidRDefault="00650774" w:rsidP="0065077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 Users can only access the data and functionality that they are authorized to use.</w:t>
            </w:r>
          </w:p>
        </w:tc>
      </w:tr>
      <w:tr w:rsidR="00650774" w:rsidRPr="00650774" w14:paraId="1CEEB26D" w14:textId="77777777" w:rsidTr="00DA4A8A">
        <w:trPr>
          <w:trHeight w:val="572"/>
        </w:trPr>
        <w:tc>
          <w:tcPr>
            <w:tcW w:w="4864" w:type="dxa"/>
            <w:vMerge/>
            <w:shd w:val="clear" w:color="auto" w:fill="auto"/>
          </w:tcPr>
          <w:p w14:paraId="1EF745DC" w14:textId="77777777" w:rsidR="00650774" w:rsidRPr="00650774" w:rsidRDefault="00650774" w:rsidP="00752C0B">
            <w:pPr>
              <w:rPr>
                <w:rFonts w:ascii="Arial" w:hAnsi="Arial" w:cs="Arial"/>
              </w:rPr>
            </w:pPr>
          </w:p>
        </w:tc>
        <w:tc>
          <w:tcPr>
            <w:tcW w:w="12026" w:type="dxa"/>
            <w:gridSpan w:val="4"/>
            <w:shd w:val="clear" w:color="auto" w:fill="auto"/>
          </w:tcPr>
          <w:p w14:paraId="0F3FC82A" w14:textId="5FB5B448" w:rsidR="00650774" w:rsidRDefault="00650774" w:rsidP="00752C0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The email and password login mechanism is secure and protects the system against unauthorized access.</w:t>
            </w:r>
          </w:p>
        </w:tc>
      </w:tr>
    </w:tbl>
    <w:p w14:paraId="6FC7CEFA" w14:textId="574A9F81" w:rsidR="00852691" w:rsidRPr="00650774" w:rsidRDefault="00852691">
      <w:pPr>
        <w:rPr>
          <w:rFonts w:ascii="Arial" w:hAnsi="Arial" w:cs="Arial"/>
        </w:rPr>
      </w:pPr>
    </w:p>
    <w:p w14:paraId="64D60DF3" w14:textId="02E20750" w:rsidR="00CD4526" w:rsidRPr="00650774" w:rsidRDefault="00CD4526">
      <w:pPr>
        <w:rPr>
          <w:rFonts w:ascii="Arial" w:hAnsi="Arial" w:cs="Arial"/>
        </w:rPr>
      </w:pPr>
    </w:p>
    <w:p w14:paraId="071E66A3" w14:textId="3C98F196" w:rsidR="00CD4526" w:rsidRPr="00650774" w:rsidRDefault="00CD4526">
      <w:pPr>
        <w:rPr>
          <w:rFonts w:ascii="Arial" w:hAnsi="Arial" w:cs="Arial"/>
        </w:rPr>
      </w:pPr>
    </w:p>
    <w:p w14:paraId="1F30AFB6" w14:textId="29D1AD43" w:rsidR="00CD4526" w:rsidRPr="00650774" w:rsidRDefault="00CD4526">
      <w:pPr>
        <w:rPr>
          <w:rFonts w:ascii="Arial" w:hAnsi="Arial" w:cs="Arial"/>
        </w:rPr>
      </w:pPr>
    </w:p>
    <w:p w14:paraId="7C5C530C" w14:textId="5278D1D2" w:rsidR="00CD4526" w:rsidRPr="00650774" w:rsidRDefault="00CD4526">
      <w:pPr>
        <w:rPr>
          <w:rFonts w:ascii="Arial" w:hAnsi="Arial" w:cs="Arial"/>
        </w:rPr>
      </w:pPr>
    </w:p>
    <w:sectPr w:rsidR="00CD4526" w:rsidRPr="00650774" w:rsidSect="001A29F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17E"/>
    <w:multiLevelType w:val="multilevel"/>
    <w:tmpl w:val="F2983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B09B6"/>
    <w:multiLevelType w:val="hybridMultilevel"/>
    <w:tmpl w:val="BC0CBB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4286"/>
    <w:multiLevelType w:val="hybridMultilevel"/>
    <w:tmpl w:val="F306CC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E33DD"/>
    <w:multiLevelType w:val="multilevel"/>
    <w:tmpl w:val="C6A0A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0F2ED4"/>
    <w:multiLevelType w:val="hybridMultilevel"/>
    <w:tmpl w:val="7E52959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A49CE"/>
    <w:multiLevelType w:val="hybridMultilevel"/>
    <w:tmpl w:val="35DEF17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41C8B"/>
    <w:multiLevelType w:val="hybridMultilevel"/>
    <w:tmpl w:val="B1A82F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CB"/>
    <w:rsid w:val="00007BD1"/>
    <w:rsid w:val="000546CB"/>
    <w:rsid w:val="000944CC"/>
    <w:rsid w:val="000F2EF0"/>
    <w:rsid w:val="00141C41"/>
    <w:rsid w:val="001609D0"/>
    <w:rsid w:val="00175730"/>
    <w:rsid w:val="001A29F9"/>
    <w:rsid w:val="001D3719"/>
    <w:rsid w:val="00270D63"/>
    <w:rsid w:val="002819A2"/>
    <w:rsid w:val="002F522B"/>
    <w:rsid w:val="002F757B"/>
    <w:rsid w:val="00367891"/>
    <w:rsid w:val="00376F82"/>
    <w:rsid w:val="00410103"/>
    <w:rsid w:val="004B0109"/>
    <w:rsid w:val="004C4F58"/>
    <w:rsid w:val="004D3AA8"/>
    <w:rsid w:val="00632E2B"/>
    <w:rsid w:val="00650774"/>
    <w:rsid w:val="006A6509"/>
    <w:rsid w:val="006D5222"/>
    <w:rsid w:val="00752C0B"/>
    <w:rsid w:val="007C28AB"/>
    <w:rsid w:val="007D4797"/>
    <w:rsid w:val="00816630"/>
    <w:rsid w:val="00841E8C"/>
    <w:rsid w:val="00852691"/>
    <w:rsid w:val="008B0CE1"/>
    <w:rsid w:val="009269AF"/>
    <w:rsid w:val="0098015B"/>
    <w:rsid w:val="00987ADD"/>
    <w:rsid w:val="009F710C"/>
    <w:rsid w:val="00A10617"/>
    <w:rsid w:val="00A905E0"/>
    <w:rsid w:val="00C6298E"/>
    <w:rsid w:val="00C93C38"/>
    <w:rsid w:val="00CD4526"/>
    <w:rsid w:val="00D5216E"/>
    <w:rsid w:val="00E91C4B"/>
    <w:rsid w:val="00EC647C"/>
    <w:rsid w:val="00ED08BF"/>
    <w:rsid w:val="00EE67A4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3BC9"/>
  <w15:chartTrackingRefBased/>
  <w15:docId w15:val="{B367CB75-D1CC-40BD-B75D-839F1E5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9D0"/>
    <w:pPr>
      <w:ind w:left="720"/>
      <w:contextualSpacing/>
    </w:pPr>
  </w:style>
  <w:style w:type="character" w:customStyle="1" w:styleId="s1ppyq">
    <w:name w:val="s1ppyq"/>
    <w:basedOn w:val="DefaultParagraphFont"/>
    <w:rsid w:val="001609D0"/>
  </w:style>
  <w:style w:type="paragraph" w:styleId="NormalWeb">
    <w:name w:val="Normal (Web)"/>
    <w:basedOn w:val="Normal"/>
    <w:uiPriority w:val="99"/>
    <w:unhideWhenUsed/>
    <w:rsid w:val="002F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30"/>
    <w:rPr>
      <w:rFonts w:ascii="Segoe UI" w:hAnsi="Segoe UI" w:cs="Segoe UI"/>
      <w:sz w:val="18"/>
      <w:szCs w:val="18"/>
    </w:rPr>
  </w:style>
  <w:style w:type="character" w:customStyle="1" w:styleId="wdyuqq">
    <w:name w:val="wdyuqq"/>
    <w:basedOn w:val="DefaultParagraphFont"/>
    <w:rsid w:val="0065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CEC6-96B5-4209-A745-DA298A27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Johnfrill Lacia</dc:creator>
  <cp:keywords/>
  <dc:description/>
  <cp:lastModifiedBy>Rich Johnfrill Lacia</cp:lastModifiedBy>
  <cp:revision>47</cp:revision>
  <cp:lastPrinted>2023-05-10T01:18:00Z</cp:lastPrinted>
  <dcterms:created xsi:type="dcterms:W3CDTF">2023-04-25T04:14:00Z</dcterms:created>
  <dcterms:modified xsi:type="dcterms:W3CDTF">2023-05-10T08:19:00Z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1fa207a55eb1597b582565b7cc7782ae62b494c2489af538c14a21cfa7b3a99b</vt:lpwstr>
  </property>
</Properties>
</file>