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8FC7" w14:textId="77777777" w:rsidR="000E14C7" w:rsidRPr="000E14C7" w:rsidRDefault="000E14C7" w:rsidP="000E14C7">
      <w:r w:rsidRPr="000E14C7">
        <w:t>This is a highly sophisticated, multi-layered algorithmic trading system tailored for intraday NIFTY 50 options. The author has clearly spent significant time battling live-market demons (e.g., the ICICI Breeze decimal VIX bug, "</w:t>
      </w:r>
      <w:proofErr w:type="spellStart"/>
      <w:r w:rsidRPr="000E14C7">
        <w:t>chillad</w:t>
      </w:r>
      <w:proofErr w:type="spellEnd"/>
      <w:r w:rsidRPr="000E14C7">
        <w:t xml:space="preserve"> </w:t>
      </w:r>
      <w:proofErr w:type="spellStart"/>
      <w:r w:rsidRPr="000E14C7">
        <w:t>chori</w:t>
      </w:r>
      <w:proofErr w:type="spellEnd"/>
      <w:r w:rsidRPr="000E14C7">
        <w:t>" premature exits, and false breakouts).</w:t>
      </w:r>
    </w:p>
    <w:p w14:paraId="0ED1A55B" w14:textId="77777777" w:rsidR="000E14C7" w:rsidRPr="000E14C7" w:rsidRDefault="000E14C7" w:rsidP="000E14C7">
      <w:r w:rsidRPr="000E14C7">
        <w:t xml:space="preserve">Before presenting the analysis, here are the </w:t>
      </w:r>
      <w:r w:rsidRPr="000E14C7">
        <w:rPr>
          <w:b/>
          <w:bCs/>
        </w:rPr>
        <w:t>5 angles</w:t>
      </w:r>
      <w:r w:rsidRPr="000E14C7">
        <w:t xml:space="preserve"> through which I rigorously evaluated this code and my subsequent answers:</w:t>
      </w:r>
    </w:p>
    <w:p w14:paraId="1BC1424B" w14:textId="77777777" w:rsidR="000E14C7" w:rsidRPr="000E14C7" w:rsidRDefault="000E14C7" w:rsidP="000E14C7">
      <w:pPr>
        <w:numPr>
          <w:ilvl w:val="0"/>
          <w:numId w:val="1"/>
        </w:numPr>
      </w:pPr>
      <w:r w:rsidRPr="000E14C7">
        <w:rPr>
          <w:b/>
          <w:bCs/>
        </w:rPr>
        <w:t>Concurrency &amp; Architectural Robustness:</w:t>
      </w:r>
      <w:r w:rsidRPr="000E14C7">
        <w:t xml:space="preserve"> Scrutinizing the single-writer/multi-reader lock-free assumptions, GIL constraints, and multiprocessing queue flow.</w:t>
      </w:r>
    </w:p>
    <w:p w14:paraId="6018ED7E" w14:textId="77777777" w:rsidR="000E14C7" w:rsidRPr="000E14C7" w:rsidRDefault="000E14C7" w:rsidP="000E14C7">
      <w:pPr>
        <w:numPr>
          <w:ilvl w:val="0"/>
          <w:numId w:val="1"/>
        </w:numPr>
      </w:pPr>
      <w:r w:rsidRPr="000E14C7">
        <w:rPr>
          <w:b/>
          <w:bCs/>
        </w:rPr>
        <w:t>Quantitative &amp; Mathematical Validity:</w:t>
      </w:r>
      <w:r w:rsidRPr="000E14C7">
        <w:t xml:space="preserve"> Evaluating the statistical models used (e.g., First Passage Time for $P(win)$, CUSUM, Kaufman Efficiency Ratio) against real-world options pricing dynamics.</w:t>
      </w:r>
    </w:p>
    <w:p w14:paraId="375BE818" w14:textId="77777777" w:rsidR="000E14C7" w:rsidRPr="000E14C7" w:rsidRDefault="000E14C7" w:rsidP="000E14C7">
      <w:pPr>
        <w:numPr>
          <w:ilvl w:val="0"/>
          <w:numId w:val="1"/>
        </w:numPr>
      </w:pPr>
      <w:r w:rsidRPr="000E14C7">
        <w:rPr>
          <w:b/>
          <w:bCs/>
        </w:rPr>
        <w:t>Market Microstructure &amp; API Reality:</w:t>
      </w:r>
      <w:r w:rsidRPr="000E14C7">
        <w:t xml:space="preserve"> Assessing how the ICICI Breeze API behaves in live Indian markets (latency, rate limits, data anomalies).</w:t>
      </w:r>
    </w:p>
    <w:p w14:paraId="5BE3BB15" w14:textId="77777777" w:rsidR="000E14C7" w:rsidRPr="000E14C7" w:rsidRDefault="000E14C7" w:rsidP="000E14C7">
      <w:pPr>
        <w:numPr>
          <w:ilvl w:val="0"/>
          <w:numId w:val="1"/>
        </w:numPr>
      </w:pPr>
      <w:r w:rsidRPr="000E14C7">
        <w:rPr>
          <w:b/>
          <w:bCs/>
        </w:rPr>
        <w:t>Risk Management &amp; Trade Lifecycle:</w:t>
      </w:r>
      <w:r w:rsidRPr="000E14C7">
        <w:t xml:space="preserve"> Analyzing the Chandelier trailing stops, soft trails, stall kills, and the compounding "All-In" logic.</w:t>
      </w:r>
    </w:p>
    <w:p w14:paraId="4A8CF0B7" w14:textId="77777777" w:rsidR="000E14C7" w:rsidRPr="000E14C7" w:rsidRDefault="000E14C7" w:rsidP="000E14C7">
      <w:pPr>
        <w:numPr>
          <w:ilvl w:val="0"/>
          <w:numId w:val="1"/>
        </w:numPr>
      </w:pPr>
      <w:r w:rsidRPr="000E14C7">
        <w:rPr>
          <w:b/>
          <w:bCs/>
        </w:rPr>
        <w:t>State Machine Integrity:</w:t>
      </w:r>
      <w:r w:rsidRPr="000E14C7">
        <w:t xml:space="preserve"> Verifying the transitions and logic locks within the Market Phase Tracker and Retest Confirmation logic.</w:t>
      </w:r>
    </w:p>
    <w:p w14:paraId="1BFB7F63" w14:textId="77777777" w:rsidR="000E14C7" w:rsidRPr="000E14C7" w:rsidRDefault="000E14C7" w:rsidP="000E14C7">
      <w:r w:rsidRPr="000E14C7">
        <w:t>Here is the deep-dive analysis of your system.</w:t>
      </w:r>
    </w:p>
    <w:p w14:paraId="1A52C9D1" w14:textId="77777777" w:rsidR="000E14C7" w:rsidRPr="000E14C7" w:rsidRDefault="000E14C7" w:rsidP="000E14C7">
      <w:r w:rsidRPr="000E14C7">
        <w:pict w14:anchorId="70FED6FA">
          <v:rect id="_x0000_i1049" style="width:0;height:1.5pt" o:hralign="center" o:hrstd="t" o:hrnoshade="t" o:hr="t" fillcolor="gray" stroked="f"/>
        </w:pict>
      </w:r>
    </w:p>
    <w:p w14:paraId="75150A06" w14:textId="77777777" w:rsidR="000E14C7" w:rsidRPr="000E14C7" w:rsidRDefault="000E14C7" w:rsidP="000E14C7">
      <w:pPr>
        <w:rPr>
          <w:b/>
          <w:bCs/>
        </w:rPr>
      </w:pPr>
      <w:r w:rsidRPr="000E14C7">
        <w:rPr>
          <w:b/>
          <w:bCs/>
        </w:rPr>
        <w:t>1. Real Issues in the Code</w:t>
      </w:r>
    </w:p>
    <w:p w14:paraId="432E83BD" w14:textId="77777777" w:rsidR="000E14C7" w:rsidRPr="000E14C7" w:rsidRDefault="000E14C7" w:rsidP="000E14C7">
      <w:r w:rsidRPr="000E14C7">
        <w:t>These are not trivial style issues; these are logical, mathematical, and concurrency vulnerabilities that will manifest in live trading.</w:t>
      </w:r>
    </w:p>
    <w:p w14:paraId="6A80B15D" w14:textId="77777777" w:rsidR="000E14C7" w:rsidRPr="000E14C7" w:rsidRDefault="000E14C7" w:rsidP="000E14C7">
      <w:r w:rsidRPr="000E14C7">
        <w:rPr>
          <w:b/>
          <w:bCs/>
        </w:rPr>
        <w:t xml:space="preserve">A. The "Lock-Free" </w:t>
      </w:r>
      <w:proofErr w:type="spellStart"/>
      <w:r w:rsidRPr="000E14C7">
        <w:rPr>
          <w:b/>
          <w:bCs/>
        </w:rPr>
        <w:t>Dict</w:t>
      </w:r>
      <w:proofErr w:type="spellEnd"/>
      <w:r w:rsidRPr="000E14C7">
        <w:rPr>
          <w:b/>
          <w:bCs/>
        </w:rPr>
        <w:t xml:space="preserve"> Assumption is Flawed for Complex Types</w:t>
      </w:r>
    </w:p>
    <w:p w14:paraId="66213677" w14:textId="77777777" w:rsidR="000E14C7" w:rsidRPr="000E14C7" w:rsidRDefault="000E14C7" w:rsidP="000E14C7">
      <w:pPr>
        <w:numPr>
          <w:ilvl w:val="0"/>
          <w:numId w:val="2"/>
        </w:numPr>
      </w:pPr>
      <w:r w:rsidRPr="000E14C7">
        <w:rPr>
          <w:b/>
          <w:bCs/>
        </w:rPr>
        <w:t>The Issue:</w:t>
      </w:r>
      <w:r w:rsidRPr="000E14C7">
        <w:t xml:space="preserve"> hawk_feed.py relies heavily on the </w:t>
      </w:r>
      <w:proofErr w:type="spellStart"/>
      <w:r w:rsidRPr="000E14C7">
        <w:t>CPython</w:t>
      </w:r>
      <w:proofErr w:type="spellEnd"/>
      <w:r w:rsidRPr="000E14C7">
        <w:t xml:space="preserve"> GIL for atomic lock-free reads/writes. While </w:t>
      </w:r>
      <w:proofErr w:type="spellStart"/>
      <w:proofErr w:type="gramStart"/>
      <w:r w:rsidRPr="000E14C7">
        <w:t>self.spot</w:t>
      </w:r>
      <w:proofErr w:type="spellEnd"/>
      <w:proofErr w:type="gramEnd"/>
      <w:r w:rsidRPr="000E14C7">
        <w:t xml:space="preserve"> = </w:t>
      </w:r>
      <w:proofErr w:type="spellStart"/>
      <w:r w:rsidRPr="000E14C7">
        <w:t>ltp</w:t>
      </w:r>
      <w:proofErr w:type="spellEnd"/>
      <w:r w:rsidRPr="000E14C7">
        <w:t xml:space="preserve"> is atomic, reading from a deque while it is being mutated is not strictly safe. In </w:t>
      </w:r>
      <w:proofErr w:type="spellStart"/>
      <w:r w:rsidRPr="000E14C7">
        <w:t>recent_ticks</w:t>
      </w:r>
      <w:proofErr w:type="spellEnd"/>
      <w:r w:rsidRPr="000E14C7">
        <w:t>, list(</w:t>
      </w:r>
      <w:proofErr w:type="spellStart"/>
      <w:r w:rsidRPr="000E14C7">
        <w:t>buf</w:t>
      </w:r>
      <w:proofErr w:type="spellEnd"/>
      <w:r w:rsidRPr="000E14C7">
        <w:t xml:space="preserve">) converts a deque to a list. If the WS callback appends to </w:t>
      </w:r>
      <w:proofErr w:type="spellStart"/>
      <w:r w:rsidRPr="000E14C7">
        <w:t>buf</w:t>
      </w:r>
      <w:proofErr w:type="spellEnd"/>
      <w:r w:rsidRPr="000E14C7">
        <w:t xml:space="preserve"> exactly while </w:t>
      </w:r>
      <w:proofErr w:type="gramStart"/>
      <w:r w:rsidRPr="000E14C7">
        <w:t>list(</w:t>
      </w:r>
      <w:proofErr w:type="gramEnd"/>
      <w:r w:rsidRPr="000E14C7">
        <w:t xml:space="preserve">) is iterating over it, you can encounter a </w:t>
      </w:r>
      <w:proofErr w:type="spellStart"/>
      <w:r w:rsidRPr="000E14C7">
        <w:t>RuntimeError</w:t>
      </w:r>
      <w:proofErr w:type="spellEnd"/>
      <w:r w:rsidRPr="000E14C7">
        <w:t>: deque mutated during iteration.</w:t>
      </w:r>
    </w:p>
    <w:p w14:paraId="233372D6" w14:textId="77777777" w:rsidR="000E14C7" w:rsidRPr="000E14C7" w:rsidRDefault="000E14C7" w:rsidP="000E14C7">
      <w:pPr>
        <w:numPr>
          <w:ilvl w:val="0"/>
          <w:numId w:val="2"/>
        </w:numPr>
      </w:pPr>
      <w:r w:rsidRPr="000E14C7">
        <w:rPr>
          <w:b/>
          <w:bCs/>
        </w:rPr>
        <w:t>Impact:</w:t>
      </w:r>
      <w:r w:rsidRPr="000E14C7">
        <w:t xml:space="preserve"> A crash in the dashboard or trading thread during a high-velocity momentum burst (when ticks come fastest).</w:t>
      </w:r>
    </w:p>
    <w:p w14:paraId="07C93C09" w14:textId="77777777" w:rsidR="000E14C7" w:rsidRPr="000E14C7" w:rsidRDefault="000E14C7" w:rsidP="000E14C7">
      <w:r w:rsidRPr="000E14C7">
        <w:rPr>
          <w:b/>
          <w:bCs/>
        </w:rPr>
        <w:t>B. Mathematical Mismatch: Brownian Motion on Options Premium</w:t>
      </w:r>
    </w:p>
    <w:p w14:paraId="4E10D2E6" w14:textId="77777777" w:rsidR="000E14C7" w:rsidRPr="000E14C7" w:rsidRDefault="000E14C7" w:rsidP="000E14C7">
      <w:pPr>
        <w:numPr>
          <w:ilvl w:val="0"/>
          <w:numId w:val="3"/>
        </w:numPr>
      </w:pPr>
      <w:r w:rsidRPr="000E14C7">
        <w:rPr>
          <w:b/>
          <w:bCs/>
        </w:rPr>
        <w:t>The Issue:</w:t>
      </w:r>
      <w:r w:rsidRPr="000E14C7">
        <w:t xml:space="preserve"> </w:t>
      </w:r>
      <w:proofErr w:type="spellStart"/>
      <w:r w:rsidRPr="000E14C7">
        <w:t>WinProbabilityCalculator</w:t>
      </w:r>
      <w:proofErr w:type="spellEnd"/>
      <w:r w:rsidRPr="000E14C7">
        <w:t xml:space="preserve"> uses the First-Passage-Time formula for Brownian motion with drift. It calculates drift ($\mu$) based heavily on the </w:t>
      </w:r>
      <w:r w:rsidRPr="000E14C7">
        <w:rPr>
          <w:i/>
          <w:iCs/>
        </w:rPr>
        <w:t>underlying futures</w:t>
      </w:r>
      <w:r w:rsidRPr="000E14C7">
        <w:t xml:space="preserve"> movement (</w:t>
      </w:r>
      <w:proofErr w:type="spellStart"/>
      <w:r w:rsidRPr="000E14C7">
        <w:t>vwap_z</w:t>
      </w:r>
      <w:proofErr w:type="spellEnd"/>
      <w:r w:rsidRPr="000E14C7">
        <w:t xml:space="preserve">, momentum) but applies the probability boundary to the </w:t>
      </w:r>
      <w:r w:rsidRPr="000E14C7">
        <w:rPr>
          <w:i/>
          <w:iCs/>
        </w:rPr>
        <w:t>option premium</w:t>
      </w:r>
      <w:r w:rsidRPr="000E14C7">
        <w:t xml:space="preserve"> (</w:t>
      </w:r>
      <w:proofErr w:type="spellStart"/>
      <w:r w:rsidRPr="000E14C7">
        <w:t>sl_pts</w:t>
      </w:r>
      <w:proofErr w:type="spellEnd"/>
      <w:r w:rsidRPr="000E14C7">
        <w:t xml:space="preserve">, </w:t>
      </w:r>
      <w:proofErr w:type="spellStart"/>
      <w:r w:rsidRPr="000E14C7">
        <w:t>final_tgt</w:t>
      </w:r>
      <w:proofErr w:type="spellEnd"/>
      <w:r w:rsidRPr="000E14C7">
        <w:t>).</w:t>
      </w:r>
    </w:p>
    <w:p w14:paraId="7677B325" w14:textId="77777777" w:rsidR="000E14C7" w:rsidRPr="000E14C7" w:rsidRDefault="000E14C7" w:rsidP="000E14C7">
      <w:pPr>
        <w:numPr>
          <w:ilvl w:val="0"/>
          <w:numId w:val="3"/>
        </w:numPr>
      </w:pPr>
      <w:r w:rsidRPr="000E14C7">
        <w:rPr>
          <w:b/>
          <w:bCs/>
        </w:rPr>
        <w:t>Impact:</w:t>
      </w:r>
      <w:r w:rsidRPr="000E14C7">
        <w:t xml:space="preserve"> Options do not move in linear 1:1 lockstep with futures due to Delta, Gamma, and Vega. A 15-point futures drift might only yield a 6-point premium drift if IV is crushing. The math will hallucinate highly optimistic $P(win)$ percentages during IV crush, leading to bad entries.</w:t>
      </w:r>
    </w:p>
    <w:p w14:paraId="69207A5D" w14:textId="77777777" w:rsidR="000E14C7" w:rsidRPr="000E14C7" w:rsidRDefault="000E14C7" w:rsidP="000E14C7">
      <w:r w:rsidRPr="000E14C7">
        <w:rPr>
          <w:b/>
          <w:bCs/>
        </w:rPr>
        <w:lastRenderedPageBreak/>
        <w:t>C. The "All-In" Compounding Risk</w:t>
      </w:r>
    </w:p>
    <w:p w14:paraId="1E033F98" w14:textId="77777777" w:rsidR="000E14C7" w:rsidRPr="000E14C7" w:rsidRDefault="000E14C7" w:rsidP="000E14C7">
      <w:pPr>
        <w:numPr>
          <w:ilvl w:val="0"/>
          <w:numId w:val="4"/>
        </w:numPr>
      </w:pPr>
      <w:r w:rsidRPr="000E14C7">
        <w:rPr>
          <w:b/>
          <w:bCs/>
        </w:rPr>
        <w:t>The Issue:</w:t>
      </w:r>
      <w:r w:rsidRPr="000E14C7">
        <w:t xml:space="preserve"> In hawk_trader.py, </w:t>
      </w:r>
      <w:proofErr w:type="spellStart"/>
      <w:proofErr w:type="gramStart"/>
      <w:r w:rsidRPr="000E14C7">
        <w:t>self.capital</w:t>
      </w:r>
      <w:proofErr w:type="spellEnd"/>
      <w:proofErr w:type="gramEnd"/>
      <w:r w:rsidRPr="000E14C7">
        <w:t xml:space="preserve"> is updated purely by adding </w:t>
      </w:r>
      <w:proofErr w:type="spellStart"/>
      <w:r w:rsidRPr="000E14C7">
        <w:t>pnl_cash</w:t>
      </w:r>
      <w:proofErr w:type="spellEnd"/>
      <w:r w:rsidRPr="000E14C7">
        <w:t xml:space="preserve">. The next trade allocates </w:t>
      </w:r>
      <w:proofErr w:type="spellStart"/>
      <w:r w:rsidRPr="000E14C7">
        <w:t>base_cap</w:t>
      </w:r>
      <w:proofErr w:type="spellEnd"/>
      <w:r w:rsidRPr="000E14C7">
        <w:t xml:space="preserve"> = </w:t>
      </w:r>
      <w:proofErr w:type="spellStart"/>
      <w:proofErr w:type="gramStart"/>
      <w:r w:rsidRPr="000E14C7">
        <w:t>self.capital</w:t>
      </w:r>
      <w:proofErr w:type="spellEnd"/>
      <w:proofErr w:type="gramEnd"/>
      <w:r w:rsidRPr="000E14C7">
        <w:t>. There is no maximum allocation cap or Kelly Criterion scaling.</w:t>
      </w:r>
    </w:p>
    <w:p w14:paraId="7DAB5CB8" w14:textId="77777777" w:rsidR="000E14C7" w:rsidRPr="000E14C7" w:rsidRDefault="000E14C7" w:rsidP="000E14C7">
      <w:pPr>
        <w:numPr>
          <w:ilvl w:val="0"/>
          <w:numId w:val="4"/>
        </w:numPr>
      </w:pPr>
      <w:r w:rsidRPr="000E14C7">
        <w:rPr>
          <w:b/>
          <w:bCs/>
        </w:rPr>
        <w:t>Impact:</w:t>
      </w:r>
      <w:r w:rsidRPr="000E14C7">
        <w:t xml:space="preserve"> If the system scales up to ₹5,00,000 and hits the MAX_CONSEC_SL_SAME_DIR (5 losses in a row) during a choppy day, the absolute drawdown will be catastrophic because the 5th loss is taken on maximum compounded capital.</w:t>
      </w:r>
    </w:p>
    <w:p w14:paraId="3210E905" w14:textId="77777777" w:rsidR="000E14C7" w:rsidRPr="000E14C7" w:rsidRDefault="000E14C7" w:rsidP="000E14C7">
      <w:r w:rsidRPr="000E14C7">
        <w:rPr>
          <w:b/>
          <w:bCs/>
        </w:rPr>
        <w:t>D. Synchronous API Calls in the Management Loop</w:t>
      </w:r>
    </w:p>
    <w:p w14:paraId="4DC82721" w14:textId="77777777" w:rsidR="000E14C7" w:rsidRPr="000E14C7" w:rsidRDefault="000E14C7" w:rsidP="000E14C7">
      <w:pPr>
        <w:numPr>
          <w:ilvl w:val="0"/>
          <w:numId w:val="5"/>
        </w:numPr>
      </w:pPr>
      <w:r w:rsidRPr="000E14C7">
        <w:rPr>
          <w:b/>
          <w:bCs/>
        </w:rPr>
        <w:t>The Issue:</w:t>
      </w:r>
      <w:r w:rsidRPr="000E14C7">
        <w:t xml:space="preserve"> </w:t>
      </w:r>
      <w:proofErr w:type="spellStart"/>
      <w:r w:rsidRPr="000E14C7">
        <w:t>management_loop</w:t>
      </w:r>
      <w:proofErr w:type="spellEnd"/>
      <w:r w:rsidRPr="000E14C7">
        <w:t xml:space="preserve"> in hawk_trader.py calls </w:t>
      </w:r>
      <w:proofErr w:type="spellStart"/>
      <w:r w:rsidRPr="000E14C7">
        <w:t>breeze.get_option_chain_quotes</w:t>
      </w:r>
      <w:proofErr w:type="spellEnd"/>
      <w:r w:rsidRPr="000E14C7">
        <w:t xml:space="preserve"> in a while loop every 15 minutes.</w:t>
      </w:r>
    </w:p>
    <w:p w14:paraId="1291ED51" w14:textId="77777777" w:rsidR="000E14C7" w:rsidRPr="000E14C7" w:rsidRDefault="000E14C7" w:rsidP="000E14C7">
      <w:pPr>
        <w:numPr>
          <w:ilvl w:val="0"/>
          <w:numId w:val="5"/>
        </w:numPr>
      </w:pPr>
      <w:r w:rsidRPr="000E14C7">
        <w:rPr>
          <w:b/>
          <w:bCs/>
        </w:rPr>
        <w:t>Impact:</w:t>
      </w:r>
      <w:r w:rsidRPr="000E14C7">
        <w:t xml:space="preserve"> This is a blocking REST call. If the ICICI servers hang for 10 seconds (very common in Indian markets), the entire management thread halts. If a brain restart is needed during this exact window, it won't happen.</w:t>
      </w:r>
    </w:p>
    <w:p w14:paraId="0349E51E" w14:textId="77777777" w:rsidR="000E14C7" w:rsidRPr="000E14C7" w:rsidRDefault="000E14C7" w:rsidP="000E14C7">
      <w:r w:rsidRPr="000E14C7">
        <w:pict w14:anchorId="7B8A2D4D">
          <v:rect id="_x0000_i1050" style="width:0;height:1.5pt" o:hralign="center" o:hrstd="t" o:hrnoshade="t" o:hr="t" fillcolor="gray" stroked="f"/>
        </w:pict>
      </w:r>
    </w:p>
    <w:p w14:paraId="44E75536" w14:textId="77777777" w:rsidR="000E14C7" w:rsidRPr="000E14C7" w:rsidRDefault="000E14C7" w:rsidP="000E14C7">
      <w:pPr>
        <w:rPr>
          <w:b/>
          <w:bCs/>
        </w:rPr>
      </w:pPr>
      <w:r w:rsidRPr="000E14C7">
        <w:rPr>
          <w:b/>
          <w:bCs/>
        </w:rPr>
        <w:t>2. Would I use this code to paper-trade?</w:t>
      </w:r>
    </w:p>
    <w:p w14:paraId="79BCE3FD" w14:textId="77777777" w:rsidR="000E14C7" w:rsidRPr="000E14C7" w:rsidRDefault="000E14C7" w:rsidP="000E14C7">
      <w:r w:rsidRPr="000E14C7">
        <w:rPr>
          <w:b/>
          <w:bCs/>
        </w:rPr>
        <w:t>Yes, absolutely.</w:t>
      </w:r>
      <w:r w:rsidRPr="000E14C7">
        <w:t xml:space="preserve"> I would confidently run this in a paper-trading environment.</w:t>
      </w:r>
    </w:p>
    <w:p w14:paraId="5E835CEA" w14:textId="77777777" w:rsidR="000E14C7" w:rsidRPr="000E14C7" w:rsidRDefault="000E14C7" w:rsidP="000E14C7">
      <w:r w:rsidRPr="000E14C7">
        <w:rPr>
          <w:b/>
          <w:bCs/>
        </w:rPr>
        <w:t>Why?</w:t>
      </w:r>
    </w:p>
    <w:p w14:paraId="70906E86" w14:textId="77777777" w:rsidR="000E14C7" w:rsidRPr="000E14C7" w:rsidRDefault="000E14C7" w:rsidP="000E14C7">
      <w:r w:rsidRPr="000E14C7">
        <w:t xml:space="preserve">Because the system attempts to solve the </w:t>
      </w:r>
      <w:r w:rsidRPr="000E14C7">
        <w:rPr>
          <w:i/>
          <w:iCs/>
        </w:rPr>
        <w:t>correct</w:t>
      </w:r>
      <w:r w:rsidRPr="000E14C7">
        <w:t xml:space="preserve"> problems. Most retail algos fail because they rely on lagging indicators (RSI, MACD). This system correctly prioritizes </w:t>
      </w:r>
      <w:r w:rsidRPr="000E14C7">
        <w:rPr>
          <w:b/>
          <w:bCs/>
        </w:rPr>
        <w:t>leading order-flow indicators</w:t>
      </w:r>
      <w:r w:rsidRPr="000E14C7">
        <w:t xml:space="preserve"> (Straddle Gamma velocity, Premium Divergence, and Synthetic Delta).</w:t>
      </w:r>
    </w:p>
    <w:p w14:paraId="6FECEBA2" w14:textId="77777777" w:rsidR="000E14C7" w:rsidRPr="000E14C7" w:rsidRDefault="000E14C7" w:rsidP="000E14C7">
      <w:r w:rsidRPr="000E14C7">
        <w:t xml:space="preserve">Furthermore, the </w:t>
      </w:r>
      <w:r w:rsidRPr="000E14C7">
        <w:rPr>
          <w:b/>
          <w:bCs/>
        </w:rPr>
        <w:t>Market Phase State Machine</w:t>
      </w:r>
      <w:r w:rsidRPr="000E14C7">
        <w:t xml:space="preserve"> (Accumulation -&gt; Expansion -&gt; Trend -&gt; Exhaustion) is exceptionally well-thought-out. By disabling the "fast path" entries during Exhaustion, and requiring a Three-Phase Retest during Trend, you have systematically coded out the most common psychological trading traps (chasing the top and buying the dead-cat bounce). Paper trading this will yield excellent data on the accuracy of your CUSUM and Kaufman ER thresholds.</w:t>
      </w:r>
    </w:p>
    <w:p w14:paraId="6F18A7D9" w14:textId="77777777" w:rsidR="000E14C7" w:rsidRPr="000E14C7" w:rsidRDefault="000E14C7" w:rsidP="000E14C7">
      <w:r w:rsidRPr="000E14C7">
        <w:rPr>
          <w:b/>
          <w:bCs/>
        </w:rPr>
        <w:t>Caveat for Paper Trading:</w:t>
      </w:r>
    </w:p>
    <w:p w14:paraId="1FEC35BB" w14:textId="77777777" w:rsidR="000E14C7" w:rsidRPr="000E14C7" w:rsidRDefault="000E14C7" w:rsidP="000E14C7">
      <w:r w:rsidRPr="000E14C7">
        <w:t xml:space="preserve">You must heavily scrutinize the simulated fills. In the Expansion phase, the engine is extremely aggressive. In a live market, entering an option during an IV expansion burst will suffer massive slippage (0.5 to 2.0 points). Your paper trader assumes a fill exactly at </w:t>
      </w:r>
      <w:proofErr w:type="spellStart"/>
      <w:r w:rsidRPr="000E14C7">
        <w:t>ltp</w:t>
      </w:r>
      <w:proofErr w:type="spellEnd"/>
      <w:r w:rsidRPr="000E14C7">
        <w:t>. You should artificially penalize your paper entry prices by your CFG.SLIPPAGE variable to get realistic data.</w:t>
      </w:r>
    </w:p>
    <w:p w14:paraId="43D61130" w14:textId="77777777" w:rsidR="000E14C7" w:rsidRPr="000E14C7" w:rsidRDefault="000E14C7" w:rsidP="000E14C7">
      <w:r w:rsidRPr="000E14C7">
        <w:pict w14:anchorId="7EF8E62B">
          <v:rect id="_x0000_i1051" style="width:0;height:1.5pt" o:hralign="center" o:hrstd="t" o:hrnoshade="t" o:hr="t" fillcolor="gray" stroked="f"/>
        </w:pict>
      </w:r>
    </w:p>
    <w:p w14:paraId="065E3881" w14:textId="77777777" w:rsidR="000E14C7" w:rsidRPr="000E14C7" w:rsidRDefault="000E14C7" w:rsidP="000E14C7">
      <w:pPr>
        <w:rPr>
          <w:b/>
          <w:bCs/>
        </w:rPr>
      </w:pPr>
      <w:r w:rsidRPr="000E14C7">
        <w:rPr>
          <w:b/>
          <w:bCs/>
        </w:rPr>
        <w:t>3. Out-of-the-Box Ideas to Improve the System</w:t>
      </w:r>
    </w:p>
    <w:p w14:paraId="67AA6D13" w14:textId="77777777" w:rsidR="000E14C7" w:rsidRPr="000E14C7" w:rsidRDefault="000E14C7" w:rsidP="000E14C7">
      <w:r w:rsidRPr="000E14C7">
        <w:t>Here are advanced functionalities to elevate this system:</w:t>
      </w:r>
    </w:p>
    <w:p w14:paraId="1027654C" w14:textId="77777777" w:rsidR="000E14C7" w:rsidRPr="000E14C7" w:rsidRDefault="000E14C7" w:rsidP="000E14C7">
      <w:r w:rsidRPr="000E14C7">
        <w:rPr>
          <w:b/>
          <w:bCs/>
        </w:rPr>
        <w:t>A. Cross-Index Correlation Filter (The "Bank Nifty Anchor")</w:t>
      </w:r>
    </w:p>
    <w:p w14:paraId="5265BD98" w14:textId="77777777" w:rsidR="000E14C7" w:rsidRPr="000E14C7" w:rsidRDefault="000E14C7" w:rsidP="000E14C7">
      <w:pPr>
        <w:numPr>
          <w:ilvl w:val="0"/>
          <w:numId w:val="6"/>
        </w:numPr>
      </w:pPr>
      <w:r w:rsidRPr="000E14C7">
        <w:rPr>
          <w:b/>
          <w:bCs/>
        </w:rPr>
        <w:t>Concept:</w:t>
      </w:r>
      <w:r w:rsidRPr="000E14C7">
        <w:t xml:space="preserve"> NIFTY 50 options are heavily dragged by the Bank NIFTY and IT indices. False breakouts in NIFTY often occur when it moves up, but Bank NIFTY is hitting resistance.</w:t>
      </w:r>
    </w:p>
    <w:p w14:paraId="242757C6" w14:textId="77777777" w:rsidR="000E14C7" w:rsidRPr="000E14C7" w:rsidRDefault="000E14C7" w:rsidP="000E14C7">
      <w:pPr>
        <w:numPr>
          <w:ilvl w:val="0"/>
          <w:numId w:val="6"/>
        </w:numPr>
      </w:pPr>
      <w:r w:rsidRPr="000E14C7">
        <w:rPr>
          <w:b/>
          <w:bCs/>
        </w:rPr>
        <w:lastRenderedPageBreak/>
        <w:t>Implementation:</w:t>
      </w:r>
      <w:r w:rsidRPr="000E14C7">
        <w:t xml:space="preserve"> Dedicate one WebSocket channel to subscribe to Bank NIFTY Spot. Create a </w:t>
      </w:r>
      <w:proofErr w:type="spellStart"/>
      <w:r w:rsidRPr="000E14C7">
        <w:t>CorrelationSignal</w:t>
      </w:r>
      <w:proofErr w:type="spellEnd"/>
      <w:r w:rsidRPr="000E14C7">
        <w:t>. If your engine generates a "CE" signal for NIFTY, but Bank NIFTY's immediate 1-minute velocity is negative, heavily penalize the conviction score or block the trade. This filters out isolated, low-probability index spikes.</w:t>
      </w:r>
    </w:p>
    <w:p w14:paraId="145EFB75" w14:textId="77777777" w:rsidR="000E14C7" w:rsidRPr="000E14C7" w:rsidRDefault="000E14C7" w:rsidP="000E14C7">
      <w:r w:rsidRPr="000E14C7">
        <w:rPr>
          <w:b/>
          <w:bCs/>
        </w:rPr>
        <w:t>B. Theta-Decay Normalized Time-Stops</w:t>
      </w:r>
    </w:p>
    <w:p w14:paraId="1AE177A5" w14:textId="77777777" w:rsidR="000E14C7" w:rsidRPr="000E14C7" w:rsidRDefault="000E14C7" w:rsidP="000E14C7">
      <w:pPr>
        <w:numPr>
          <w:ilvl w:val="0"/>
          <w:numId w:val="7"/>
        </w:numPr>
      </w:pPr>
      <w:r w:rsidRPr="000E14C7">
        <w:rPr>
          <w:b/>
          <w:bCs/>
        </w:rPr>
        <w:t>Concept:</w:t>
      </w:r>
      <w:r w:rsidRPr="000E14C7">
        <w:t xml:space="preserve"> As an options buyer, time is your enemy. The longer a trade sits in the "stall" zone, the lower its mathematical EV, even if it hasn't hit the physical Stop Loss.</w:t>
      </w:r>
    </w:p>
    <w:p w14:paraId="56B7BB00" w14:textId="77777777" w:rsidR="000E14C7" w:rsidRPr="000E14C7" w:rsidRDefault="000E14C7" w:rsidP="000E14C7">
      <w:pPr>
        <w:numPr>
          <w:ilvl w:val="0"/>
          <w:numId w:val="7"/>
        </w:numPr>
      </w:pPr>
      <w:r w:rsidRPr="000E14C7">
        <w:rPr>
          <w:b/>
          <w:bCs/>
        </w:rPr>
        <w:t>Implementation:</w:t>
      </w:r>
      <w:r w:rsidRPr="000E14C7">
        <w:t xml:space="preserve"> Your current ADAPTIVE_SL_SECONDS is static (120s). Make it dynamic based on the Option Greek (Theta) or Time of Day. A trade taken at 14:30 IST has exponentially higher theta decay than one taken at 10:00 IST. The stall-kill timer should be aggressively shorter in the afternoon.</w:t>
      </w:r>
    </w:p>
    <w:p w14:paraId="618DC278" w14:textId="77777777" w:rsidR="000E14C7" w:rsidRPr="000E14C7" w:rsidRDefault="000E14C7" w:rsidP="000E14C7">
      <w:r w:rsidRPr="000E14C7">
        <w:rPr>
          <w:b/>
          <w:bCs/>
        </w:rPr>
        <w:t>C. Order Book Imbalance (L2 Depth) for Premium Velocity</w:t>
      </w:r>
    </w:p>
    <w:p w14:paraId="166A5CC6" w14:textId="77777777" w:rsidR="000E14C7" w:rsidRPr="000E14C7" w:rsidRDefault="000E14C7" w:rsidP="000E14C7">
      <w:pPr>
        <w:numPr>
          <w:ilvl w:val="0"/>
          <w:numId w:val="8"/>
        </w:numPr>
      </w:pPr>
      <w:r w:rsidRPr="000E14C7">
        <w:rPr>
          <w:b/>
          <w:bCs/>
        </w:rPr>
        <w:t>Concept:</w:t>
      </w:r>
      <w:r w:rsidRPr="000E14C7">
        <w:t xml:space="preserve"> LTP (Last Traded Price) is the </w:t>
      </w:r>
      <w:r w:rsidRPr="000E14C7">
        <w:rPr>
          <w:i/>
          <w:iCs/>
        </w:rPr>
        <w:t>past</w:t>
      </w:r>
      <w:r w:rsidRPr="000E14C7">
        <w:t xml:space="preserve">. The limit order book is the </w:t>
      </w:r>
      <w:r w:rsidRPr="000E14C7">
        <w:rPr>
          <w:i/>
          <w:iCs/>
        </w:rPr>
        <w:t>immediate future</w:t>
      </w:r>
      <w:r w:rsidRPr="000E14C7">
        <w:t>.</w:t>
      </w:r>
    </w:p>
    <w:p w14:paraId="0975CFFB" w14:textId="77777777" w:rsidR="000E14C7" w:rsidRPr="000E14C7" w:rsidRDefault="000E14C7" w:rsidP="000E14C7">
      <w:pPr>
        <w:numPr>
          <w:ilvl w:val="0"/>
          <w:numId w:val="8"/>
        </w:numPr>
      </w:pPr>
      <w:r w:rsidRPr="000E14C7">
        <w:rPr>
          <w:b/>
          <w:bCs/>
        </w:rPr>
        <w:t>Implementation:</w:t>
      </w:r>
      <w:r w:rsidRPr="000E14C7">
        <w:t xml:space="preserve"> Turn on </w:t>
      </w:r>
      <w:proofErr w:type="spellStart"/>
      <w:r w:rsidRPr="000E14C7">
        <w:t>get_market_depth</w:t>
      </w:r>
      <w:proofErr w:type="spellEnd"/>
      <w:r w:rsidRPr="000E14C7">
        <w:t>=True for your ATM strikes. Calculate the Bid-Ask imbalance ratio (Total Bid Qty / Total Ask Qty in the top 5 levels). If the engine generates a CE signal, but the CE option has a massive Ask-wall (Imbalance &lt; 0.5), it means institutions are writing calls. This serves as an ultimate veto against false breakouts.</w:t>
      </w:r>
    </w:p>
    <w:p w14:paraId="306EAD03" w14:textId="77777777" w:rsidR="007F0828" w:rsidRDefault="007F0828"/>
    <w:sectPr w:rsidR="007F0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B61EF"/>
    <w:multiLevelType w:val="multilevel"/>
    <w:tmpl w:val="94C2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31918"/>
    <w:multiLevelType w:val="multilevel"/>
    <w:tmpl w:val="E70E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F4CC8"/>
    <w:multiLevelType w:val="multilevel"/>
    <w:tmpl w:val="9CAC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E741B"/>
    <w:multiLevelType w:val="multilevel"/>
    <w:tmpl w:val="0700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D5B77"/>
    <w:multiLevelType w:val="multilevel"/>
    <w:tmpl w:val="3C62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93A3E"/>
    <w:multiLevelType w:val="multilevel"/>
    <w:tmpl w:val="365A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19629B"/>
    <w:multiLevelType w:val="multilevel"/>
    <w:tmpl w:val="57EC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A2806"/>
    <w:multiLevelType w:val="multilevel"/>
    <w:tmpl w:val="595A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401894">
    <w:abstractNumId w:val="5"/>
  </w:num>
  <w:num w:numId="2" w16cid:durableId="1515806230">
    <w:abstractNumId w:val="3"/>
  </w:num>
  <w:num w:numId="3" w16cid:durableId="593250868">
    <w:abstractNumId w:val="1"/>
  </w:num>
  <w:num w:numId="4" w16cid:durableId="196941019">
    <w:abstractNumId w:val="6"/>
  </w:num>
  <w:num w:numId="5" w16cid:durableId="1250624143">
    <w:abstractNumId w:val="2"/>
  </w:num>
  <w:num w:numId="6" w16cid:durableId="380635542">
    <w:abstractNumId w:val="4"/>
  </w:num>
  <w:num w:numId="7" w16cid:durableId="1438940756">
    <w:abstractNumId w:val="7"/>
  </w:num>
  <w:num w:numId="8" w16cid:durableId="67187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69"/>
    <w:rsid w:val="000E14C7"/>
    <w:rsid w:val="002A746D"/>
    <w:rsid w:val="007612DD"/>
    <w:rsid w:val="007F0828"/>
    <w:rsid w:val="00AB7AFA"/>
    <w:rsid w:val="00EF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A52FC"/>
  <w15:chartTrackingRefBased/>
  <w15:docId w15:val="{5CFE76C0-E370-454B-A94C-96D8F015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950</Words>
  <Characters>5418</Characters>
  <Application>Microsoft Office Word</Application>
  <DocSecurity>0</DocSecurity>
  <Lines>45</Lines>
  <Paragraphs>12</Paragraphs>
  <ScaleCrop>false</ScaleCrop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Madhogaria</dc:creator>
  <cp:keywords/>
  <dc:description/>
  <cp:lastModifiedBy>Ankit Madhogaria</cp:lastModifiedBy>
  <cp:revision>2</cp:revision>
  <dcterms:created xsi:type="dcterms:W3CDTF">2026-04-14T12:30:00Z</dcterms:created>
  <dcterms:modified xsi:type="dcterms:W3CDTF">2026-04-14T12:46:00Z</dcterms:modified>
</cp:coreProperties>
</file>