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72E" w:rsidRDefault="00AE672E" w:rsidP="00AE672E">
      <w:pPr>
        <w:jc w:val="both"/>
      </w:pPr>
      <w:r>
        <w:t>1.</w:t>
      </w:r>
      <w:r>
        <w:t xml:space="preserve"> Implement FP Growth algorithm for the given dataset and find the frequent item set. Consider the support for this 30%.</w:t>
      </w:r>
    </w:p>
    <w:p w:rsidR="00AE672E" w:rsidRDefault="00AE672E" w:rsidP="00AE672E">
      <w:pPr>
        <w:jc w:val="both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3413"/>
        <w:gridCol w:w="3412"/>
      </w:tblGrid>
      <w:tr w:rsidR="00AE672E" w:rsidTr="00811DE1">
        <w:trPr>
          <w:trHeight w:val="271"/>
          <w:jc w:val="center"/>
        </w:trPr>
        <w:tc>
          <w:tcPr>
            <w:tcW w:w="3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TID</w:t>
            </w:r>
          </w:p>
        </w:tc>
        <w:tc>
          <w:tcPr>
            <w:tcW w:w="3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 of Items ID’s</w:t>
            </w:r>
          </w:p>
        </w:tc>
      </w:tr>
      <w:tr w:rsidR="00AE672E" w:rsidTr="00811DE1">
        <w:trPr>
          <w:trHeight w:val="256"/>
          <w:jc w:val="center"/>
        </w:trPr>
        <w:tc>
          <w:tcPr>
            <w:tcW w:w="3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T1</w:t>
            </w:r>
          </w:p>
        </w:tc>
        <w:tc>
          <w:tcPr>
            <w:tcW w:w="3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</w:pPr>
            <w:r>
              <w:rPr>
                <w:rFonts w:cs="FreeSans"/>
              </w:rPr>
              <w:t>I1, I2, I5</w:t>
            </w:r>
          </w:p>
        </w:tc>
      </w:tr>
      <w:tr w:rsidR="00AE672E" w:rsidTr="00811DE1">
        <w:trPr>
          <w:trHeight w:val="271"/>
          <w:jc w:val="center"/>
        </w:trPr>
        <w:tc>
          <w:tcPr>
            <w:tcW w:w="3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T2</w:t>
            </w:r>
          </w:p>
        </w:tc>
        <w:tc>
          <w:tcPr>
            <w:tcW w:w="3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</w:pPr>
            <w:r>
              <w:rPr>
                <w:rFonts w:cs="FreeSans"/>
              </w:rPr>
              <w:t>I2, I4</w:t>
            </w:r>
          </w:p>
        </w:tc>
      </w:tr>
      <w:tr w:rsidR="00AE672E" w:rsidTr="00811DE1">
        <w:trPr>
          <w:trHeight w:val="271"/>
          <w:jc w:val="center"/>
        </w:trPr>
        <w:tc>
          <w:tcPr>
            <w:tcW w:w="3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T3</w:t>
            </w:r>
          </w:p>
        </w:tc>
        <w:tc>
          <w:tcPr>
            <w:tcW w:w="3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</w:pPr>
            <w:r>
              <w:rPr>
                <w:rFonts w:cs="FreeSans"/>
              </w:rPr>
              <w:t>I2, I3</w:t>
            </w:r>
          </w:p>
        </w:tc>
      </w:tr>
      <w:tr w:rsidR="00AE672E" w:rsidTr="00811DE1">
        <w:trPr>
          <w:trHeight w:val="256"/>
          <w:jc w:val="center"/>
        </w:trPr>
        <w:tc>
          <w:tcPr>
            <w:tcW w:w="3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T4</w:t>
            </w:r>
          </w:p>
        </w:tc>
        <w:tc>
          <w:tcPr>
            <w:tcW w:w="3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</w:pPr>
            <w:r>
              <w:rPr>
                <w:rFonts w:cs="FreeSans"/>
              </w:rPr>
              <w:t>I1, I2, I4</w:t>
            </w:r>
          </w:p>
        </w:tc>
      </w:tr>
      <w:tr w:rsidR="00AE672E" w:rsidTr="00811DE1">
        <w:trPr>
          <w:trHeight w:val="271"/>
          <w:jc w:val="center"/>
        </w:trPr>
        <w:tc>
          <w:tcPr>
            <w:tcW w:w="3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T5</w:t>
            </w:r>
          </w:p>
        </w:tc>
        <w:tc>
          <w:tcPr>
            <w:tcW w:w="3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</w:pPr>
            <w:r>
              <w:rPr>
                <w:rFonts w:cs="FreeSans"/>
              </w:rPr>
              <w:t>I1, I3</w:t>
            </w:r>
          </w:p>
        </w:tc>
      </w:tr>
      <w:tr w:rsidR="00AE672E" w:rsidTr="00811DE1">
        <w:trPr>
          <w:trHeight w:val="271"/>
          <w:jc w:val="center"/>
        </w:trPr>
        <w:tc>
          <w:tcPr>
            <w:tcW w:w="3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T6</w:t>
            </w:r>
          </w:p>
        </w:tc>
        <w:tc>
          <w:tcPr>
            <w:tcW w:w="3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</w:pPr>
            <w:r>
              <w:rPr>
                <w:rFonts w:cs="FreeSans"/>
              </w:rPr>
              <w:t>I2, I3</w:t>
            </w:r>
          </w:p>
        </w:tc>
      </w:tr>
      <w:tr w:rsidR="00AE672E" w:rsidTr="00811DE1">
        <w:trPr>
          <w:trHeight w:val="256"/>
          <w:jc w:val="center"/>
        </w:trPr>
        <w:tc>
          <w:tcPr>
            <w:tcW w:w="3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T7</w:t>
            </w:r>
          </w:p>
        </w:tc>
        <w:tc>
          <w:tcPr>
            <w:tcW w:w="3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</w:pPr>
            <w:r>
              <w:rPr>
                <w:rFonts w:cs="FreeSans"/>
              </w:rPr>
              <w:t>I1, I3</w:t>
            </w:r>
          </w:p>
        </w:tc>
      </w:tr>
      <w:tr w:rsidR="00AE672E" w:rsidTr="00811DE1">
        <w:trPr>
          <w:trHeight w:val="271"/>
          <w:jc w:val="center"/>
        </w:trPr>
        <w:tc>
          <w:tcPr>
            <w:tcW w:w="3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T8</w:t>
            </w:r>
          </w:p>
        </w:tc>
        <w:tc>
          <w:tcPr>
            <w:tcW w:w="3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</w:pPr>
            <w:r>
              <w:rPr>
                <w:rFonts w:cs="FreeSans"/>
              </w:rPr>
              <w:t>I1, I2, I3, I5</w:t>
            </w:r>
          </w:p>
        </w:tc>
      </w:tr>
      <w:tr w:rsidR="00AE672E" w:rsidTr="00811DE1">
        <w:trPr>
          <w:trHeight w:val="70"/>
          <w:jc w:val="center"/>
        </w:trPr>
        <w:tc>
          <w:tcPr>
            <w:tcW w:w="3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T9</w:t>
            </w:r>
          </w:p>
        </w:tc>
        <w:tc>
          <w:tcPr>
            <w:tcW w:w="3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E672E" w:rsidRDefault="00AE672E" w:rsidP="00AE672E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</w:pPr>
            <w:r>
              <w:rPr>
                <w:rFonts w:cs="FreeSans"/>
              </w:rPr>
              <w:t>I1, I2, I3</w:t>
            </w:r>
          </w:p>
        </w:tc>
      </w:tr>
    </w:tbl>
    <w:p w:rsidR="00AE672E" w:rsidRDefault="00AE672E" w:rsidP="00AE672E">
      <w:pPr>
        <w:ind w:left="960"/>
        <w:jc w:val="both"/>
      </w:pPr>
    </w:p>
    <w:p w:rsidR="00AE672E" w:rsidRDefault="00AE672E" w:rsidP="00AE672E">
      <w:pPr>
        <w:jc w:val="both"/>
      </w:pPr>
    </w:p>
    <w:p w:rsidR="00AE672E" w:rsidRDefault="00AE672E" w:rsidP="00AE672E">
      <w:pPr>
        <w:jc w:val="both"/>
      </w:pPr>
      <w:r>
        <w:t xml:space="preserve">2. </w:t>
      </w:r>
      <w:bookmarkStart w:id="0" w:name="_GoBack"/>
      <w:bookmarkEnd w:id="0"/>
      <w:r>
        <w:t>Show the implementation of the FP growth algorithm using the link list and adjacency matrix. Consider the same dataset.</w:t>
      </w:r>
    </w:p>
    <w:p w:rsidR="00AE672E" w:rsidRDefault="00AE672E" w:rsidP="00AE672E">
      <w:pPr>
        <w:jc w:val="both"/>
      </w:pPr>
    </w:p>
    <w:p w:rsidR="00AC3E5D" w:rsidRDefault="00AC3E5D"/>
    <w:sectPr w:rsidR="00AC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73E2A"/>
    <w:multiLevelType w:val="multilevel"/>
    <w:tmpl w:val="2FBCA584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2E"/>
    <w:rsid w:val="00AC3E5D"/>
    <w:rsid w:val="00AE672E"/>
    <w:rsid w:val="00F1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B9E34-2B74-4556-96E4-EDA1C15C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DDC38-3357-4C4C-83CF-D65DAE60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iiita</dc:creator>
  <cp:keywords/>
  <dc:description/>
  <cp:lastModifiedBy>iiita</cp:lastModifiedBy>
  <cp:revision>1</cp:revision>
  <dcterms:created xsi:type="dcterms:W3CDTF">2016-02-18T07:32:00Z</dcterms:created>
  <dcterms:modified xsi:type="dcterms:W3CDTF">2016-02-18T07:33:00Z</dcterms:modified>
</cp:coreProperties>
</file>