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rPr>
      </w:pPr>
      <w:r>
        <w:rPr>
          <w:rFonts w:hint="eastAsia" w:asciiTheme="minorEastAsia" w:hAnsiTheme="minorEastAsia"/>
          <w:b/>
          <w:sz w:val="32"/>
          <w:szCs w:val="32"/>
        </w:rPr>
        <w:t>《毛泽东思想概论》试卷B答案</w:t>
      </w:r>
    </w:p>
    <w:p>
      <w:pPr>
        <w:spacing w:line="360" w:lineRule="auto"/>
        <w:rPr>
          <w:rFonts w:asciiTheme="minorEastAsia" w:hAnsiTheme="minorEastAsia"/>
          <w:b/>
          <w:sz w:val="28"/>
          <w:szCs w:val="28"/>
        </w:rPr>
      </w:pPr>
      <w:r>
        <w:rPr>
          <w:rFonts w:hint="eastAsia" w:asciiTheme="minorEastAsia" w:hAnsiTheme="minorEastAsia"/>
          <w:b/>
          <w:sz w:val="28"/>
          <w:szCs w:val="28"/>
        </w:rPr>
        <w:t>一、单选</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1</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2</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3</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4</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5</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6</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7</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8</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r>
    </w:tbl>
    <w:p>
      <w:pPr>
        <w:spacing w:line="360" w:lineRule="auto"/>
        <w:jc w:val="center"/>
        <w:rPr>
          <w:rFonts w:asciiTheme="minorEastAsia" w:hAnsiTheme="minorEastAsia"/>
          <w:b/>
          <w:sz w:val="28"/>
          <w:szCs w:val="28"/>
        </w:rPr>
      </w:pPr>
    </w:p>
    <w:p>
      <w:pPr>
        <w:spacing w:line="360" w:lineRule="auto"/>
        <w:rPr>
          <w:rFonts w:asciiTheme="minorEastAsia" w:hAnsiTheme="minorEastAsia"/>
          <w:b/>
          <w:sz w:val="28"/>
          <w:szCs w:val="28"/>
        </w:rPr>
      </w:pPr>
      <w:r>
        <w:rPr>
          <w:rFonts w:hint="eastAsia" w:asciiTheme="minorEastAsia" w:hAnsiTheme="minorEastAsia"/>
          <w:b/>
          <w:sz w:val="28"/>
          <w:szCs w:val="28"/>
        </w:rPr>
        <w:t>二、多选</w:t>
      </w:r>
    </w:p>
    <w:tbl>
      <w:tblPr>
        <w:tblStyle w:val="3"/>
        <w:tblW w:w="4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1</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2</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3</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4</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ABCD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ABCD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w:t>
            </w:r>
          </w:p>
        </w:tc>
      </w:tr>
    </w:tbl>
    <w:p>
      <w:pPr>
        <w:spacing w:line="360" w:lineRule="auto"/>
        <w:rPr>
          <w:rFonts w:asciiTheme="minorEastAsia" w:hAnsiTheme="minorEastAsia"/>
          <w:b/>
          <w:sz w:val="28"/>
          <w:szCs w:val="28"/>
        </w:rPr>
      </w:pPr>
    </w:p>
    <w:p>
      <w:pPr>
        <w:spacing w:line="360" w:lineRule="auto"/>
        <w:rPr>
          <w:rFonts w:asciiTheme="minorEastAsia" w:hAnsiTheme="minorEastAsia"/>
          <w:b/>
          <w:sz w:val="28"/>
          <w:szCs w:val="28"/>
        </w:rPr>
      </w:pPr>
      <w:r>
        <w:rPr>
          <w:rFonts w:hint="eastAsia" w:asciiTheme="minorEastAsia" w:hAnsiTheme="minorEastAsia"/>
          <w:b/>
          <w:sz w:val="28"/>
          <w:szCs w:val="28"/>
        </w:rPr>
        <w:t>三、名词解释</w:t>
      </w:r>
    </w:p>
    <w:p>
      <w:pPr>
        <w:spacing w:line="360" w:lineRule="auto"/>
        <w:rPr>
          <w:rFonts w:asciiTheme="minorEastAsia" w:hAnsiTheme="minorEastAsia"/>
          <w:color w:val="000000"/>
          <w:sz w:val="21"/>
          <w:szCs w:val="21"/>
        </w:rPr>
      </w:pPr>
      <w:r>
        <w:rPr>
          <w:rFonts w:asciiTheme="minorEastAsia" w:hAnsiTheme="minorEastAsia"/>
          <w:color w:val="000000"/>
          <w:sz w:val="21"/>
          <w:szCs w:val="21"/>
        </w:rPr>
        <w:t>1.</w:t>
      </w:r>
      <w:r>
        <w:rPr>
          <w:rFonts w:hint="eastAsia" w:asciiTheme="minorEastAsia" w:hAnsiTheme="minorEastAsia"/>
          <w:color w:val="000000"/>
          <w:sz w:val="21"/>
          <w:szCs w:val="21"/>
        </w:rPr>
        <w:t>“三个世界”</w:t>
      </w:r>
    </w:p>
    <w:p>
      <w:pPr>
        <w:spacing w:line="360" w:lineRule="auto"/>
        <w:jc w:val="both"/>
        <w:rPr>
          <w:rFonts w:asciiTheme="minorEastAsia" w:hAnsiTheme="minorEastAsia"/>
          <w:color w:val="000000"/>
          <w:sz w:val="21"/>
          <w:szCs w:val="21"/>
        </w:rPr>
      </w:pPr>
      <w:r>
        <w:rPr>
          <w:rFonts w:asciiTheme="minorEastAsia" w:hAnsiTheme="minorEastAsia"/>
          <w:b/>
          <w:bCs/>
          <w:color w:val="000000"/>
          <w:sz w:val="21"/>
          <w:szCs w:val="21"/>
        </w:rPr>
        <w:t>毛泽东晚年对世界形势的看法，（1分）</w:t>
      </w:r>
      <w:r>
        <w:rPr>
          <w:rFonts w:hint="eastAsia" w:asciiTheme="minorEastAsia" w:hAnsiTheme="minorEastAsia"/>
          <w:b/>
          <w:bCs/>
          <w:color w:val="000000"/>
          <w:sz w:val="21"/>
          <w:szCs w:val="21"/>
        </w:rPr>
        <w:t>其中美国、苏联是第一世界。中间派，日本，欧洲，澳大利亚，加拿大，是第二世界。</w:t>
      </w:r>
      <w:r>
        <w:rPr>
          <w:rFonts w:asciiTheme="minorEastAsia" w:hAnsiTheme="minorEastAsia"/>
          <w:b/>
          <w:bCs/>
          <w:color w:val="000000"/>
          <w:sz w:val="21"/>
          <w:szCs w:val="21"/>
        </w:rPr>
        <w:t>广大亚非拉国家</w:t>
      </w:r>
      <w:r>
        <w:rPr>
          <w:rFonts w:hint="eastAsia" w:asciiTheme="minorEastAsia" w:hAnsiTheme="minorEastAsia"/>
          <w:b/>
          <w:bCs/>
          <w:color w:val="000000"/>
          <w:sz w:val="21"/>
          <w:szCs w:val="21"/>
        </w:rPr>
        <w:t>是第三世界。</w:t>
      </w:r>
      <w:r>
        <w:rPr>
          <w:rFonts w:asciiTheme="minorEastAsia" w:hAnsiTheme="minorEastAsia"/>
          <w:b/>
          <w:bCs/>
          <w:color w:val="000000"/>
          <w:sz w:val="21"/>
          <w:szCs w:val="21"/>
        </w:rPr>
        <w:t>（3</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r>
        <w:rPr>
          <w:rFonts w:hint="eastAsia" w:asciiTheme="minorEastAsia" w:hAnsiTheme="minorEastAsia"/>
          <w:b/>
          <w:bCs/>
          <w:color w:val="000000"/>
          <w:sz w:val="21"/>
          <w:szCs w:val="21"/>
        </w:rPr>
        <w:t>表明</w:t>
      </w:r>
      <w:r>
        <w:rPr>
          <w:rFonts w:hint="eastAsia" w:asciiTheme="minorEastAsia" w:hAnsiTheme="minorEastAsia" w:cstheme="minorBidi"/>
          <w:b/>
          <w:bCs/>
          <w:color w:val="000000"/>
          <w:kern w:val="2"/>
          <w:sz w:val="21"/>
          <w:szCs w:val="21"/>
        </w:rPr>
        <w:t>与第三世界国家的团结成为中国外交的立足点</w:t>
      </w:r>
      <w:r>
        <w:rPr>
          <w:rFonts w:asciiTheme="minorEastAsia" w:hAnsiTheme="minorEastAsia"/>
          <w:b/>
          <w:bCs/>
          <w:color w:val="000000"/>
          <w:sz w:val="21"/>
          <w:szCs w:val="21"/>
        </w:rPr>
        <w:t>，</w:t>
      </w:r>
      <w:r>
        <w:rPr>
          <w:rFonts w:hint="eastAsia" w:asciiTheme="minorEastAsia" w:hAnsiTheme="minorEastAsia"/>
          <w:b/>
          <w:bCs/>
          <w:color w:val="000000"/>
          <w:sz w:val="21"/>
          <w:szCs w:val="21"/>
        </w:rPr>
        <w:t>表达出</w:t>
      </w:r>
      <w:r>
        <w:rPr>
          <w:rFonts w:asciiTheme="minorEastAsia" w:hAnsiTheme="minorEastAsia"/>
          <w:b/>
          <w:bCs/>
          <w:color w:val="000000"/>
          <w:sz w:val="21"/>
          <w:szCs w:val="21"/>
        </w:rPr>
        <w:t>了</w:t>
      </w:r>
      <w:r>
        <w:rPr>
          <w:rFonts w:hint="eastAsia" w:asciiTheme="minorEastAsia" w:hAnsiTheme="minorEastAsia"/>
          <w:b/>
          <w:bCs/>
          <w:color w:val="000000"/>
          <w:sz w:val="21"/>
          <w:szCs w:val="21"/>
        </w:rPr>
        <w:t>对美苏两极格局的挑战，</w:t>
      </w:r>
      <w:r>
        <w:rPr>
          <w:rFonts w:asciiTheme="minorEastAsia" w:hAnsiTheme="minorEastAsia"/>
          <w:b/>
          <w:bCs/>
          <w:color w:val="000000"/>
          <w:sz w:val="21"/>
          <w:szCs w:val="21"/>
        </w:rPr>
        <w:t>（1分）</w:t>
      </w:r>
      <w:r>
        <w:rPr>
          <w:rFonts w:asciiTheme="minorEastAsia" w:hAnsiTheme="minorEastAsia"/>
          <w:color w:val="000000"/>
          <w:sz w:val="21"/>
          <w:szCs w:val="21"/>
        </w:rPr>
        <w:t xml:space="preserve"> </w:t>
      </w:r>
    </w:p>
    <w:p>
      <w:pPr>
        <w:spacing w:line="360" w:lineRule="auto"/>
        <w:rPr>
          <w:rFonts w:asciiTheme="minorEastAsia" w:hAnsiTheme="minorEastAsia"/>
          <w:color w:val="000000"/>
          <w:sz w:val="21"/>
          <w:szCs w:val="21"/>
        </w:rPr>
      </w:pPr>
    </w:p>
    <w:p>
      <w:pPr>
        <w:spacing w:line="360" w:lineRule="auto"/>
        <w:rPr>
          <w:rFonts w:asciiTheme="minorEastAsia" w:hAnsiTheme="minorEastAsia"/>
          <w:color w:val="000000"/>
          <w:sz w:val="21"/>
          <w:szCs w:val="21"/>
        </w:rPr>
      </w:pPr>
      <w:r>
        <w:rPr>
          <w:rFonts w:asciiTheme="minorEastAsia" w:hAnsiTheme="minorEastAsia"/>
          <w:color w:val="000000"/>
          <w:sz w:val="21"/>
          <w:szCs w:val="21"/>
        </w:rPr>
        <w:t>2.“两</w:t>
      </w:r>
      <w:r>
        <w:rPr>
          <w:rFonts w:hint="eastAsia" w:asciiTheme="minorEastAsia" w:hAnsiTheme="minorEastAsia"/>
          <w:color w:val="000000"/>
          <w:sz w:val="21"/>
          <w:szCs w:val="21"/>
        </w:rPr>
        <w:t>参</w:t>
      </w:r>
      <w:r>
        <w:rPr>
          <w:rFonts w:asciiTheme="minorEastAsia" w:hAnsiTheme="minorEastAsia"/>
          <w:color w:val="000000"/>
          <w:sz w:val="21"/>
          <w:szCs w:val="21"/>
        </w:rPr>
        <w:t>一改三结合”</w:t>
      </w:r>
    </w:p>
    <w:p>
      <w:pPr>
        <w:spacing w:line="360" w:lineRule="auto"/>
        <w:rPr>
          <w:rFonts w:asciiTheme="minorEastAsia" w:hAnsiTheme="minorEastAsia"/>
          <w:color w:val="000000"/>
          <w:sz w:val="21"/>
          <w:szCs w:val="21"/>
        </w:rPr>
      </w:pPr>
      <w:r>
        <w:rPr>
          <w:rFonts w:hint="eastAsia" w:asciiTheme="minorEastAsia" w:hAnsiTheme="minorEastAsia"/>
          <w:b/>
          <w:bCs/>
          <w:color w:val="000000"/>
          <w:sz w:val="21"/>
          <w:szCs w:val="21"/>
        </w:rPr>
        <w:t>“两参”即干部参加生产劳动，工人参加企业管理；</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r>
        <w:rPr>
          <w:rFonts w:hint="eastAsia" w:asciiTheme="minorEastAsia" w:hAnsiTheme="minorEastAsia"/>
          <w:b/>
          <w:bCs/>
          <w:color w:val="000000"/>
          <w:sz w:val="21"/>
          <w:szCs w:val="21"/>
        </w:rPr>
        <w:t>“一改”即改革企业中不合理的规章制度；</w:t>
      </w:r>
      <w:r>
        <w:rPr>
          <w:rFonts w:asciiTheme="minorEastAsia" w:hAnsiTheme="minorEastAsia"/>
          <w:b/>
          <w:bCs/>
          <w:color w:val="000000"/>
          <w:sz w:val="21"/>
          <w:szCs w:val="21"/>
        </w:rPr>
        <w:t>（1</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r>
        <w:rPr>
          <w:rFonts w:hint="eastAsia" w:asciiTheme="minorEastAsia" w:hAnsiTheme="minorEastAsia"/>
          <w:b/>
          <w:bCs/>
          <w:color w:val="000000"/>
          <w:sz w:val="21"/>
          <w:szCs w:val="21"/>
        </w:rPr>
        <w:t>“三结合”即在技术改革中实行企业领导干部、技术人员、工人三结合的原则</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spacing w:line="360" w:lineRule="auto"/>
        <w:rPr>
          <w:rFonts w:asciiTheme="minorEastAsia" w:hAnsiTheme="minorEastAsia"/>
          <w:color w:val="000000"/>
          <w:sz w:val="21"/>
          <w:szCs w:val="21"/>
        </w:rPr>
      </w:pPr>
    </w:p>
    <w:p>
      <w:pPr>
        <w:spacing w:line="360" w:lineRule="auto"/>
        <w:rPr>
          <w:rFonts w:asciiTheme="minorEastAsia" w:hAnsiTheme="minorEastAsia"/>
          <w:color w:val="000000"/>
          <w:sz w:val="21"/>
          <w:szCs w:val="21"/>
        </w:rPr>
      </w:pPr>
      <w:r>
        <w:rPr>
          <w:rFonts w:asciiTheme="minorEastAsia" w:hAnsiTheme="minorEastAsia"/>
          <w:color w:val="000000"/>
          <w:sz w:val="21"/>
          <w:szCs w:val="21"/>
        </w:rPr>
        <w:t>3.“双百方针”</w:t>
      </w:r>
    </w:p>
    <w:p>
      <w:pPr>
        <w:widowControl w:val="0"/>
        <w:spacing w:line="360" w:lineRule="auto"/>
        <w:rPr>
          <w:rFonts w:asciiTheme="minorEastAsia" w:hAnsiTheme="minorEastAsia"/>
          <w:b/>
          <w:bCs/>
          <w:color w:val="000000"/>
          <w:sz w:val="21"/>
          <w:szCs w:val="21"/>
        </w:rPr>
      </w:pPr>
      <w:r>
        <w:rPr>
          <w:rFonts w:asciiTheme="minorEastAsia" w:hAnsiTheme="minorEastAsia"/>
          <w:b/>
          <w:bCs/>
          <w:color w:val="000000"/>
          <w:sz w:val="21"/>
          <w:szCs w:val="21"/>
        </w:rPr>
        <w:t>即</w:t>
      </w:r>
      <w:r>
        <w:rPr>
          <w:rFonts w:hint="eastAsia" w:asciiTheme="minorEastAsia" w:hAnsiTheme="minorEastAsia"/>
          <w:b/>
          <w:bCs/>
          <w:color w:val="000000"/>
          <w:sz w:val="21"/>
          <w:szCs w:val="21"/>
        </w:rPr>
        <w:t>百花齐放、百家争鸣，是促进艺术发展和科学进步的方针，是促进我国的社会主义文化繁荣的方针。</w:t>
      </w:r>
      <w:r>
        <w:rPr>
          <w:rFonts w:asciiTheme="minorEastAsia" w:hAnsiTheme="minorEastAsia"/>
          <w:b/>
          <w:bCs/>
          <w:color w:val="000000"/>
          <w:sz w:val="21"/>
          <w:szCs w:val="21"/>
        </w:rPr>
        <w:t>（2分）</w:t>
      </w:r>
      <w:r>
        <w:rPr>
          <w:rFonts w:hint="eastAsia" w:asciiTheme="minorEastAsia" w:hAnsiTheme="minorEastAsia"/>
          <w:b/>
          <w:bCs/>
          <w:color w:val="000000"/>
          <w:sz w:val="21"/>
          <w:szCs w:val="21"/>
        </w:rPr>
        <w:t>艺术上不同的形式和风格可以自由发展，科学上不同的学派可以自由争论。</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）坚持双</w:t>
      </w:r>
      <w:r>
        <w:rPr>
          <w:rFonts w:hint="eastAsia" w:asciiTheme="minorEastAsia" w:hAnsiTheme="minorEastAsia"/>
          <w:b/>
          <w:bCs/>
          <w:color w:val="000000"/>
          <w:sz w:val="21"/>
          <w:szCs w:val="21"/>
        </w:rPr>
        <w:t>百</w:t>
      </w:r>
      <w:r>
        <w:rPr>
          <w:rFonts w:asciiTheme="minorEastAsia" w:hAnsiTheme="minorEastAsia"/>
          <w:b/>
          <w:bCs/>
          <w:color w:val="000000"/>
          <w:sz w:val="21"/>
          <w:szCs w:val="21"/>
        </w:rPr>
        <w:t>方针必须坚持马克思主义的指导地位。（1</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widowControl w:val="0"/>
        <w:spacing w:line="360" w:lineRule="auto"/>
        <w:rPr>
          <w:rFonts w:asciiTheme="minorEastAsia" w:hAnsiTheme="minorEastAsia"/>
          <w:b/>
          <w:bCs/>
          <w:color w:val="000000"/>
          <w:sz w:val="21"/>
          <w:szCs w:val="21"/>
        </w:rPr>
      </w:pPr>
    </w:p>
    <w:p>
      <w:pPr>
        <w:widowControl w:val="0"/>
        <w:spacing w:line="360" w:lineRule="auto"/>
        <w:rPr>
          <w:rFonts w:asciiTheme="minorEastAsia" w:hAnsiTheme="minorEastAsia"/>
          <w:bCs/>
          <w:color w:val="000000"/>
          <w:sz w:val="21"/>
          <w:szCs w:val="21"/>
        </w:rPr>
      </w:pPr>
      <w:r>
        <w:rPr>
          <w:rFonts w:asciiTheme="minorEastAsia" w:hAnsiTheme="minorEastAsia"/>
          <w:bCs/>
          <w:color w:val="000000"/>
          <w:sz w:val="21"/>
          <w:szCs w:val="21"/>
        </w:rPr>
        <w:t>4.和平演变</w:t>
      </w:r>
    </w:p>
    <w:p>
      <w:pPr>
        <w:widowControl w:val="0"/>
        <w:spacing w:line="360" w:lineRule="auto"/>
        <w:rPr>
          <w:rFonts w:asciiTheme="minorEastAsia" w:hAnsiTheme="minorEastAsia"/>
          <w:b/>
          <w:bCs/>
          <w:color w:val="000000"/>
          <w:sz w:val="21"/>
          <w:szCs w:val="21"/>
        </w:rPr>
      </w:pPr>
      <w:r>
        <w:rPr>
          <w:rFonts w:asciiTheme="minorEastAsia" w:hAnsiTheme="minorEastAsia"/>
          <w:b/>
          <w:bCs/>
          <w:color w:val="000000"/>
          <w:sz w:val="21"/>
          <w:szCs w:val="21"/>
        </w:rPr>
        <w:t>由美国的杜勒斯在20世纪50年代初提出。</w:t>
      </w:r>
      <w:r>
        <w:rPr>
          <w:rFonts w:hint="eastAsia" w:asciiTheme="minorEastAsia" w:hAnsiTheme="minorEastAsia"/>
          <w:b/>
          <w:bCs/>
          <w:color w:val="000000"/>
          <w:sz w:val="21"/>
          <w:szCs w:val="21"/>
        </w:rPr>
        <w:t>意</w:t>
      </w:r>
      <w:r>
        <w:rPr>
          <w:rFonts w:asciiTheme="minorEastAsia" w:hAnsiTheme="minorEastAsia"/>
          <w:b/>
          <w:bCs/>
          <w:color w:val="000000"/>
          <w:sz w:val="21"/>
          <w:szCs w:val="21"/>
        </w:rPr>
        <w:t>指西方国家以贷款、贸易、科技等非战争手段诱压东欧国家，促使它们向西方靠拢，向资本主义"和平演变"。</w:t>
      </w:r>
      <w:r>
        <w:rPr>
          <w:rFonts w:hint="eastAsia" w:asciiTheme="minorEastAsia" w:hAnsiTheme="minorEastAsia"/>
          <w:b/>
          <w:bCs/>
          <w:color w:val="000000"/>
          <w:sz w:val="21"/>
          <w:szCs w:val="21"/>
        </w:rPr>
        <w:t>（2分）</w:t>
      </w:r>
      <w:r>
        <w:rPr>
          <w:rFonts w:asciiTheme="minorEastAsia" w:hAnsiTheme="minorEastAsia"/>
          <w:b/>
          <w:bCs/>
          <w:color w:val="000000"/>
          <w:sz w:val="21"/>
          <w:szCs w:val="21"/>
        </w:rPr>
        <w:t>毛泽东警惕</w:t>
      </w:r>
      <w:r>
        <w:rPr>
          <w:rFonts w:hint="eastAsia" w:asciiTheme="minorEastAsia" w:hAnsiTheme="minorEastAsia"/>
          <w:b/>
          <w:bCs/>
          <w:color w:val="000000"/>
          <w:sz w:val="21"/>
          <w:szCs w:val="21"/>
        </w:rPr>
        <w:t>“和平演变”图谋，他提出要坚持社会主义道路和党的领导，</w:t>
      </w:r>
      <w:r>
        <w:rPr>
          <w:rFonts w:asciiTheme="minorEastAsia" w:hAnsiTheme="minorEastAsia"/>
          <w:b/>
          <w:bCs/>
          <w:color w:val="000000"/>
          <w:sz w:val="21"/>
          <w:szCs w:val="21"/>
        </w:rPr>
        <w:t>防止党内、干部形成特权阶层、贵族阶层，</w:t>
      </w:r>
      <w:r>
        <w:rPr>
          <w:rFonts w:hint="eastAsia" w:asciiTheme="minorEastAsia" w:hAnsiTheme="minorEastAsia"/>
          <w:b/>
          <w:bCs/>
          <w:color w:val="000000"/>
          <w:sz w:val="21"/>
          <w:szCs w:val="21"/>
        </w:rPr>
        <w:t>必须培养社会主义事业的接班人。（3分）</w:t>
      </w:r>
    </w:p>
    <w:p>
      <w:pPr>
        <w:widowControl w:val="0"/>
        <w:spacing w:line="360" w:lineRule="auto"/>
        <w:rPr>
          <w:rFonts w:asciiTheme="minorEastAsia" w:hAnsiTheme="minorEastAsia"/>
          <w:b/>
          <w:bCs/>
          <w:color w:val="000000"/>
          <w:sz w:val="21"/>
          <w:szCs w:val="21"/>
        </w:rPr>
      </w:pPr>
    </w:p>
    <w:p>
      <w:pPr>
        <w:spacing w:line="360" w:lineRule="auto"/>
        <w:rPr>
          <w:rFonts w:asciiTheme="minorEastAsia" w:hAnsiTheme="minorEastAsia"/>
          <w:color w:val="000000"/>
          <w:sz w:val="21"/>
          <w:szCs w:val="21"/>
        </w:rPr>
      </w:pPr>
      <w:r>
        <w:rPr>
          <w:rFonts w:asciiTheme="minorEastAsia" w:hAnsiTheme="minorEastAsia"/>
          <w:color w:val="000000"/>
          <w:sz w:val="21"/>
          <w:szCs w:val="21"/>
        </w:rPr>
        <w:t>5.</w:t>
      </w:r>
      <w:r>
        <w:rPr>
          <w:rFonts w:hint="eastAsia" w:asciiTheme="minorEastAsia" w:hAnsiTheme="minorEastAsia"/>
          <w:color w:val="000000"/>
          <w:sz w:val="21"/>
          <w:szCs w:val="21"/>
        </w:rPr>
        <w:t>“有理”、“有利”、“有节”</w:t>
      </w:r>
    </w:p>
    <w:p>
      <w:pPr>
        <w:widowControl w:val="0"/>
        <w:spacing w:line="360" w:lineRule="auto"/>
        <w:rPr>
          <w:rFonts w:asciiTheme="minorEastAsia" w:hAnsiTheme="minorEastAsia"/>
          <w:color w:val="000000"/>
          <w:sz w:val="21"/>
          <w:szCs w:val="21"/>
        </w:rPr>
      </w:pPr>
      <w:r>
        <w:rPr>
          <w:rFonts w:asciiTheme="minorEastAsia" w:hAnsiTheme="minorEastAsia"/>
          <w:b/>
          <w:bCs/>
          <w:color w:val="000000"/>
          <w:sz w:val="21"/>
          <w:szCs w:val="21"/>
        </w:rPr>
        <w:t>这是</w:t>
      </w:r>
      <w:r>
        <w:rPr>
          <w:rFonts w:hint="eastAsia" w:asciiTheme="minorEastAsia" w:hAnsiTheme="minorEastAsia"/>
          <w:b/>
          <w:bCs/>
          <w:color w:val="000000"/>
          <w:sz w:val="21"/>
          <w:szCs w:val="21"/>
        </w:rPr>
        <w:t>同顽固派斗争策略原则</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widowControl w:val="0"/>
        <w:spacing w:line="360" w:lineRule="auto"/>
        <w:rPr>
          <w:rFonts w:asciiTheme="minorEastAsia" w:hAnsiTheme="minorEastAsia"/>
          <w:color w:val="000000"/>
          <w:sz w:val="21"/>
          <w:szCs w:val="21"/>
        </w:rPr>
      </w:pPr>
      <w:r>
        <w:rPr>
          <w:rFonts w:hint="eastAsia" w:asciiTheme="minorEastAsia" w:hAnsiTheme="minorEastAsia"/>
          <w:b/>
          <w:bCs/>
          <w:color w:val="000000"/>
          <w:sz w:val="21"/>
          <w:szCs w:val="21"/>
        </w:rPr>
        <w:t xml:space="preserve"> “有理”即自卫原则（人不犯我，我不犯人，人若犯我，我必犯人）</w:t>
      </w:r>
    </w:p>
    <w:p>
      <w:pPr>
        <w:widowControl w:val="0"/>
        <w:spacing w:line="360" w:lineRule="auto"/>
        <w:rPr>
          <w:rFonts w:asciiTheme="minorEastAsia" w:hAnsiTheme="minorEastAsia"/>
          <w:color w:val="000000"/>
          <w:sz w:val="21"/>
          <w:szCs w:val="21"/>
        </w:rPr>
      </w:pPr>
      <w:r>
        <w:rPr>
          <w:rFonts w:hint="eastAsia" w:asciiTheme="minorEastAsia" w:hAnsiTheme="minorEastAsia"/>
          <w:b/>
          <w:bCs/>
          <w:color w:val="000000"/>
          <w:sz w:val="21"/>
          <w:szCs w:val="21"/>
        </w:rPr>
        <w:t xml:space="preserve"> “有利”即胜利原则（不斗则已，斗则必胜）</w:t>
      </w:r>
    </w:p>
    <w:p>
      <w:pPr>
        <w:widowControl w:val="0"/>
        <w:spacing w:line="360" w:lineRule="auto"/>
        <w:rPr>
          <w:rFonts w:asciiTheme="minorEastAsia" w:hAnsiTheme="minorEastAsia"/>
          <w:color w:val="000000"/>
          <w:sz w:val="21"/>
          <w:szCs w:val="21"/>
        </w:rPr>
      </w:pPr>
      <w:r>
        <w:rPr>
          <w:rFonts w:hint="eastAsia" w:asciiTheme="minorEastAsia" w:hAnsiTheme="minorEastAsia"/>
          <w:b/>
          <w:bCs/>
          <w:color w:val="000000"/>
          <w:sz w:val="21"/>
          <w:szCs w:val="21"/>
        </w:rPr>
        <w:t xml:space="preserve"> “有节”即休战原则（适可而止）</w:t>
      </w:r>
      <w:r>
        <w:rPr>
          <w:rFonts w:asciiTheme="minorEastAsia" w:hAnsiTheme="minorEastAsia"/>
          <w:b/>
          <w:bCs/>
          <w:color w:val="000000"/>
          <w:sz w:val="21"/>
          <w:szCs w:val="21"/>
        </w:rPr>
        <w:t>（3</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spacing w:line="360" w:lineRule="auto"/>
        <w:rPr>
          <w:rFonts w:asciiTheme="minorEastAsia" w:hAnsiTheme="minorEastAsia"/>
          <w:color w:val="000000"/>
          <w:sz w:val="21"/>
          <w:szCs w:val="21"/>
        </w:rPr>
      </w:pPr>
    </w:p>
    <w:p>
      <w:pPr>
        <w:spacing w:line="360" w:lineRule="auto"/>
        <w:rPr>
          <w:rFonts w:asciiTheme="minorEastAsia" w:hAnsiTheme="minorEastAsia"/>
          <w:color w:val="000000"/>
          <w:sz w:val="21"/>
          <w:szCs w:val="21"/>
        </w:rPr>
      </w:pPr>
    </w:p>
    <w:p>
      <w:pPr>
        <w:spacing w:line="360" w:lineRule="auto"/>
        <w:rPr>
          <w:rFonts w:asciiTheme="minorEastAsia" w:hAnsiTheme="minorEastAsia"/>
          <w:color w:val="000000"/>
          <w:sz w:val="21"/>
          <w:szCs w:val="21"/>
        </w:rPr>
      </w:pPr>
      <w:r>
        <w:rPr>
          <w:rFonts w:asciiTheme="minorEastAsia" w:hAnsiTheme="minorEastAsia"/>
          <w:color w:val="000000"/>
          <w:sz w:val="21"/>
          <w:szCs w:val="21"/>
        </w:rPr>
        <w:t>6.</w:t>
      </w:r>
      <w:r>
        <w:rPr>
          <w:rFonts w:hint="eastAsia" w:asciiTheme="minorEastAsia" w:hAnsiTheme="minorEastAsia"/>
          <w:color w:val="000000"/>
          <w:sz w:val="21"/>
          <w:szCs w:val="21"/>
        </w:rPr>
        <w:t>三个主体，三个补充”</w:t>
      </w:r>
    </w:p>
    <w:p>
      <w:pPr>
        <w:widowControl w:val="0"/>
        <w:spacing w:line="360" w:lineRule="auto"/>
        <w:rPr>
          <w:rFonts w:asciiTheme="minorEastAsia" w:hAnsiTheme="minorEastAsia"/>
          <w:color w:val="000000"/>
          <w:sz w:val="21"/>
          <w:szCs w:val="21"/>
        </w:rPr>
      </w:pPr>
      <w:r>
        <w:rPr>
          <w:rFonts w:hint="eastAsia" w:asciiTheme="minorEastAsia" w:hAnsiTheme="minorEastAsia"/>
          <w:b/>
          <w:bCs/>
          <w:color w:val="000000"/>
          <w:sz w:val="21"/>
          <w:szCs w:val="21"/>
        </w:rPr>
        <w:t>在工商业经营方面，国家经营和集体经营是工商业的主体，但是附有一定数量的个体经营。这种个体经营是国家经营和集体经营的补充。</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r>
        <w:rPr>
          <w:rFonts w:hint="eastAsia" w:asciiTheme="minorEastAsia" w:hAnsiTheme="minorEastAsia"/>
          <w:b/>
          <w:bCs/>
          <w:color w:val="000000"/>
          <w:sz w:val="21"/>
          <w:szCs w:val="21"/>
        </w:rPr>
        <w:t>在生产计划方面，全国工农业产品的主要部分是按照计划生产的，但是同时有一部分产品是按照市场变化而在国家计划许可范围内自由生产的。计划生产是工农业生产的主体，按照市场变化而在国家计划许可范围内的自由生产是计划生产的补充。</w:t>
      </w:r>
      <w:r>
        <w:rPr>
          <w:rFonts w:asciiTheme="minorEastAsia" w:hAnsiTheme="minorEastAsia"/>
          <w:b/>
          <w:bCs/>
          <w:color w:val="000000"/>
          <w:sz w:val="21"/>
          <w:szCs w:val="21"/>
        </w:rPr>
        <w:t>（2</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r>
        <w:rPr>
          <w:rFonts w:hint="eastAsia" w:asciiTheme="minorEastAsia" w:hAnsiTheme="minorEastAsia"/>
          <w:b/>
          <w:bCs/>
          <w:color w:val="000000"/>
          <w:sz w:val="21"/>
          <w:szCs w:val="21"/>
        </w:rPr>
        <w:t>在市场方面，国家市场是主体，但附有一定范围内国家领导的自由市场作为国家市场的补充。</w:t>
      </w:r>
      <w:r>
        <w:rPr>
          <w:rFonts w:asciiTheme="minorEastAsia" w:hAnsiTheme="minorEastAsia"/>
          <w:b/>
          <w:bCs/>
          <w:color w:val="000000"/>
          <w:sz w:val="21"/>
          <w:szCs w:val="21"/>
        </w:rPr>
        <w:t>（1</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spacing w:line="360" w:lineRule="auto"/>
        <w:rPr>
          <w:color w:val="000000"/>
        </w:rPr>
      </w:pPr>
    </w:p>
    <w:p>
      <w:pPr>
        <w:spacing w:line="360" w:lineRule="auto"/>
        <w:rPr>
          <w:color w:val="000000"/>
        </w:rPr>
      </w:pPr>
      <w:r>
        <w:rPr>
          <w:color w:val="000000"/>
        </w:rPr>
        <w:t xml:space="preserve"> 7.“三三制”</w:t>
      </w:r>
    </w:p>
    <w:p>
      <w:pPr>
        <w:widowControl w:val="0"/>
        <w:spacing w:line="360" w:lineRule="auto"/>
        <w:rPr>
          <w:rFonts w:asciiTheme="minorEastAsia" w:hAnsiTheme="minorEastAsia"/>
          <w:b/>
          <w:sz w:val="21"/>
          <w:szCs w:val="21"/>
        </w:rPr>
      </w:pPr>
      <w:r>
        <w:rPr>
          <w:rFonts w:hint="eastAsia" w:asciiTheme="minorEastAsia" w:hAnsiTheme="minorEastAsia"/>
          <w:b/>
          <w:bCs/>
          <w:sz w:val="21"/>
          <w:szCs w:val="21"/>
        </w:rPr>
        <w:t>“三三制”抗日战争时期在根据地建立的抗日民主政权在人员组成上采取的制度。是中国共产党的抗日民族统一战线政策的具体体现。</w:t>
      </w:r>
      <w:r>
        <w:rPr>
          <w:rFonts w:hint="eastAsia" w:asciiTheme="minorEastAsia" w:hAnsiTheme="minorEastAsia"/>
          <w:b/>
          <w:bCs/>
          <w:szCs w:val="21"/>
        </w:rPr>
        <w:t>（</w:t>
      </w:r>
      <w:r>
        <w:rPr>
          <w:rFonts w:asciiTheme="minorEastAsia" w:hAnsiTheme="minorEastAsia"/>
          <w:b/>
          <w:bCs/>
          <w:szCs w:val="21"/>
        </w:rPr>
        <w:t>1</w:t>
      </w:r>
      <w:r>
        <w:rPr>
          <w:rFonts w:hint="eastAsia" w:asciiTheme="minorEastAsia" w:hAnsiTheme="minorEastAsia"/>
          <w:b/>
          <w:bCs/>
          <w:szCs w:val="21"/>
        </w:rPr>
        <w:t>分）</w:t>
      </w:r>
      <w:r>
        <w:rPr>
          <w:rFonts w:hint="eastAsia" w:asciiTheme="minorEastAsia" w:hAnsiTheme="minorEastAsia"/>
          <w:b/>
          <w:bCs/>
          <w:sz w:val="21"/>
          <w:szCs w:val="21"/>
        </w:rPr>
        <w:t>根据三三制的规定，在政权机构和民意机关的人员名额分配上，代表工人阶级和贫农的共产党员、代表和联系广大小资产阶级的非党左派进步分子和代表中等资产阶级、开明绅士的中间分子各占三分之一。具体在劳动政策上，规定既要改善工人生活，又要动员工人参加生产；在土地政策上，地主既要减租减息，农民又要交租交息，土地、财产所有权仍属于地主；在税收方面，规定按收入多少缴税，不把负担集中到某一部分人身上；在人民权利方面，规定一切不反对抗日的地主资本家和工人农民有同等的人权、财权、选举权和其他自由权利。</w:t>
      </w:r>
      <w:r>
        <w:rPr>
          <w:rFonts w:asciiTheme="minorEastAsia" w:hAnsiTheme="minorEastAsia"/>
          <w:b/>
          <w:bCs/>
          <w:szCs w:val="21"/>
        </w:rPr>
        <w:t>（3</w:t>
      </w:r>
      <w:r>
        <w:rPr>
          <w:rFonts w:hint="eastAsia" w:asciiTheme="minorEastAsia" w:hAnsiTheme="minorEastAsia"/>
          <w:b/>
          <w:bCs/>
          <w:szCs w:val="21"/>
        </w:rPr>
        <w:t>分</w:t>
      </w:r>
      <w:r>
        <w:rPr>
          <w:rFonts w:asciiTheme="minorEastAsia" w:hAnsiTheme="minorEastAsia"/>
          <w:b/>
          <w:bCs/>
          <w:szCs w:val="21"/>
        </w:rPr>
        <w:t>）</w:t>
      </w:r>
      <w:r>
        <w:rPr>
          <w:rFonts w:hint="eastAsia" w:asciiTheme="minorEastAsia" w:hAnsiTheme="minorEastAsia"/>
          <w:b/>
          <w:bCs/>
          <w:sz w:val="21"/>
          <w:szCs w:val="21"/>
        </w:rPr>
        <w:t>对于孤立顽固势力，发展进步势力，争取中间势力，打败日本侵略者发挥了重要作用</w:t>
      </w:r>
      <w:r>
        <w:rPr>
          <w:rFonts w:asciiTheme="minorEastAsia" w:hAnsiTheme="minorEastAsia"/>
          <w:b/>
          <w:bCs/>
          <w:szCs w:val="21"/>
        </w:rPr>
        <w:t>。（1</w:t>
      </w:r>
      <w:r>
        <w:rPr>
          <w:rFonts w:hint="eastAsia" w:asciiTheme="minorEastAsia" w:hAnsiTheme="minorEastAsia"/>
          <w:b/>
          <w:bCs/>
          <w:szCs w:val="21"/>
        </w:rPr>
        <w:t>分</w:t>
      </w:r>
      <w:r>
        <w:rPr>
          <w:rFonts w:asciiTheme="minorEastAsia" w:hAnsiTheme="minorEastAsia"/>
          <w:b/>
          <w:bCs/>
          <w:szCs w:val="21"/>
        </w:rPr>
        <w:t>）</w:t>
      </w:r>
    </w:p>
    <w:p>
      <w:pPr>
        <w:pStyle w:val="5"/>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简答</w:t>
      </w:r>
    </w:p>
    <w:p>
      <w:pPr>
        <w:pStyle w:val="5"/>
        <w:numPr>
          <w:ilvl w:val="0"/>
          <w:numId w:val="2"/>
        </w:numPr>
        <w:ind w:firstLineChars="0"/>
        <w:rPr>
          <w:color w:val="000000"/>
          <w:sz w:val="24"/>
          <w:szCs w:val="24"/>
        </w:rPr>
      </w:pPr>
      <w:r>
        <w:rPr>
          <w:color w:val="000000"/>
          <w:sz w:val="24"/>
          <w:szCs w:val="24"/>
        </w:rPr>
        <w:t>简述延安整风在毛泽东思想形成中的重要作用</w:t>
      </w:r>
      <w:r>
        <w:rPr>
          <w:rFonts w:hint="eastAsia"/>
          <w:color w:val="000000"/>
          <w:sz w:val="24"/>
          <w:szCs w:val="24"/>
        </w:rPr>
        <w:t>。</w:t>
      </w:r>
    </w:p>
    <w:p>
      <w:pPr>
        <w:spacing w:line="360" w:lineRule="auto"/>
        <w:rPr>
          <w:rFonts w:hint="eastAsia" w:asciiTheme="minorEastAsia" w:hAnsiTheme="minorEastAsia"/>
          <w:b/>
          <w:bCs/>
          <w:color w:val="000000"/>
          <w:sz w:val="21"/>
          <w:szCs w:val="21"/>
        </w:rPr>
      </w:pPr>
      <w:r>
        <w:rPr>
          <w:rFonts w:hint="eastAsia" w:asciiTheme="minorEastAsia" w:hAnsiTheme="minorEastAsia"/>
          <w:b/>
          <w:bCs/>
          <w:color w:val="000000"/>
          <w:sz w:val="21"/>
          <w:szCs w:val="21"/>
        </w:rPr>
        <w:t>第一，这</w:t>
      </w:r>
      <w:r>
        <w:rPr>
          <w:rFonts w:asciiTheme="minorEastAsia" w:hAnsiTheme="minorEastAsia"/>
          <w:b/>
          <w:bCs/>
          <w:color w:val="000000"/>
          <w:sz w:val="21"/>
          <w:szCs w:val="21"/>
        </w:rPr>
        <w:t>是中国共产党历史上一次全党范围的普遍的马克思主义教育运动，也是一次伟大的思想解放运动。毛泽东写的三篇经典文献代表了毛泽东思想的成熟</w:t>
      </w:r>
      <w:r>
        <w:rPr>
          <w:rFonts w:hint="eastAsia" w:asciiTheme="minorEastAsia" w:hAnsiTheme="minorEastAsia"/>
          <w:b/>
          <w:bCs/>
          <w:color w:val="000000"/>
          <w:sz w:val="21"/>
          <w:szCs w:val="21"/>
        </w:rPr>
        <w:t>（4分）</w:t>
      </w:r>
    </w:p>
    <w:p>
      <w:pPr>
        <w:spacing w:line="360" w:lineRule="auto"/>
        <w:rPr>
          <w:rFonts w:hint="eastAsia" w:asciiTheme="minorEastAsia" w:hAnsiTheme="minorEastAsia"/>
          <w:b/>
          <w:bCs/>
          <w:color w:val="000000"/>
          <w:sz w:val="21"/>
          <w:szCs w:val="21"/>
        </w:rPr>
      </w:pPr>
      <w:r>
        <w:rPr>
          <w:rFonts w:asciiTheme="minorEastAsia" w:hAnsiTheme="minorEastAsia"/>
          <w:b/>
          <w:bCs/>
          <w:color w:val="000000"/>
          <w:sz w:val="21"/>
          <w:szCs w:val="21"/>
        </w:rPr>
        <w:t>第二</w:t>
      </w:r>
      <w:r>
        <w:rPr>
          <w:rFonts w:hint="eastAsia" w:asciiTheme="minorEastAsia" w:hAnsiTheme="minorEastAsia"/>
          <w:b/>
          <w:bCs/>
          <w:color w:val="000000"/>
          <w:sz w:val="21"/>
          <w:szCs w:val="21"/>
        </w:rPr>
        <w:t>，</w:t>
      </w:r>
      <w:r>
        <w:rPr>
          <w:rFonts w:asciiTheme="minorEastAsia" w:hAnsiTheme="minorEastAsia"/>
          <w:b/>
          <w:bCs/>
          <w:color w:val="000000"/>
          <w:sz w:val="21"/>
          <w:szCs w:val="21"/>
        </w:rPr>
        <w:t>通过延安整风，中国共产党不仅初步确立了实事求是的思想路线，破除了将苏联经验和共产国际指示神圣化的教条主义，使毛泽东思想确定为党的指导思想，从而推动了马克思主义中国化的进程</w:t>
      </w:r>
      <w:r>
        <w:rPr>
          <w:rFonts w:hint="eastAsia" w:asciiTheme="minorEastAsia" w:hAnsiTheme="minorEastAsia"/>
          <w:b/>
          <w:bCs/>
          <w:color w:val="000000"/>
          <w:sz w:val="21"/>
          <w:szCs w:val="21"/>
        </w:rPr>
        <w:t>。（4分）</w:t>
      </w:r>
    </w:p>
    <w:p>
      <w:pPr>
        <w:spacing w:line="360" w:lineRule="auto"/>
        <w:rPr>
          <w:rFonts w:asciiTheme="minorEastAsia" w:hAnsiTheme="minorEastAsia"/>
          <w:b/>
          <w:sz w:val="28"/>
          <w:szCs w:val="28"/>
        </w:rPr>
      </w:pPr>
    </w:p>
    <w:p>
      <w:pPr>
        <w:spacing w:line="360" w:lineRule="auto"/>
        <w:rPr>
          <w:color w:val="000000"/>
        </w:rPr>
      </w:pPr>
      <w:r>
        <w:rPr>
          <w:color w:val="000000"/>
        </w:rPr>
        <w:t>2.</w:t>
      </w:r>
      <w:r>
        <w:rPr>
          <w:rFonts w:hint="eastAsia"/>
          <w:color w:val="000000"/>
        </w:rPr>
        <w:t>简述毛泽东的矛盾学说及其现实意义</w:t>
      </w:r>
    </w:p>
    <w:p>
      <w:pPr>
        <w:spacing w:line="360" w:lineRule="auto"/>
        <w:rPr>
          <w:rFonts w:asciiTheme="minorEastAsia" w:hAnsiTheme="minorEastAsia"/>
          <w:b/>
          <w:sz w:val="21"/>
          <w:szCs w:val="21"/>
        </w:rPr>
      </w:pPr>
      <w:r>
        <w:rPr>
          <w:rFonts w:asciiTheme="minorEastAsia" w:hAnsiTheme="minorEastAsia"/>
          <w:b/>
          <w:sz w:val="21"/>
          <w:szCs w:val="21"/>
        </w:rPr>
        <w:t>第一，</w:t>
      </w:r>
      <w:r>
        <w:rPr>
          <w:rFonts w:hint="eastAsia" w:asciiTheme="minorEastAsia" w:hAnsiTheme="minorEastAsia"/>
          <w:b/>
          <w:sz w:val="21"/>
          <w:szCs w:val="21"/>
        </w:rPr>
        <w:t>毛泽东</w:t>
      </w:r>
      <w:r>
        <w:rPr>
          <w:rFonts w:asciiTheme="minorEastAsia" w:hAnsiTheme="minorEastAsia"/>
          <w:b/>
          <w:sz w:val="21"/>
          <w:szCs w:val="21"/>
        </w:rPr>
        <w:t>在《矛盾</w:t>
      </w:r>
      <w:r>
        <w:rPr>
          <w:rFonts w:hint="eastAsia" w:asciiTheme="minorEastAsia" w:hAnsiTheme="minorEastAsia"/>
          <w:b/>
          <w:sz w:val="21"/>
          <w:szCs w:val="21"/>
        </w:rPr>
        <w:t>论</w:t>
      </w:r>
      <w:r>
        <w:rPr>
          <w:rFonts w:asciiTheme="minorEastAsia" w:hAnsiTheme="minorEastAsia"/>
          <w:b/>
          <w:sz w:val="21"/>
          <w:szCs w:val="21"/>
        </w:rPr>
        <w:t>》中关于矛盾的普遍性、</w:t>
      </w:r>
      <w:r>
        <w:rPr>
          <w:rFonts w:hint="eastAsia" w:asciiTheme="minorEastAsia" w:hAnsiTheme="minorEastAsia"/>
          <w:b/>
          <w:sz w:val="21"/>
          <w:szCs w:val="21"/>
        </w:rPr>
        <w:t>特殊性</w:t>
      </w:r>
      <w:r>
        <w:rPr>
          <w:rFonts w:asciiTheme="minorEastAsia" w:hAnsiTheme="minorEastAsia"/>
          <w:b/>
          <w:sz w:val="21"/>
          <w:szCs w:val="21"/>
        </w:rPr>
        <w:t>及其两者的关系，</w:t>
      </w:r>
      <w:r>
        <w:rPr>
          <w:rFonts w:hint="eastAsia" w:asciiTheme="minorEastAsia" w:hAnsiTheme="minorEastAsia"/>
          <w:b/>
          <w:sz w:val="21"/>
          <w:szCs w:val="21"/>
        </w:rPr>
        <w:t>还有</w:t>
      </w:r>
      <w:r>
        <w:rPr>
          <w:rFonts w:asciiTheme="minorEastAsia" w:hAnsiTheme="minorEastAsia"/>
          <w:b/>
          <w:sz w:val="21"/>
          <w:szCs w:val="21"/>
        </w:rPr>
        <w:t>主</w:t>
      </w:r>
      <w:r>
        <w:rPr>
          <w:rFonts w:hint="eastAsia" w:asciiTheme="minorEastAsia" w:hAnsiTheme="minorEastAsia"/>
          <w:b/>
          <w:sz w:val="21"/>
          <w:szCs w:val="21"/>
        </w:rPr>
        <w:t>次</w:t>
      </w:r>
      <w:r>
        <w:rPr>
          <w:rFonts w:asciiTheme="minorEastAsia" w:hAnsiTheme="minorEastAsia"/>
          <w:b/>
          <w:sz w:val="21"/>
          <w:szCs w:val="21"/>
        </w:rPr>
        <w:t>矛盾和矛盾的主次方面的基本观点。（</w:t>
      </w:r>
      <w:r>
        <w:rPr>
          <w:rFonts w:hint="eastAsia" w:asciiTheme="minorEastAsia" w:hAnsiTheme="minorEastAsia"/>
          <w:b/>
          <w:sz w:val="21"/>
          <w:szCs w:val="21"/>
        </w:rPr>
        <w:t>3分</w:t>
      </w:r>
      <w:r>
        <w:rPr>
          <w:rFonts w:asciiTheme="minorEastAsia" w:hAnsiTheme="minorEastAsia"/>
          <w:b/>
          <w:sz w:val="21"/>
          <w:szCs w:val="21"/>
        </w:rPr>
        <w:t>）</w:t>
      </w:r>
    </w:p>
    <w:p>
      <w:pPr>
        <w:spacing w:line="360" w:lineRule="auto"/>
        <w:rPr>
          <w:rFonts w:asciiTheme="minorEastAsia" w:hAnsiTheme="minorEastAsia"/>
          <w:b/>
          <w:sz w:val="21"/>
          <w:szCs w:val="21"/>
        </w:rPr>
      </w:pPr>
      <w:r>
        <w:rPr>
          <w:rFonts w:asciiTheme="minorEastAsia" w:hAnsiTheme="minorEastAsia"/>
          <w:b/>
          <w:sz w:val="21"/>
          <w:szCs w:val="21"/>
        </w:rPr>
        <w:t>第二，</w:t>
      </w:r>
      <w:r>
        <w:rPr>
          <w:rFonts w:hint="eastAsia" w:asciiTheme="minorEastAsia" w:hAnsiTheme="minorEastAsia"/>
          <w:b/>
          <w:sz w:val="21"/>
          <w:szCs w:val="21"/>
        </w:rPr>
        <w:t>毛泽东</w:t>
      </w:r>
      <w:r>
        <w:rPr>
          <w:rFonts w:asciiTheme="minorEastAsia" w:hAnsiTheme="minorEastAsia"/>
          <w:b/>
          <w:sz w:val="21"/>
          <w:szCs w:val="21"/>
        </w:rPr>
        <w:t>在《正确处理人民内部矛盾的问题》中关于社会主义存在矛盾，</w:t>
      </w:r>
      <w:r>
        <w:rPr>
          <w:rFonts w:hint="eastAsia" w:asciiTheme="minorEastAsia" w:hAnsiTheme="minorEastAsia"/>
          <w:b/>
          <w:sz w:val="21"/>
          <w:szCs w:val="21"/>
        </w:rPr>
        <w:t>两类不同性质</w:t>
      </w:r>
      <w:r>
        <w:rPr>
          <w:rFonts w:asciiTheme="minorEastAsia" w:hAnsiTheme="minorEastAsia"/>
          <w:b/>
          <w:sz w:val="21"/>
          <w:szCs w:val="21"/>
        </w:rPr>
        <w:t>的矛盾以及如何正确处理矛盾的方法等基本观点。（</w:t>
      </w:r>
      <w:r>
        <w:rPr>
          <w:rFonts w:hint="eastAsia" w:asciiTheme="minorEastAsia" w:hAnsiTheme="minorEastAsia"/>
          <w:b/>
          <w:sz w:val="21"/>
          <w:szCs w:val="21"/>
        </w:rPr>
        <w:t>2分</w:t>
      </w:r>
      <w:r>
        <w:rPr>
          <w:rFonts w:asciiTheme="minorEastAsia" w:hAnsiTheme="minorEastAsia"/>
          <w:b/>
          <w:sz w:val="21"/>
          <w:szCs w:val="21"/>
        </w:rPr>
        <w:t>）</w:t>
      </w:r>
    </w:p>
    <w:p>
      <w:pPr>
        <w:spacing w:line="360" w:lineRule="auto"/>
        <w:rPr>
          <w:rFonts w:hint="eastAsia" w:asciiTheme="minorEastAsia" w:hAnsiTheme="minorEastAsia"/>
          <w:b/>
          <w:sz w:val="21"/>
          <w:szCs w:val="21"/>
        </w:rPr>
      </w:pPr>
      <w:r>
        <w:rPr>
          <w:rFonts w:asciiTheme="minorEastAsia" w:hAnsiTheme="minorEastAsia"/>
          <w:b/>
          <w:sz w:val="21"/>
          <w:szCs w:val="21"/>
        </w:rPr>
        <w:t>第三，社会主义制度建立以后我国社会主要矛盾的变化，</w:t>
      </w:r>
      <w:r>
        <w:rPr>
          <w:rFonts w:hint="eastAsia" w:asciiTheme="minorEastAsia" w:hAnsiTheme="minorEastAsia"/>
          <w:b/>
          <w:sz w:val="21"/>
          <w:szCs w:val="21"/>
        </w:rPr>
        <w:t>改革</w:t>
      </w:r>
      <w:r>
        <w:rPr>
          <w:rFonts w:asciiTheme="minorEastAsia" w:hAnsiTheme="minorEastAsia"/>
          <w:b/>
          <w:sz w:val="21"/>
          <w:szCs w:val="21"/>
        </w:rPr>
        <w:t>开放以后我国社会主要矛盾的</w:t>
      </w:r>
      <w:r>
        <w:rPr>
          <w:rFonts w:hint="eastAsia" w:asciiTheme="minorEastAsia" w:hAnsiTheme="minorEastAsia"/>
          <w:b/>
          <w:sz w:val="21"/>
          <w:szCs w:val="21"/>
        </w:rPr>
        <w:t>变化</w:t>
      </w:r>
      <w:r>
        <w:rPr>
          <w:rFonts w:asciiTheme="minorEastAsia" w:hAnsiTheme="minorEastAsia"/>
          <w:b/>
          <w:sz w:val="21"/>
          <w:szCs w:val="21"/>
        </w:rPr>
        <w:t>。</w:t>
      </w:r>
      <w:r>
        <w:rPr>
          <w:rFonts w:hint="eastAsia" w:asciiTheme="minorEastAsia" w:hAnsiTheme="minorEastAsia"/>
          <w:b/>
          <w:sz w:val="21"/>
          <w:szCs w:val="21"/>
        </w:rPr>
        <w:t>党的</w:t>
      </w:r>
      <w:r>
        <w:rPr>
          <w:rFonts w:asciiTheme="minorEastAsia" w:hAnsiTheme="minorEastAsia"/>
          <w:b/>
          <w:sz w:val="21"/>
          <w:szCs w:val="21"/>
        </w:rPr>
        <w:t>十九大</w:t>
      </w:r>
      <w:r>
        <w:rPr>
          <w:rFonts w:hint="eastAsia" w:asciiTheme="minorEastAsia" w:hAnsiTheme="minorEastAsia"/>
          <w:b/>
          <w:sz w:val="21"/>
          <w:szCs w:val="21"/>
        </w:rPr>
        <w:t>对</w:t>
      </w:r>
      <w:r>
        <w:rPr>
          <w:rFonts w:asciiTheme="minorEastAsia" w:hAnsiTheme="minorEastAsia"/>
          <w:b/>
          <w:sz w:val="21"/>
          <w:szCs w:val="21"/>
        </w:rPr>
        <w:t>我国社会基本矛盾的新判断。（</w:t>
      </w:r>
      <w:r>
        <w:rPr>
          <w:rFonts w:hint="eastAsia" w:asciiTheme="minorEastAsia" w:hAnsiTheme="minorEastAsia"/>
          <w:b/>
          <w:sz w:val="21"/>
          <w:szCs w:val="21"/>
        </w:rPr>
        <w:t>3分</w:t>
      </w:r>
      <w:r>
        <w:rPr>
          <w:rFonts w:asciiTheme="minorEastAsia" w:hAnsiTheme="minorEastAsia"/>
          <w:b/>
          <w:sz w:val="21"/>
          <w:szCs w:val="21"/>
        </w:rPr>
        <w:t>）</w:t>
      </w:r>
    </w:p>
    <w:p>
      <w:pPr>
        <w:spacing w:line="360" w:lineRule="auto"/>
        <w:rPr>
          <w:rFonts w:hint="eastAsia" w:asciiTheme="minorEastAsia" w:hAnsiTheme="minorEastAsia"/>
          <w:b/>
          <w:sz w:val="21"/>
          <w:szCs w:val="21"/>
        </w:rPr>
      </w:pPr>
    </w:p>
    <w:p>
      <w:pPr>
        <w:spacing w:line="360" w:lineRule="auto"/>
        <w:rPr>
          <w:rFonts w:hint="eastAsia" w:asciiTheme="minorEastAsia" w:hAnsiTheme="minorEastAsia"/>
          <w:b/>
          <w:sz w:val="28"/>
          <w:szCs w:val="28"/>
        </w:rPr>
      </w:pPr>
      <w:r>
        <w:rPr>
          <w:rFonts w:asciiTheme="minorEastAsia" w:hAnsiTheme="minorEastAsia"/>
          <w:b/>
          <w:sz w:val="28"/>
          <w:szCs w:val="28"/>
        </w:rPr>
        <w:t>五</w:t>
      </w:r>
      <w:r>
        <w:rPr>
          <w:rFonts w:hint="eastAsia" w:asciiTheme="minorEastAsia" w:hAnsiTheme="minorEastAsia"/>
          <w:b/>
          <w:sz w:val="28"/>
          <w:szCs w:val="28"/>
        </w:rPr>
        <w:t>、论述</w:t>
      </w:r>
    </w:p>
    <w:p>
      <w:pPr>
        <w:spacing w:line="360" w:lineRule="auto"/>
        <w:rPr>
          <w:rFonts w:asciiTheme="minorEastAsia" w:hAnsiTheme="minorEastAsia"/>
          <w:b/>
          <w:sz w:val="28"/>
          <w:szCs w:val="28"/>
        </w:rPr>
      </w:pPr>
      <w:r>
        <w:rPr>
          <w:rFonts w:hint="eastAsia"/>
          <w:color w:val="000000"/>
        </w:rPr>
        <w:t>1. 谈谈你对毛泽东与邓小平两个人的认识。</w:t>
      </w:r>
    </w:p>
    <w:p>
      <w:pPr>
        <w:spacing w:line="360" w:lineRule="auto"/>
        <w:rPr>
          <w:rFonts w:asciiTheme="minorEastAsia" w:hAnsiTheme="minorEastAsia"/>
          <w:b/>
          <w:sz w:val="21"/>
          <w:szCs w:val="21"/>
        </w:rPr>
      </w:pPr>
      <w:r>
        <w:rPr>
          <w:rFonts w:hint="eastAsia" w:asciiTheme="minorEastAsia" w:hAnsiTheme="minorEastAsia"/>
          <w:b/>
          <w:sz w:val="21"/>
          <w:szCs w:val="21"/>
        </w:rPr>
        <w:t>开放性题目，从毛泽东思想与邓小平理论的关系进行论述，（4分）从毛泽东与邓小平的个性特征和执政风格进行论述，（4分）从时代主题的变化角度进行论述，（4分）从两位伟人的历史贡献角度进行论述，（4分）均可得分。</w:t>
      </w:r>
    </w:p>
    <w:p>
      <w:pPr>
        <w:spacing w:line="360" w:lineRule="auto"/>
        <w:jc w:val="center"/>
        <w:rPr>
          <w:b/>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B271A"/>
    <w:multiLevelType w:val="multilevel"/>
    <w:tmpl w:val="3F6B27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6F71AD"/>
    <w:multiLevelType w:val="multilevel"/>
    <w:tmpl w:val="496F71AD"/>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5D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ascii="Times New Roman" w:hAnsi="Times New Roman" w:cs="Times New Roman" w:eastAsiaTheme="minorEastAsia"/>
      <w:kern w:val="0"/>
      <w:sz w:val="24"/>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widowControl w:val="0"/>
      <w:spacing w:line="360" w:lineRule="auto"/>
      <w:ind w:firstLine="420" w:firstLineChars="200"/>
      <w:jc w:val="both"/>
    </w:pPr>
    <w:rPr>
      <w:rFonts w:asciiTheme="minorHAnsi" w:hAnsiTheme="minorHAnsi" w:cstheme="minorBidi"/>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2021-06-26T03:38:47Z</dcterms:created>
  <dc:creator>Ares</dc:creator>
  <cp:lastModifiedBy>Remmm</cp:lastModifiedBy>
  <dcterms:modified xsi:type="dcterms:W3CDTF">2021-06-26T03:38:52Z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3B707A49DB5743458B2376CF5B79EA08</vt:lpwstr>
  </property>
</Properties>
</file>