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ind w:left="-388" w:leftChars="-185" w:right="-132" w:rightChars="-63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pict>
          <v:shape id="Text Box 6" o:spid="_x0000_s1026" o:spt="202" type="#_x0000_t202" style="position:absolute;left:0pt;margin-left:-116.4pt;margin-top:11.55pt;height:596.85pt;width:93.75pt;z-index:251658240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">
            <v:path/>
            <v:fill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spacing w:line="560" w:lineRule="exact"/>
                    <w:ind w:firstLine="420" w:firstLineChars="200"/>
                  </w:pPr>
                  <w:r>
                    <w:rPr>
                      <w:rFonts w:hint="eastAsia"/>
                    </w:rPr>
                    <w:t>姓名:_______________    学号:____________________    年级:______________    专业:_______________________</w:t>
                  </w:r>
                </w:p>
                <w:p>
                  <w:pPr>
                    <w:spacing w:line="560" w:lineRule="exact"/>
                    <w:jc w:val="center"/>
                  </w:pPr>
                  <w:r>
                    <w:rPr>
                      <w:rFonts w:hint="eastAsia"/>
                    </w:rPr>
                    <w:t xml:space="preserve">  </w:t>
                  </w:r>
                </w:p>
                <w:p>
                  <w:pPr>
                    <w:spacing w:line="560" w:lineRule="exact"/>
                    <w:jc w:val="center"/>
                  </w:pPr>
                  <w:r>
                    <w:t>……………………………</w:t>
                  </w:r>
                  <w:r>
                    <w:rPr>
                      <w:rFonts w:hint="eastAsia"/>
                    </w:rPr>
                    <w:t>.密</w:t>
                  </w:r>
                  <w:r>
                    <w:t>……………………………………</w:t>
                  </w:r>
                  <w:r>
                    <w:rPr>
                      <w:rFonts w:hint="eastAsia"/>
                    </w:rPr>
                    <w:t>封</w:t>
                  </w:r>
                  <w:r>
                    <w:t>……………………………………</w:t>
                  </w:r>
                  <w:r>
                    <w:rPr>
                      <w:rFonts w:hint="eastAsia"/>
                    </w:rPr>
                    <w:t>线</w:t>
                  </w:r>
                  <w:r>
                    <w:t>………………………………</w:t>
                  </w:r>
                </w:p>
                <w:p>
                  <w:pPr>
                    <w:spacing w:line="600" w:lineRule="exact"/>
                  </w:pPr>
                </w:p>
              </w:txbxContent>
            </v:textbox>
          </v:shape>
        </w:pict>
      </w:r>
      <w:r>
        <w:rPr>
          <w:rFonts w:hint="eastAsia" w:ascii="黑体" w:hAnsi="黑体" w:eastAsia="黑体"/>
          <w:b/>
          <w:sz w:val="32"/>
          <w:szCs w:val="32"/>
        </w:rPr>
        <w:t>河南师范大学马克思主义学院</w:t>
      </w:r>
      <w:r>
        <w:rPr>
          <w:rFonts w:hint="eastAsia" w:ascii="黑体" w:hAnsi="黑体" w:eastAsia="黑体"/>
          <w:b/>
          <w:sz w:val="28"/>
          <w:szCs w:val="28"/>
        </w:rPr>
        <w:t>201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9</w:t>
      </w:r>
      <w:r>
        <w:rPr>
          <w:rFonts w:hint="eastAsia" w:ascii="黑体" w:hAnsi="黑体" w:eastAsia="黑体"/>
          <w:b/>
          <w:sz w:val="28"/>
          <w:szCs w:val="28"/>
        </w:rPr>
        <w:t>--20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/>
          <w:b/>
          <w:sz w:val="32"/>
          <w:szCs w:val="32"/>
        </w:rPr>
        <w:t>学年度第</w:t>
      </w:r>
      <w:r>
        <w:rPr>
          <w:rFonts w:hint="eastAsia" w:ascii="黑体" w:hAnsi="黑体" w:eastAsia="黑体"/>
          <w:b/>
          <w:sz w:val="28"/>
          <w:szCs w:val="28"/>
        </w:rPr>
        <w:t>二</w:t>
      </w:r>
      <w:r>
        <w:rPr>
          <w:rFonts w:hint="eastAsia" w:ascii="黑体" w:hAnsi="黑体" w:eastAsia="黑体"/>
          <w:b/>
          <w:sz w:val="32"/>
          <w:szCs w:val="32"/>
        </w:rPr>
        <w:t>学期</w:t>
      </w:r>
    </w:p>
    <w:p>
      <w:pPr>
        <w:spacing w:afterLines="50" w:line="520" w:lineRule="exact"/>
        <w:ind w:left="-386" w:right="-132" w:rightChars="-63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28"/>
          <w:szCs w:val="28"/>
        </w:rPr>
        <w:t>201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8</w:t>
      </w:r>
      <w:r>
        <w:rPr>
          <w:rFonts w:hint="eastAsia" w:ascii="黑体" w:hAnsi="黑体" w:eastAsia="黑体"/>
          <w:b/>
          <w:sz w:val="32"/>
          <w:szCs w:val="32"/>
        </w:rPr>
        <w:t xml:space="preserve">级 </w:t>
      </w:r>
      <w:r>
        <w:rPr>
          <w:rFonts w:hint="eastAsia" w:ascii="黑体" w:hAnsi="黑体" w:eastAsia="黑体"/>
          <w:b/>
          <w:sz w:val="28"/>
          <w:szCs w:val="28"/>
          <w:lang w:eastAsia="zh-CN"/>
        </w:rPr>
        <w:t>马克思主义理论</w:t>
      </w:r>
      <w:r>
        <w:rPr>
          <w:rFonts w:hint="eastAsia" w:ascii="黑体" w:hAnsi="黑体" w:eastAsia="黑体"/>
          <w:b/>
          <w:sz w:val="32"/>
          <w:szCs w:val="32"/>
        </w:rPr>
        <w:t xml:space="preserve"> 专业期末考试《毛泽东思想概论》B卷</w:t>
      </w:r>
    </w:p>
    <w:tbl>
      <w:tblPr>
        <w:tblStyle w:val="7"/>
        <w:tblW w:w="83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844"/>
        <w:gridCol w:w="845"/>
        <w:gridCol w:w="845"/>
        <w:gridCol w:w="845"/>
        <w:gridCol w:w="845"/>
        <w:gridCol w:w="737"/>
        <w:gridCol w:w="851"/>
        <w:gridCol w:w="947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717" w:type="dxa"/>
            <w:vAlign w:val="center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题号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一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二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三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四</w:t>
            </w: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五</w:t>
            </w: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...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color w:val="000000"/>
              </w:rPr>
              <w:t>总分</w:t>
            </w: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color w:val="000000"/>
              </w:rPr>
              <w:t>合分人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复核人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717" w:type="dxa"/>
            <w:vAlign w:val="center"/>
          </w:tcPr>
          <w:p>
            <w:pPr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84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947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szCs w:val="21"/>
              </w:rPr>
            </w:pPr>
          </w:p>
        </w:tc>
      </w:tr>
    </w:tbl>
    <w:p/>
    <w:tbl>
      <w:tblPr>
        <w:tblStyle w:val="7"/>
        <w:tblpPr w:leftFromText="180" w:rightFromText="180" w:vertAnchor="text" w:horzAnchor="page" w:tblpX="2308" w:tblpY="213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279"/>
        <w:gridCol w:w="6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9" w:type="dxa"/>
            <w:vAlign w:val="center"/>
          </w:tcPr>
          <w:p>
            <w:pPr>
              <w:spacing w:line="400" w:lineRule="exac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left="422" w:hanging="422" w:hangingChars="200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一、</w:t>
            </w:r>
            <w:r>
              <w:rPr>
                <w:rFonts w:hint="eastAsia" w:ascii="黑体" w:hAnsi="黑体" w:eastAsia="黑体"/>
                <w:b/>
              </w:rPr>
              <w:t>单选题（每题2分，共18分）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9" w:type="dxa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spacing w:line="480" w:lineRule="exact"/>
        <w:rPr>
          <w:rFonts w:asciiTheme="minorEastAsia" w:hAnsiTheme="minorEastAsia" w:eastAsiaTheme="minorEastAsia"/>
          <w:szCs w:val="21"/>
        </w:rPr>
      </w:pPr>
      <w:r>
        <w:rPr>
          <w:rFonts w:hint="eastAsia" w:ascii="宋体" w:hAnsi="宋体"/>
          <w:szCs w:val="21"/>
        </w:rPr>
        <w:t xml:space="preserve">1. </w:t>
      </w:r>
      <w:r>
        <w:rPr>
          <w:rFonts w:hint="eastAsia" w:asciiTheme="minorEastAsia" w:hAnsiTheme="minorEastAsia" w:eastAsiaTheme="minorEastAsia"/>
          <w:szCs w:val="21"/>
        </w:rPr>
        <w:t>建国后党通过的历史决议是在哪一年（    ）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A.1956年</w:t>
      </w:r>
      <w:bookmarkStart w:id="0" w:name="_GoBack"/>
      <w:bookmarkEnd w:id="0"/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B.1981年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C.1978年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D.1949年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2</w:t>
      </w:r>
      <w:r>
        <w:rPr>
          <w:rFonts w:asciiTheme="minorEastAsia" w:hAnsiTheme="minorEastAsia" w:eastAsiaTheme="minorEastAsia"/>
          <w:color w:val="333333"/>
          <w:sz w:val="21"/>
          <w:szCs w:val="21"/>
        </w:rPr>
        <w:t xml:space="preserve">. </w:t>
      </w: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1949年中华人民共和国的建立，标志着中国从半殖民地半封建社会开始进入(     )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A.新民主主义社会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B.资本主义社会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C.社会主义社会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D.共产主义社会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p>
      <w:pPr>
        <w:spacing w:line="480" w:lineRule="exact"/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3. “两个务必”是在党的哪次会议上提出的（     ）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A.党的八大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B.党的七大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C.党的六届五中全会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D.党的七届二中全会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p>
      <w:pPr>
        <w:pStyle w:val="5"/>
        <w:spacing w:before="180" w:beforeAutospacing="0" w:after="180" w:afterAutospacing="0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4. 中国民主革命的动力主要是指（</w:t>
      </w:r>
      <w:r>
        <w:rPr>
          <w:rFonts w:asciiTheme="minorEastAsia" w:hAnsiTheme="minorEastAsia" w:eastAsiaTheme="minorEastAsia"/>
          <w:color w:val="00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Fonts w:asciiTheme="minorEastAsia" w:hAnsiTheme="minorEastAsia" w:eastAsia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）</w:t>
      </w:r>
    </w:p>
    <w:p>
      <w:pPr>
        <w:pStyle w:val="5"/>
        <w:spacing w:before="180" w:beforeAutospacing="0" w:after="180" w:afterAutospacing="0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A.工人、农民、知识分子、小商人、独立的手工业者</w:t>
      </w:r>
    </w:p>
    <w:p>
      <w:pPr>
        <w:pStyle w:val="5"/>
        <w:spacing w:before="180" w:beforeAutospacing="0" w:after="180" w:afterAutospacing="0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B.工人、贫雇农、中农、民族资产阶级、自由职业者</w:t>
      </w:r>
    </w:p>
    <w:p>
      <w:pPr>
        <w:pStyle w:val="5"/>
        <w:spacing w:before="180" w:beforeAutospacing="0" w:after="180" w:afterAutospacing="0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C.工人、农民、城市小资产阶级、民族资产阶级</w:t>
      </w:r>
    </w:p>
    <w:p>
      <w:pPr>
        <w:pStyle w:val="5"/>
        <w:spacing w:before="180" w:beforeAutospacing="0" w:after="180" w:afterAutospacing="0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D.农民、城市小资产阶级、民族资产阶级和其他中间势力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5. 关于党的三大优良作风，下列说法正确的是（    ）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A.民主集中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B.全心全意为人民服务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C.密切联系群众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D.少数服从多数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6. 毛泽东认为决定战争胜负的根本在于（    ）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A.党的领导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B.民众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C.武器装备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D.技术实力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7. 人民军队的宗旨是（    ）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A.听党指挥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B.全心全意为人民服务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C.发动群众、组织群众、教育群众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  <w:r>
        <w:rPr>
          <w:rFonts w:hint="eastAsia" w:asciiTheme="minorEastAsia" w:hAnsiTheme="minorEastAsia" w:eastAsiaTheme="minorEastAsia"/>
          <w:color w:val="000000"/>
          <w:szCs w:val="21"/>
        </w:rPr>
        <w:t>D.发展生产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p>
      <w:pPr>
        <w:rPr>
          <w:color w:val="000000"/>
        </w:rPr>
      </w:pPr>
      <w:r>
        <w:rPr>
          <w:rFonts w:hint="eastAsia" w:asciiTheme="minorEastAsia" w:hAnsiTheme="minorEastAsia" w:eastAsiaTheme="minorEastAsia"/>
          <w:color w:val="333333"/>
          <w:szCs w:val="21"/>
        </w:rPr>
        <w:t>8.第一次</w:t>
      </w:r>
      <w:r>
        <w:rPr>
          <w:rFonts w:hint="eastAsia"/>
          <w:color w:val="000000"/>
        </w:rPr>
        <w:t>将毛泽东思想作为党的指导思想是在党的（    ）</w:t>
      </w:r>
    </w:p>
    <w:p>
      <w:pPr>
        <w:rPr>
          <w:color w:val="000000"/>
        </w:rPr>
      </w:pPr>
      <w:r>
        <w:rPr>
          <w:rFonts w:hint="eastAsia"/>
          <w:color w:val="000000"/>
        </w:rPr>
        <w:t>A.七大</w:t>
      </w:r>
    </w:p>
    <w:p>
      <w:pPr>
        <w:rPr>
          <w:color w:val="000000"/>
        </w:rPr>
      </w:pPr>
      <w:r>
        <w:rPr>
          <w:rFonts w:hint="eastAsia"/>
          <w:color w:val="000000"/>
        </w:rPr>
        <w:t>B.六大</w:t>
      </w:r>
    </w:p>
    <w:p>
      <w:pPr>
        <w:rPr>
          <w:color w:val="000000"/>
        </w:rPr>
      </w:pPr>
      <w:r>
        <w:rPr>
          <w:rFonts w:hint="eastAsia"/>
          <w:color w:val="000000"/>
        </w:rPr>
        <w:t>C.遵义会议</w:t>
      </w:r>
    </w:p>
    <w:p>
      <w:pPr>
        <w:rPr>
          <w:color w:val="000000"/>
        </w:rPr>
      </w:pPr>
      <w:r>
        <w:rPr>
          <w:rFonts w:hint="eastAsia"/>
          <w:color w:val="000000"/>
        </w:rPr>
        <w:t>D.八大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>9.毛泽东文化建设思想中关于文化建设的态度与方法，下列说法不正确的是（    ）</w:t>
      </w:r>
    </w:p>
    <w:p>
      <w:pPr>
        <w:rPr>
          <w:color w:val="000000"/>
        </w:rPr>
      </w:pPr>
      <w:r>
        <w:rPr>
          <w:rFonts w:hint="eastAsia"/>
          <w:color w:val="000000"/>
        </w:rPr>
        <w:t>A.中体西用</w:t>
      </w:r>
    </w:p>
    <w:p>
      <w:pPr>
        <w:rPr>
          <w:color w:val="000000"/>
        </w:rPr>
      </w:pPr>
      <w:r>
        <w:rPr>
          <w:rFonts w:hint="eastAsia"/>
          <w:color w:val="000000"/>
        </w:rPr>
        <w:t>B.洋为中用</w:t>
      </w:r>
    </w:p>
    <w:p>
      <w:pPr>
        <w:rPr>
          <w:color w:val="000000"/>
        </w:rPr>
      </w:pPr>
      <w:r>
        <w:rPr>
          <w:rFonts w:hint="eastAsia"/>
          <w:color w:val="000000"/>
        </w:rPr>
        <w:t>C.古为今用</w:t>
      </w:r>
    </w:p>
    <w:p>
      <w:pPr>
        <w:rPr>
          <w:color w:val="000000"/>
        </w:rPr>
      </w:pPr>
      <w:r>
        <w:rPr>
          <w:rFonts w:hint="eastAsia"/>
          <w:color w:val="000000"/>
        </w:rPr>
        <w:t>D.推陈出新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tbl>
      <w:tblPr>
        <w:tblStyle w:val="7"/>
        <w:tblpPr w:leftFromText="180" w:rightFromText="180" w:vertAnchor="text" w:horzAnchor="page" w:tblpX="2308" w:tblpY="213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279"/>
        <w:gridCol w:w="6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9" w:type="dxa"/>
            <w:vAlign w:val="center"/>
          </w:tcPr>
          <w:p>
            <w:pPr>
              <w:spacing w:line="400" w:lineRule="exac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left="422" w:hanging="422" w:hangingChars="200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二、</w:t>
            </w:r>
            <w:r>
              <w:rPr>
                <w:rFonts w:hint="eastAsia" w:ascii="黑体" w:hAnsi="黑体" w:eastAsia="黑体"/>
                <w:b/>
              </w:rPr>
              <w:t>多选题（每题3分，共15分）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9" w:type="dxa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1. 毛泽东思想的科学含义是(</w:t>
      </w: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 xml:space="preserve">     </w:t>
      </w:r>
      <w:r>
        <w:rPr>
          <w:rFonts w:asciiTheme="minorEastAsia" w:hAnsiTheme="minorEastAsia" w:eastAsiaTheme="minorEastAsia"/>
          <w:color w:val="333333"/>
          <w:sz w:val="21"/>
          <w:szCs w:val="21"/>
        </w:rPr>
        <w:t>)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A.是马克思列宁主义在中国的运用和发展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B.是被实践证明了的关于中国革命的正确的理论原则和经验总结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C.是建设有中国特色社会主义的理论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D.是中国共产党集体智慧的结晶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2. 毛泽东思想的历史地位和指导作用主要表现在(</w:t>
      </w: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 xml:space="preserve">      </w:t>
      </w:r>
      <w:r>
        <w:rPr>
          <w:rFonts w:asciiTheme="minorEastAsia" w:hAnsiTheme="minorEastAsia" w:eastAsiaTheme="minorEastAsia"/>
          <w:color w:val="333333"/>
          <w:sz w:val="21"/>
          <w:szCs w:val="21"/>
        </w:rPr>
        <w:t>)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A.是夺取中国革命胜利的理论武器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B.是社会主义中国立国建国的思想政治基础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C.是建设有中国特色社会主义理论的思想渊源和理论先导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D.是中华民族团结振兴的精神支柱</w:t>
      </w:r>
    </w:p>
    <w:p>
      <w:pPr>
        <w:rPr>
          <w:rFonts w:asciiTheme="minorEastAsia" w:hAnsiTheme="minorEastAsia" w:eastAsiaTheme="minorEastAsia"/>
          <w:color w:val="000000"/>
          <w:szCs w:val="21"/>
        </w:rPr>
      </w:pP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3. 毛泽东思想产生的社会历史条件有(</w:t>
      </w: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 xml:space="preserve">      </w:t>
      </w:r>
      <w:r>
        <w:rPr>
          <w:rFonts w:asciiTheme="minorEastAsia" w:hAnsiTheme="minorEastAsia" w:eastAsiaTheme="minorEastAsia"/>
          <w:color w:val="333333"/>
          <w:sz w:val="21"/>
          <w:szCs w:val="21"/>
        </w:rPr>
        <w:t>)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A.马克思列宁主义以及俄国十月革命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B.新的社会生产力的增长和工人运动的发展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C.近代中国社会矛盾和革命运动的发展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D.中国共产党领导的中国新民主主义革命的伟大实践</w:t>
      </w:r>
    </w:p>
    <w:p>
      <w:pPr>
        <w:rPr>
          <w:color w:val="000000"/>
        </w:rPr>
      </w:pPr>
    </w:p>
    <w:p>
      <w:pPr>
        <w:rPr>
          <w:color w:val="000000" w:themeColor="text1"/>
        </w:rPr>
      </w:pPr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ascii="-webkit-standard" w:hAnsi="-webkit-standard"/>
          <w:color w:val="000000"/>
          <w:szCs w:val="21"/>
        </w:rPr>
        <w:t>近代中国社会的阶级结构</w:t>
      </w:r>
      <w:r>
        <w:rPr>
          <w:rFonts w:hint="eastAsia" w:ascii="-webkit-standard" w:hAnsi="-webkit-standard"/>
          <w:color w:val="000000"/>
          <w:szCs w:val="21"/>
        </w:rPr>
        <w:t>是“</w:t>
      </w:r>
      <w:r>
        <w:rPr>
          <w:rFonts w:ascii="-webkit-standard" w:hAnsi="-webkit-standard"/>
          <w:color w:val="000000"/>
          <w:szCs w:val="21"/>
        </w:rPr>
        <w:t>两头小中间大</w:t>
      </w:r>
      <w:r>
        <w:rPr>
          <w:rFonts w:hint="eastAsia" w:ascii="-webkit-standard" w:hAnsi="-webkit-standard"/>
          <w:color w:val="000000"/>
          <w:szCs w:val="21"/>
        </w:rPr>
        <w:t>”</w:t>
      </w:r>
      <w:r>
        <w:rPr>
          <w:rFonts w:ascii="-webkit-standard" w:hAnsi="-webkit-standard"/>
          <w:color w:val="000000"/>
          <w:szCs w:val="21"/>
        </w:rPr>
        <w:t>，</w:t>
      </w:r>
      <w:r>
        <w:rPr>
          <w:rFonts w:hint="eastAsia" w:ascii="-webkit-standard" w:hAnsi="-webkit-standard"/>
          <w:color w:val="000000"/>
          <w:szCs w:val="21"/>
        </w:rPr>
        <w:t>“</w:t>
      </w:r>
      <w:r>
        <w:rPr>
          <w:rFonts w:ascii="-webkit-standard" w:hAnsi="-webkit-standard"/>
          <w:color w:val="000000"/>
          <w:szCs w:val="21"/>
        </w:rPr>
        <w:t xml:space="preserve"> 两头</w:t>
      </w:r>
      <w:r>
        <w:rPr>
          <w:rFonts w:hint="eastAsia" w:ascii="-webkit-standard" w:hAnsi="-webkit-standard"/>
          <w:color w:val="000000"/>
          <w:szCs w:val="21"/>
        </w:rPr>
        <w:t>”</w:t>
      </w:r>
      <w:r>
        <w:rPr>
          <w:rFonts w:ascii="-webkit-standard" w:hAnsi="-webkit-standard"/>
          <w:color w:val="000000"/>
          <w:szCs w:val="21"/>
        </w:rPr>
        <w:t>是指</w:t>
      </w:r>
      <w:r>
        <w:rPr>
          <w:rFonts w:asciiTheme="minorEastAsia" w:hAnsiTheme="minorEastAsia" w:eastAsiaTheme="minorEastAsia"/>
          <w:color w:val="333333"/>
          <w:szCs w:val="21"/>
        </w:rPr>
        <w:t>(</w:t>
      </w:r>
      <w:r>
        <w:rPr>
          <w:rFonts w:hint="eastAsia" w:asciiTheme="minorEastAsia" w:hAnsiTheme="minorEastAsia" w:eastAsiaTheme="minorEastAsia"/>
          <w:color w:val="333333"/>
          <w:szCs w:val="21"/>
        </w:rPr>
        <w:t xml:space="preserve">      </w:t>
      </w:r>
      <w:r>
        <w:rPr>
          <w:rFonts w:asciiTheme="minorEastAsia" w:hAnsiTheme="minorEastAsia" w:eastAsiaTheme="minorEastAsia"/>
          <w:color w:val="333333"/>
          <w:szCs w:val="21"/>
        </w:rPr>
        <w:t>)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A.</w:t>
      </w:r>
      <w:r>
        <w:rPr>
          <w:rFonts w:hint="eastAsia" w:asciiTheme="minorEastAsia" w:hAnsiTheme="minorEastAsia" w:eastAsiaTheme="minorEastAsia"/>
          <w:color w:val="333333"/>
          <w:sz w:val="21"/>
          <w:szCs w:val="21"/>
        </w:rPr>
        <w:t xml:space="preserve"> 工人阶级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B.</w:t>
      </w:r>
      <w:r>
        <w:rPr>
          <w:rFonts w:ascii="-webkit-standard" w:hAnsi="-webkit-standard"/>
          <w:color w:val="000000"/>
          <w:sz w:val="21"/>
          <w:szCs w:val="21"/>
        </w:rPr>
        <w:t xml:space="preserve"> 农民阶级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C.</w:t>
      </w:r>
      <w:r>
        <w:rPr>
          <w:rFonts w:ascii="-webkit-standard" w:hAnsi="-webkit-standard"/>
          <w:color w:val="000000"/>
          <w:sz w:val="21"/>
          <w:szCs w:val="21"/>
        </w:rPr>
        <w:t xml:space="preserve"> 地主大资产阶级</w:t>
      </w:r>
    </w:p>
    <w:p>
      <w:pPr>
        <w:pStyle w:val="5"/>
        <w:spacing w:before="0" w:beforeAutospacing="0" w:after="0" w:afterAutospacing="0" w:line="510" w:lineRule="atLeast"/>
        <w:rPr>
          <w:rFonts w:asciiTheme="minorEastAsia" w:hAnsiTheme="minorEastAsia" w:eastAsiaTheme="minorEastAsia"/>
          <w:color w:val="333333"/>
          <w:sz w:val="21"/>
          <w:szCs w:val="21"/>
        </w:rPr>
      </w:pPr>
      <w:r>
        <w:rPr>
          <w:rFonts w:asciiTheme="minorEastAsia" w:hAnsiTheme="minorEastAsia" w:eastAsiaTheme="minorEastAsia"/>
          <w:color w:val="333333"/>
          <w:sz w:val="21"/>
          <w:szCs w:val="21"/>
        </w:rPr>
        <w:t>D.</w:t>
      </w:r>
      <w:r>
        <w:rPr>
          <w:rFonts w:ascii="-webkit-standard" w:hAnsi="-webkit-standard"/>
          <w:color w:val="000000"/>
          <w:sz w:val="21"/>
          <w:szCs w:val="21"/>
        </w:rPr>
        <w:t xml:space="preserve"> 城市小资产阶级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5. 下列属于毛泽东思想活的灵魂的是</w:t>
      </w:r>
      <w:r>
        <w:rPr>
          <w:rFonts w:asciiTheme="minorEastAsia" w:hAnsiTheme="minorEastAsia" w:eastAsiaTheme="minorEastAsia"/>
          <w:color w:val="333333"/>
          <w:szCs w:val="21"/>
        </w:rPr>
        <w:t>(</w:t>
      </w:r>
      <w:r>
        <w:rPr>
          <w:rFonts w:hint="eastAsia" w:asciiTheme="minorEastAsia" w:hAnsiTheme="minorEastAsia" w:eastAsiaTheme="minorEastAsia"/>
          <w:color w:val="333333"/>
          <w:szCs w:val="21"/>
        </w:rPr>
        <w:t xml:space="preserve">      </w:t>
      </w:r>
      <w:r>
        <w:rPr>
          <w:rFonts w:asciiTheme="minorEastAsia" w:hAnsiTheme="minorEastAsia" w:eastAsiaTheme="minorEastAsia"/>
          <w:color w:val="333333"/>
          <w:szCs w:val="21"/>
        </w:rPr>
        <w:t>)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A.实事求是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B.群众路线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C.统一战线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D.党的建设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 w:themeColor="text1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pPr w:leftFromText="180" w:rightFromText="180" w:vertAnchor="text" w:horzAnchor="page" w:tblpX="2308" w:tblpY="213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279"/>
        <w:gridCol w:w="6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9" w:type="dxa"/>
            <w:vAlign w:val="center"/>
          </w:tcPr>
          <w:p>
            <w:pPr>
              <w:spacing w:line="400" w:lineRule="exac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left="422" w:hanging="422" w:hangingChars="200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ascii="黑体" w:hAnsi="黑体" w:eastAsia="黑体"/>
                <w:b/>
                <w:szCs w:val="21"/>
              </w:rPr>
              <w:t>三、</w:t>
            </w:r>
            <w:r>
              <w:rPr>
                <w:rFonts w:hint="eastAsia" w:ascii="黑体" w:hAnsi="黑体" w:eastAsia="黑体"/>
                <w:b/>
                <w:szCs w:val="21"/>
              </w:rPr>
              <w:t>名词</w:t>
            </w:r>
            <w:r>
              <w:rPr>
                <w:rFonts w:ascii="黑体" w:hAnsi="黑体" w:eastAsia="黑体"/>
                <w:b/>
                <w:szCs w:val="21"/>
              </w:rPr>
              <w:t>解释</w:t>
            </w:r>
            <w:r>
              <w:rPr>
                <w:rFonts w:hint="eastAsia" w:ascii="黑体" w:hAnsi="黑体" w:eastAsia="黑体"/>
                <w:b/>
              </w:rPr>
              <w:t>（每题5分，共35分）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9" w:type="dxa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jc w:val="left"/>
        <w:rPr>
          <w:color w:val="000000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“三个世界”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color w:val="000000"/>
        </w:rPr>
      </w:pPr>
      <w:r>
        <w:rPr>
          <w:color w:val="000000"/>
        </w:rPr>
        <w:t>“两</w:t>
      </w:r>
      <w:r>
        <w:rPr>
          <w:rFonts w:hint="eastAsia"/>
          <w:color w:val="000000"/>
        </w:rPr>
        <w:t>参</w:t>
      </w:r>
      <w:r>
        <w:rPr>
          <w:color w:val="000000"/>
        </w:rPr>
        <w:t>一改三结合”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rPr>
          <w:color w:val="000000"/>
        </w:rPr>
      </w:pPr>
    </w:p>
    <w:p>
      <w:pPr>
        <w:pStyle w:val="9"/>
        <w:numPr>
          <w:ilvl w:val="0"/>
          <w:numId w:val="1"/>
        </w:numPr>
        <w:ind w:firstLineChars="0"/>
        <w:rPr>
          <w:color w:val="000000"/>
        </w:rPr>
      </w:pPr>
      <w:r>
        <w:rPr>
          <w:color w:val="000000"/>
        </w:rPr>
        <w:t>“双百方针”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和平演变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5.“有理”、“有利”、“有节”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6.“三个主体，三个补充”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color w:val="000000"/>
        </w:rPr>
        <w:t>. “三三制”</w:t>
      </w: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jc w:val="left"/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pPr w:leftFromText="180" w:rightFromText="180" w:vertAnchor="text" w:horzAnchor="page" w:tblpX="2308" w:tblpY="213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279"/>
        <w:gridCol w:w="6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9" w:type="dxa"/>
            <w:vAlign w:val="center"/>
          </w:tcPr>
          <w:p>
            <w:pPr>
              <w:spacing w:line="400" w:lineRule="exac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left="422" w:hanging="422" w:hangingChars="200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四、</w:t>
            </w:r>
            <w:r>
              <w:rPr>
                <w:rFonts w:hint="eastAsia" w:ascii="黑体" w:hAnsi="黑体" w:eastAsia="黑体"/>
                <w:b/>
              </w:rPr>
              <w:t>简答题（每题8分，共16分）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9" w:type="dxa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pStyle w:val="9"/>
        <w:numPr>
          <w:ilvl w:val="0"/>
          <w:numId w:val="2"/>
        </w:numPr>
        <w:ind w:firstLineChars="0"/>
        <w:rPr>
          <w:color w:val="000000"/>
        </w:rPr>
      </w:pPr>
      <w:r>
        <w:rPr>
          <w:color w:val="000000"/>
        </w:rPr>
        <w:t>简述延安整风在毛泽东思想形成中的重要作用</w:t>
      </w:r>
      <w:r>
        <w:rPr>
          <w:rFonts w:hint="eastAsia"/>
          <w:color w:val="000000"/>
        </w:rPr>
        <w:t>。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。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9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简述毛泽东的矛盾学说及其现实意义。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pPr w:leftFromText="180" w:rightFromText="180" w:vertAnchor="text" w:horzAnchor="page" w:tblpX="2308" w:tblpY="213"/>
        <w:tblOverlap w:val="never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279"/>
        <w:gridCol w:w="6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839" w:type="dxa"/>
            <w:vAlign w:val="center"/>
          </w:tcPr>
          <w:p>
            <w:pPr>
              <w:spacing w:line="400" w:lineRule="exac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left="422" w:hanging="422" w:hangingChars="200"/>
              <w:jc w:val="left"/>
              <w:rPr>
                <w:rFonts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五、</w:t>
            </w:r>
            <w:r>
              <w:rPr>
                <w:rFonts w:hint="eastAsia" w:ascii="黑体" w:hAnsi="黑体" w:eastAsia="黑体"/>
                <w:b/>
              </w:rPr>
              <w:t>论述题（每题16分，共16分）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839" w:type="dxa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color="auto" w:sz="4" w:space="0"/>
            </w:tcBorders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pStyle w:val="9"/>
        <w:ind w:left="360" w:firstLine="0" w:firstLineChars="0"/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1.谈谈你对毛泽东与邓小平两个人的认识。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spacing w:line="360" w:lineRule="auto"/>
        <w:ind w:left="-359" w:leftChars="-171" w:firstLine="252" w:firstLineChars="120"/>
        <w:rPr>
          <w:rFonts w:ascii="宋体" w:hAnsi="宋体"/>
          <w:szCs w:val="21"/>
        </w:rPr>
      </w:pPr>
    </w:p>
    <w:p>
      <w:pPr>
        <w:spacing w:line="360" w:lineRule="auto"/>
        <w:ind w:left="-359" w:leftChars="-171" w:firstLine="252" w:firstLineChars="120"/>
        <w:rPr>
          <w:rFonts w:ascii="宋体" w:hAnsi="宋体"/>
          <w:szCs w:val="21"/>
        </w:rPr>
      </w:pPr>
    </w:p>
    <w:p>
      <w:pPr>
        <w:spacing w:line="360" w:lineRule="auto"/>
        <w:ind w:left="-359" w:leftChars="-171" w:firstLine="252" w:firstLineChars="120"/>
        <w:rPr>
          <w:rFonts w:ascii="宋体" w:hAnsi="宋体"/>
          <w:szCs w:val="21"/>
        </w:rPr>
      </w:pPr>
    </w:p>
    <w:p>
      <w:pPr>
        <w:spacing w:line="360" w:lineRule="auto"/>
        <w:ind w:left="-359" w:leftChars="-171" w:firstLine="252" w:firstLineChars="120"/>
        <w:rPr>
          <w:rFonts w:ascii="宋体" w:hAnsi="宋体"/>
          <w:szCs w:val="21"/>
        </w:rPr>
      </w:pPr>
    </w:p>
    <w:p>
      <w:pPr>
        <w:spacing w:line="360" w:lineRule="auto"/>
        <w:ind w:left="-359" w:leftChars="-171" w:firstLine="252" w:firstLineChars="120"/>
        <w:rPr>
          <w:rFonts w:ascii="宋体" w:hAnsi="宋体"/>
          <w:szCs w:val="21"/>
        </w:rPr>
      </w:pPr>
    </w:p>
    <w:p>
      <w:pPr>
        <w:spacing w:line="360" w:lineRule="auto"/>
        <w:ind w:left="-359" w:leftChars="-171" w:firstLine="252" w:firstLineChars="120"/>
        <w:rPr>
          <w:rFonts w:ascii="宋体" w:hAnsi="宋体"/>
          <w:szCs w:val="21"/>
        </w:rPr>
      </w:pPr>
    </w:p>
    <w:p>
      <w:pPr>
        <w:spacing w:line="360" w:lineRule="auto"/>
        <w:ind w:left="-359" w:leftChars="-171" w:firstLine="252" w:firstLineChars="120"/>
        <w:rPr>
          <w:rFonts w:ascii="宋体" w:hAnsi="宋体"/>
          <w:szCs w:val="21"/>
        </w:rPr>
      </w:pPr>
    </w:p>
    <w:p>
      <w:pPr>
        <w:spacing w:line="360" w:lineRule="auto"/>
        <w:ind w:left="-359" w:leftChars="-171" w:firstLine="252" w:firstLineChars="120"/>
        <w:rPr>
          <w:rFonts w:ascii="宋体" w:hAnsi="宋体"/>
          <w:szCs w:val="21"/>
        </w:rPr>
      </w:pPr>
    </w:p>
    <w:sectPr>
      <w:footerReference r:id="rId3" w:type="default"/>
      <w:pgSz w:w="20639" w:h="14572" w:orient="landscape"/>
      <w:pgMar w:top="1134" w:right="851" w:bottom="1134" w:left="1134" w:header="851" w:footer="992" w:gutter="1134"/>
      <w:cols w:space="910" w:num="2"/>
      <w:docGrid w:type="lines" w:linePitch="312" w:charSpace="-32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webkit-standar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700" w:firstLineChars="1500"/>
    </w:pP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</w:instrText>
    </w:r>
    <w:r>
      <w:rPr>
        <w:rFonts w:hint="eastAsia"/>
      </w:rPr>
      <w:instrText xml:space="preserve">numpages</w:instrText>
    </w:r>
    <w:r>
      <w:instrText xml:space="preserve"> </w:instrText>
    </w:r>
    <w:r>
      <w:fldChar w:fldCharType="separate"/>
    </w:r>
    <w:r>
      <w:instrText xml:space="preserve">5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10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</w:instrText>
    </w:r>
    <w:r>
      <w:rPr>
        <w:rFonts w:hint="eastAsia"/>
      </w:rPr>
      <w:instrText xml:space="preserve">page</w:instrText>
    </w:r>
    <w:r>
      <w:instrText xml:space="preserve">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7</w:t>
    </w:r>
    <w:r>
      <w:fldChar w:fldCharType="end"/>
    </w:r>
    <w:r>
      <w:rPr>
        <w:rFonts w:hint="eastAsia"/>
      </w:rPr>
      <w:t>页                                                                         本试卷共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</w:instrText>
    </w:r>
    <w:r>
      <w:rPr>
        <w:rFonts w:hint="eastAsia"/>
      </w:rPr>
      <w:instrText xml:space="preserve">numpages</w:instrText>
    </w:r>
    <w:r>
      <w:instrText xml:space="preserve"> </w:instrText>
    </w:r>
    <w:r>
      <w:fldChar w:fldCharType="separate"/>
    </w:r>
    <w:r>
      <w:instrText xml:space="preserve">5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10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</w:instrText>
    </w:r>
    <w:r>
      <w:rPr>
        <w:rFonts w:hint="eastAsia"/>
      </w:rPr>
      <w:instrText xml:space="preserve">page</w:instrText>
    </w:r>
    <w:r>
      <w:instrText xml:space="preserve"> </w:instrText>
    </w:r>
    <w:r>
      <w:fldChar w:fldCharType="separate"/>
    </w:r>
    <w:r>
      <w:instrText xml:space="preserve">4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2A04"/>
    <w:multiLevelType w:val="multilevel"/>
    <w:tmpl w:val="0E452A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FD0A33"/>
    <w:multiLevelType w:val="multilevel"/>
    <w:tmpl w:val="3BFD0A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HorizontalSpacing w:val="9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563F"/>
    <w:rsid w:val="00012C64"/>
    <w:rsid w:val="00012CD5"/>
    <w:rsid w:val="000400EE"/>
    <w:rsid w:val="00056419"/>
    <w:rsid w:val="00056EF6"/>
    <w:rsid w:val="00062012"/>
    <w:rsid w:val="0008159F"/>
    <w:rsid w:val="000B0260"/>
    <w:rsid w:val="000C437C"/>
    <w:rsid w:val="000D3CBA"/>
    <w:rsid w:val="000E1214"/>
    <w:rsid w:val="000E71AE"/>
    <w:rsid w:val="000F7533"/>
    <w:rsid w:val="00110661"/>
    <w:rsid w:val="00112A20"/>
    <w:rsid w:val="0011778C"/>
    <w:rsid w:val="00124F8F"/>
    <w:rsid w:val="00140601"/>
    <w:rsid w:val="001425D6"/>
    <w:rsid w:val="00143164"/>
    <w:rsid w:val="001569D9"/>
    <w:rsid w:val="00160C2E"/>
    <w:rsid w:val="00165AD2"/>
    <w:rsid w:val="00165B5F"/>
    <w:rsid w:val="0016645D"/>
    <w:rsid w:val="001815AE"/>
    <w:rsid w:val="001A322F"/>
    <w:rsid w:val="001C0E23"/>
    <w:rsid w:val="001D53D7"/>
    <w:rsid w:val="001F2086"/>
    <w:rsid w:val="00200BD7"/>
    <w:rsid w:val="00201D10"/>
    <w:rsid w:val="0023192F"/>
    <w:rsid w:val="0023615E"/>
    <w:rsid w:val="0025696D"/>
    <w:rsid w:val="00264C86"/>
    <w:rsid w:val="00276CBF"/>
    <w:rsid w:val="0028551C"/>
    <w:rsid w:val="002A3FA8"/>
    <w:rsid w:val="002B6EAA"/>
    <w:rsid w:val="002D1D15"/>
    <w:rsid w:val="002D7D30"/>
    <w:rsid w:val="002F3F93"/>
    <w:rsid w:val="0030691D"/>
    <w:rsid w:val="00324D8A"/>
    <w:rsid w:val="00332116"/>
    <w:rsid w:val="00343016"/>
    <w:rsid w:val="00350274"/>
    <w:rsid w:val="00371FCF"/>
    <w:rsid w:val="0037558C"/>
    <w:rsid w:val="0038648E"/>
    <w:rsid w:val="0039422B"/>
    <w:rsid w:val="00394C75"/>
    <w:rsid w:val="003A0F7B"/>
    <w:rsid w:val="003C1750"/>
    <w:rsid w:val="003E4128"/>
    <w:rsid w:val="003F2E86"/>
    <w:rsid w:val="003F7B2C"/>
    <w:rsid w:val="00416D85"/>
    <w:rsid w:val="00420A60"/>
    <w:rsid w:val="00430C0B"/>
    <w:rsid w:val="00480CCB"/>
    <w:rsid w:val="004A2AC5"/>
    <w:rsid w:val="004B6F20"/>
    <w:rsid w:val="004D1393"/>
    <w:rsid w:val="004D6368"/>
    <w:rsid w:val="00515C32"/>
    <w:rsid w:val="005511E5"/>
    <w:rsid w:val="00575F33"/>
    <w:rsid w:val="00577BCC"/>
    <w:rsid w:val="0058273C"/>
    <w:rsid w:val="00590AA6"/>
    <w:rsid w:val="005A1549"/>
    <w:rsid w:val="005B4870"/>
    <w:rsid w:val="005B61FF"/>
    <w:rsid w:val="005E3D11"/>
    <w:rsid w:val="005E7AD7"/>
    <w:rsid w:val="005F3F0F"/>
    <w:rsid w:val="005F7C60"/>
    <w:rsid w:val="00602A23"/>
    <w:rsid w:val="00627414"/>
    <w:rsid w:val="006438F5"/>
    <w:rsid w:val="006442AB"/>
    <w:rsid w:val="00647EFB"/>
    <w:rsid w:val="00650280"/>
    <w:rsid w:val="006521AE"/>
    <w:rsid w:val="0068075C"/>
    <w:rsid w:val="006829ED"/>
    <w:rsid w:val="006B54A9"/>
    <w:rsid w:val="006C1167"/>
    <w:rsid w:val="006E5D7E"/>
    <w:rsid w:val="0070312F"/>
    <w:rsid w:val="00705208"/>
    <w:rsid w:val="007240F3"/>
    <w:rsid w:val="00731D4C"/>
    <w:rsid w:val="00764A63"/>
    <w:rsid w:val="007914E1"/>
    <w:rsid w:val="007A49C6"/>
    <w:rsid w:val="007C1CAD"/>
    <w:rsid w:val="007E31F6"/>
    <w:rsid w:val="007F2BE3"/>
    <w:rsid w:val="00806D21"/>
    <w:rsid w:val="00806FD4"/>
    <w:rsid w:val="00822A08"/>
    <w:rsid w:val="0082474E"/>
    <w:rsid w:val="00840F52"/>
    <w:rsid w:val="00857029"/>
    <w:rsid w:val="00862242"/>
    <w:rsid w:val="0087096E"/>
    <w:rsid w:val="00870B4F"/>
    <w:rsid w:val="00876DBD"/>
    <w:rsid w:val="00881DEA"/>
    <w:rsid w:val="00884E20"/>
    <w:rsid w:val="00896441"/>
    <w:rsid w:val="00896D7D"/>
    <w:rsid w:val="008A763B"/>
    <w:rsid w:val="008C45EE"/>
    <w:rsid w:val="0091094C"/>
    <w:rsid w:val="00912185"/>
    <w:rsid w:val="00927FB8"/>
    <w:rsid w:val="009475CA"/>
    <w:rsid w:val="009B5D07"/>
    <w:rsid w:val="009E5250"/>
    <w:rsid w:val="00A0119B"/>
    <w:rsid w:val="00A10D06"/>
    <w:rsid w:val="00A16AF7"/>
    <w:rsid w:val="00A27B01"/>
    <w:rsid w:val="00A31A6C"/>
    <w:rsid w:val="00A528EB"/>
    <w:rsid w:val="00A663BE"/>
    <w:rsid w:val="00A6692F"/>
    <w:rsid w:val="00A671F3"/>
    <w:rsid w:val="00A85D59"/>
    <w:rsid w:val="00A86669"/>
    <w:rsid w:val="00A91F5B"/>
    <w:rsid w:val="00AA749F"/>
    <w:rsid w:val="00AB563F"/>
    <w:rsid w:val="00AB61AA"/>
    <w:rsid w:val="00AB6520"/>
    <w:rsid w:val="00AD45D2"/>
    <w:rsid w:val="00AF1811"/>
    <w:rsid w:val="00AF761E"/>
    <w:rsid w:val="00B147AB"/>
    <w:rsid w:val="00B20488"/>
    <w:rsid w:val="00B214E2"/>
    <w:rsid w:val="00B25440"/>
    <w:rsid w:val="00B3171A"/>
    <w:rsid w:val="00B34FBB"/>
    <w:rsid w:val="00B372E3"/>
    <w:rsid w:val="00B42FB4"/>
    <w:rsid w:val="00B44F71"/>
    <w:rsid w:val="00B45816"/>
    <w:rsid w:val="00B53B12"/>
    <w:rsid w:val="00B56384"/>
    <w:rsid w:val="00B57250"/>
    <w:rsid w:val="00B7396B"/>
    <w:rsid w:val="00BB2791"/>
    <w:rsid w:val="00BB4C9B"/>
    <w:rsid w:val="00BD0792"/>
    <w:rsid w:val="00BE1F10"/>
    <w:rsid w:val="00BE6C0E"/>
    <w:rsid w:val="00BE726F"/>
    <w:rsid w:val="00BF69B1"/>
    <w:rsid w:val="00BF6F2D"/>
    <w:rsid w:val="00BF7319"/>
    <w:rsid w:val="00C367CE"/>
    <w:rsid w:val="00C57277"/>
    <w:rsid w:val="00CA0B20"/>
    <w:rsid w:val="00CA1663"/>
    <w:rsid w:val="00CB06E4"/>
    <w:rsid w:val="00CB5652"/>
    <w:rsid w:val="00CF7170"/>
    <w:rsid w:val="00D12ED5"/>
    <w:rsid w:val="00D2016F"/>
    <w:rsid w:val="00D219FB"/>
    <w:rsid w:val="00D23400"/>
    <w:rsid w:val="00D94807"/>
    <w:rsid w:val="00DA53AA"/>
    <w:rsid w:val="00DA7745"/>
    <w:rsid w:val="00DB4EAD"/>
    <w:rsid w:val="00DE499F"/>
    <w:rsid w:val="00E56C3A"/>
    <w:rsid w:val="00E66131"/>
    <w:rsid w:val="00E66A6B"/>
    <w:rsid w:val="00E82688"/>
    <w:rsid w:val="00E82FA2"/>
    <w:rsid w:val="00E84685"/>
    <w:rsid w:val="00E96DE1"/>
    <w:rsid w:val="00EA2019"/>
    <w:rsid w:val="00EB3D3B"/>
    <w:rsid w:val="00EB5E50"/>
    <w:rsid w:val="00EF7A5D"/>
    <w:rsid w:val="00F071DD"/>
    <w:rsid w:val="00F21ECF"/>
    <w:rsid w:val="00F25122"/>
    <w:rsid w:val="00F357F1"/>
    <w:rsid w:val="00F547D0"/>
    <w:rsid w:val="00F8138A"/>
    <w:rsid w:val="00F83E4D"/>
    <w:rsid w:val="00F84375"/>
    <w:rsid w:val="00F90C4F"/>
    <w:rsid w:val="00FA097D"/>
    <w:rsid w:val="00FD1E9A"/>
    <w:rsid w:val="00FD2757"/>
    <w:rsid w:val="00FF7DD6"/>
    <w:rsid w:val="08011F9E"/>
    <w:rsid w:val="0AA426F4"/>
    <w:rsid w:val="0F2A74AB"/>
    <w:rsid w:val="440E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">
    <w:name w:val="批注框文本 Char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692C7-89CE-4F72-8575-2353F6ABBE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华天科技</Company>
  <Pages>5</Pages>
  <Words>254</Words>
  <Characters>1452</Characters>
  <Lines>12</Lines>
  <Paragraphs>3</Paragraphs>
  <TotalTime>320</TotalTime>
  <ScaleCrop>false</ScaleCrop>
  <LinksUpToDate>false</LinksUpToDate>
  <CharactersWithSpaces>1703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2017-10-23T01:14:00Z</dcterms:created>
  <dc:creator>特别工作室</dc:creator>
  <cp:lastModifiedBy>Administrator</cp:lastModifiedBy>
  <cp:lastPrinted>2015-11-26T09:02:00Z</cp:lastPrinted>
  <dcterms:modified xsi:type="dcterms:W3CDTF">2020-06-30T01:56:32Z</dcterms:modified>
  <dc:title>河南师范大学       院（系）200  ――200  学年度第  学年度期末考试《        》A卷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