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52"/>
          <w:szCs w:val="52"/>
        </w:rPr>
      </w:pPr>
      <w:r>
        <w:rPr>
          <w:rFonts w:hint="eastAsia"/>
          <w:b/>
          <w:sz w:val="52"/>
          <w:szCs w:val="52"/>
        </w:rPr>
        <w:t>系统说明书</w:t>
      </w:r>
    </w:p>
    <w:p>
      <w:pPr>
        <w:pStyle w:val="5"/>
        <w:spacing w:line="360" w:lineRule="auto"/>
        <w:ind w:firstLine="0" w:firstLineChars="0"/>
        <w:rPr>
          <w:rFonts w:asciiTheme="majorEastAsia" w:hAnsiTheme="majorEastAsia" w:eastAsiaTheme="majorEastAsia"/>
          <w:b/>
          <w:sz w:val="32"/>
          <w:szCs w:val="32"/>
        </w:rPr>
      </w:pPr>
      <w:r>
        <w:rPr>
          <w:rFonts w:hint="eastAsia" w:asciiTheme="majorEastAsia" w:hAnsiTheme="majorEastAsia" w:eastAsiaTheme="majorEastAsia"/>
          <w:b/>
          <w:sz w:val="32"/>
          <w:szCs w:val="32"/>
        </w:rPr>
        <w:t>一、引言</w:t>
      </w:r>
    </w:p>
    <w:p>
      <w:pPr>
        <w:spacing w:line="360" w:lineRule="auto"/>
        <w:ind w:left="36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1.1编写目的</w:t>
      </w:r>
    </w:p>
    <w:p>
      <w:pPr>
        <w:pStyle w:val="5"/>
        <w:spacing w:line="360" w:lineRule="auto"/>
        <w:ind w:left="720" w:firstLine="0" w:firstLineChars="0"/>
        <w:rPr>
          <w:rFonts w:asciiTheme="majorEastAsia" w:hAnsiTheme="majorEastAsia" w:eastAsiaTheme="majorEastAsia"/>
          <w:sz w:val="24"/>
          <w:szCs w:val="24"/>
        </w:rPr>
      </w:pPr>
      <w:r>
        <w:rPr>
          <w:rFonts w:hint="eastAsia" w:asciiTheme="majorEastAsia" w:hAnsiTheme="majorEastAsia" w:eastAsiaTheme="majorEastAsia"/>
          <w:sz w:val="24"/>
          <w:szCs w:val="24"/>
        </w:rPr>
        <w:t>编写本说明书的目的在于概要的对本系统的主要内容进行说明。</w:t>
      </w:r>
    </w:p>
    <w:p>
      <w:pPr>
        <w:pStyle w:val="5"/>
        <w:spacing w:line="360" w:lineRule="auto"/>
        <w:ind w:left="720" w:firstLine="0" w:firstLineChars="0"/>
        <w:rPr>
          <w:rFonts w:asciiTheme="majorEastAsia" w:hAnsiTheme="majorEastAsia" w:eastAsiaTheme="majorEastAsia"/>
          <w:sz w:val="24"/>
          <w:szCs w:val="24"/>
        </w:rPr>
      </w:pPr>
      <w:r>
        <w:rPr>
          <w:rFonts w:hint="eastAsia" w:asciiTheme="majorEastAsia" w:hAnsiTheme="majorEastAsia" w:eastAsiaTheme="majorEastAsia"/>
          <w:sz w:val="24"/>
          <w:szCs w:val="24"/>
        </w:rPr>
        <w:t>本文档供项目经理、设计人员、开发人员、测试人员参考。</w:t>
      </w:r>
    </w:p>
    <w:p>
      <w:pPr>
        <w:spacing w:line="360" w:lineRule="auto"/>
        <w:ind w:left="36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1.2项目背景</w:t>
      </w:r>
    </w:p>
    <w:p>
      <w:pPr>
        <w:pStyle w:val="5"/>
        <w:spacing w:line="360" w:lineRule="auto"/>
        <w:ind w:left="720" w:firstLine="0" w:firstLineChars="0"/>
        <w:rPr>
          <w:rFonts w:asciiTheme="majorEastAsia" w:hAnsiTheme="majorEastAsia" w:eastAsiaTheme="majorEastAsia"/>
          <w:sz w:val="24"/>
          <w:szCs w:val="24"/>
        </w:rPr>
      </w:pPr>
      <w:r>
        <w:rPr>
          <w:rFonts w:hint="eastAsia" w:asciiTheme="majorEastAsia" w:hAnsiTheme="majorEastAsia" w:eastAsiaTheme="majorEastAsia"/>
          <w:sz w:val="24"/>
          <w:szCs w:val="24"/>
        </w:rPr>
        <w:t>开发软件名称：“小二”二手书交易平台</w:t>
      </w:r>
    </w:p>
    <w:p>
      <w:pPr>
        <w:pStyle w:val="5"/>
        <w:spacing w:line="360" w:lineRule="auto"/>
        <w:ind w:left="720" w:firstLine="0" w:firstLineChars="0"/>
        <w:rPr>
          <w:rFonts w:asciiTheme="majorEastAsia" w:hAnsiTheme="majorEastAsia" w:eastAsiaTheme="majorEastAsia"/>
          <w:sz w:val="24"/>
          <w:szCs w:val="24"/>
        </w:rPr>
      </w:pPr>
      <w:r>
        <w:rPr>
          <w:rFonts w:hint="eastAsia" w:asciiTheme="majorEastAsia" w:hAnsiTheme="majorEastAsia" w:eastAsiaTheme="majorEastAsia"/>
          <w:sz w:val="24"/>
          <w:szCs w:val="24"/>
        </w:rPr>
        <w:t>用户：在校大学生和对图书有需求及收藏爱好的社会人士。</w:t>
      </w:r>
    </w:p>
    <w:p>
      <w:pPr>
        <w:pStyle w:val="5"/>
        <w:spacing w:line="360" w:lineRule="auto"/>
        <w:ind w:left="720" w:firstLine="0" w:firstLineChars="0"/>
        <w:rPr>
          <w:rFonts w:asciiTheme="majorEastAsia" w:hAnsiTheme="majorEastAsia" w:eastAsiaTheme="majorEastAsia"/>
          <w:sz w:val="24"/>
          <w:szCs w:val="24"/>
        </w:rPr>
      </w:pPr>
      <w:r>
        <w:rPr>
          <w:rFonts w:hint="eastAsia" w:asciiTheme="majorEastAsia" w:hAnsiTheme="majorEastAsia" w:eastAsiaTheme="majorEastAsia"/>
          <w:sz w:val="24"/>
          <w:szCs w:val="24"/>
        </w:rPr>
        <w:t>运行软件的中心：本系统采用B/S，采用Tomcat服务器作为操作系统的工作站，采用Mysql5.0作为开发软件的数据库服务程序。</w:t>
      </w:r>
    </w:p>
    <w:p>
      <w:pPr>
        <w:spacing w:line="360" w:lineRule="auto"/>
        <w:ind w:left="36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1.3定义</w:t>
      </w:r>
    </w:p>
    <w:p>
      <w:pPr>
        <w:pStyle w:val="5"/>
        <w:spacing w:line="360" w:lineRule="auto"/>
        <w:ind w:left="720" w:firstLine="0" w:firstLineChars="0"/>
        <w:rPr>
          <w:rFonts w:asciiTheme="majorEastAsia" w:hAnsiTheme="majorEastAsia" w:eastAsiaTheme="majorEastAsia"/>
          <w:sz w:val="24"/>
          <w:szCs w:val="24"/>
        </w:rPr>
      </w:pPr>
      <w:r>
        <w:rPr>
          <w:rFonts w:hint="eastAsia" w:asciiTheme="majorEastAsia" w:hAnsiTheme="majorEastAsia" w:eastAsiaTheme="majorEastAsia"/>
          <w:sz w:val="24"/>
          <w:szCs w:val="24"/>
        </w:rPr>
        <w:t>B/S：全称Browser/Server，即浏览器/服务器。</w:t>
      </w:r>
    </w:p>
    <w:p>
      <w:pPr>
        <w:spacing w:line="360" w:lineRule="auto"/>
        <w:ind w:left="360"/>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1.4参考资料</w:t>
      </w:r>
    </w:p>
    <w:p>
      <w:pPr>
        <w:pStyle w:val="5"/>
        <w:spacing w:line="360" w:lineRule="auto"/>
        <w:ind w:left="720" w:firstLine="0" w:firstLineChars="0"/>
        <w:jc w:val="left"/>
        <w:rPr>
          <w:rFonts w:asciiTheme="majorEastAsia" w:hAnsiTheme="majorEastAsia" w:eastAsiaTheme="majorEastAsia"/>
          <w:sz w:val="24"/>
          <w:szCs w:val="24"/>
        </w:rPr>
      </w:pPr>
      <w:r>
        <w:rPr>
          <w:rFonts w:hint="eastAsia" w:asciiTheme="majorEastAsia" w:hAnsiTheme="majorEastAsia" w:eastAsiaTheme="majorEastAsia"/>
          <w:sz w:val="24"/>
          <w:szCs w:val="24"/>
        </w:rPr>
        <w:t>1.4．1《二手书交易平台可行性分析报告》</w:t>
      </w:r>
    </w:p>
    <w:p>
      <w:pPr>
        <w:pStyle w:val="5"/>
        <w:spacing w:line="360" w:lineRule="auto"/>
        <w:ind w:left="720" w:firstLine="0" w:firstLineChars="0"/>
        <w:jc w:val="left"/>
        <w:rPr>
          <w:rFonts w:asciiTheme="majorEastAsia" w:hAnsiTheme="majorEastAsia" w:eastAsiaTheme="majorEastAsia"/>
          <w:sz w:val="24"/>
          <w:szCs w:val="24"/>
        </w:rPr>
      </w:pPr>
      <w:r>
        <w:rPr>
          <w:rFonts w:hint="eastAsia" w:asciiTheme="majorEastAsia" w:hAnsiTheme="majorEastAsia" w:eastAsiaTheme="majorEastAsia"/>
          <w:sz w:val="24"/>
          <w:szCs w:val="24"/>
        </w:rPr>
        <w:t>1.4．2《二手书售卖平台需求规格说明书》</w:t>
      </w:r>
    </w:p>
    <w:p>
      <w:pPr>
        <w:spacing w:line="360" w:lineRule="auto"/>
        <w:ind w:firstLine="720" w:firstLineChars="300"/>
        <w:jc w:val="left"/>
        <w:rPr>
          <w:rFonts w:asciiTheme="majorEastAsia" w:hAnsiTheme="majorEastAsia" w:eastAsiaTheme="majorEastAsia"/>
          <w:sz w:val="24"/>
          <w:szCs w:val="24"/>
        </w:rPr>
      </w:pPr>
      <w:r>
        <w:rPr>
          <w:rFonts w:hint="eastAsia" w:cs="宋体" w:asciiTheme="majorEastAsia" w:hAnsiTheme="majorEastAsia" w:eastAsiaTheme="majorEastAsia"/>
          <w:sz w:val="24"/>
          <w:szCs w:val="24"/>
        </w:rPr>
        <w:t>1.4.3郑延斌 《实用软件工程技术》 科学出版社</w:t>
      </w:r>
    </w:p>
    <w:p>
      <w:pPr>
        <w:spacing w:line="360" w:lineRule="auto"/>
        <w:ind w:firstLine="720" w:firstLineChars="300"/>
        <w:jc w:val="left"/>
        <w:rPr>
          <w:rFonts w:asciiTheme="majorEastAsia" w:hAnsiTheme="majorEastAsia" w:eastAsiaTheme="majorEastAsia"/>
          <w:sz w:val="24"/>
          <w:szCs w:val="24"/>
        </w:rPr>
      </w:pPr>
      <w:r>
        <w:rPr>
          <w:rFonts w:hint="eastAsia" w:cs="宋体" w:asciiTheme="majorEastAsia" w:hAnsiTheme="majorEastAsia" w:eastAsiaTheme="majorEastAsia"/>
          <w:sz w:val="24"/>
          <w:szCs w:val="24"/>
        </w:rPr>
        <w:t>1.4.4周虎 王彬 邢如意 《ASP.NET程序设计项目教程》电子工业出版社</w:t>
      </w:r>
    </w:p>
    <w:p>
      <w:pPr>
        <w:spacing w:line="360" w:lineRule="auto"/>
        <w:jc w:val="left"/>
        <w:rPr>
          <w:rFonts w:asciiTheme="majorEastAsia" w:hAnsiTheme="majorEastAsia" w:eastAsiaTheme="majorEastAsia"/>
          <w:sz w:val="24"/>
          <w:szCs w:val="24"/>
        </w:rPr>
      </w:pPr>
      <w:r>
        <w:rPr>
          <w:rFonts w:hint="eastAsia" w:cs="宋体" w:asciiTheme="majorEastAsia" w:hAnsiTheme="majorEastAsia" w:eastAsiaTheme="majorEastAsia"/>
          <w:sz w:val="24"/>
          <w:szCs w:val="24"/>
        </w:rPr>
        <w:t xml:space="preserve">      1.4.5魏菊霞 《ASP.NET实践教程》 清华大学出版社</w:t>
      </w:r>
    </w:p>
    <w:p>
      <w:pPr>
        <w:spacing w:line="360" w:lineRule="auto"/>
        <w:jc w:val="left"/>
        <w:rPr>
          <w:rFonts w:asciiTheme="majorEastAsia" w:hAnsiTheme="majorEastAsia" w:eastAsiaTheme="majorEastAsia"/>
          <w:sz w:val="24"/>
          <w:szCs w:val="24"/>
        </w:rPr>
      </w:pPr>
      <w:r>
        <w:rPr>
          <w:rFonts w:hint="eastAsia" w:cs="宋体" w:asciiTheme="majorEastAsia" w:hAnsiTheme="majorEastAsia" w:eastAsiaTheme="majorEastAsia"/>
          <w:sz w:val="24"/>
          <w:szCs w:val="24"/>
        </w:rPr>
        <w:t xml:space="preserve">      1.4.6王珊   《数据库系统概论》 高等教育出版社</w:t>
      </w:r>
    </w:p>
    <w:p>
      <w:pPr>
        <w:spacing w:line="360" w:lineRule="auto"/>
        <w:jc w:val="left"/>
        <w:rPr>
          <w:rFonts w:cs="宋体" w:asciiTheme="majorEastAsia" w:hAnsiTheme="majorEastAsia" w:eastAsiaTheme="majorEastAsia"/>
          <w:sz w:val="24"/>
          <w:szCs w:val="24"/>
        </w:rPr>
      </w:pPr>
      <w:r>
        <w:rPr>
          <w:rFonts w:hint="eastAsia" w:cs="宋体" w:asciiTheme="majorEastAsia" w:hAnsiTheme="majorEastAsia" w:eastAsiaTheme="majorEastAsia"/>
          <w:sz w:val="24"/>
          <w:szCs w:val="24"/>
        </w:rPr>
        <w:t xml:space="preserve">      1.4.7侯爱民 《面向对象分析与设计（UML）》 清华大学出版社</w:t>
      </w:r>
    </w:p>
    <w:p>
      <w:pPr>
        <w:spacing w:line="360" w:lineRule="auto"/>
        <w:jc w:val="left"/>
        <w:rPr>
          <w:rFonts w:asciiTheme="majorEastAsia" w:hAnsiTheme="majorEastAsia" w:eastAsiaTheme="majorEastAsia"/>
          <w:b/>
          <w:sz w:val="36"/>
          <w:szCs w:val="36"/>
        </w:rPr>
      </w:pPr>
      <w:r>
        <w:rPr>
          <w:rFonts w:hint="eastAsia" w:cs="宋体" w:asciiTheme="majorEastAsia" w:hAnsiTheme="majorEastAsia" w:eastAsiaTheme="majorEastAsia"/>
          <w:b/>
          <w:sz w:val="36"/>
          <w:szCs w:val="36"/>
        </w:rPr>
        <w:t>二.系统流程图</w:t>
      </w:r>
    </w:p>
    <w:p>
      <w:pPr>
        <w:spacing w:line="360" w:lineRule="auto"/>
        <w:rPr>
          <w:rFonts w:asciiTheme="majorEastAsia" w:hAnsiTheme="majorEastAsia" w:eastAsiaTheme="majorEastAsia"/>
          <w:sz w:val="28"/>
          <w:szCs w:val="28"/>
        </w:rPr>
      </w:pPr>
      <w:r>
        <w:rPr>
          <w:rFonts w:hint="eastAsia" w:cs="宋体" w:asciiTheme="majorEastAsia" w:hAnsiTheme="majorEastAsia" w:eastAsiaTheme="majorEastAsia"/>
          <w:sz w:val="28"/>
          <w:szCs w:val="28"/>
        </w:rPr>
        <w:t>数据流程图如下：</w:t>
      </w:r>
    </w:p>
    <w:p>
      <w:pPr>
        <w:spacing w:line="360" w:lineRule="auto"/>
        <w:rPr>
          <w:rFonts w:asciiTheme="majorEastAsia" w:hAnsiTheme="majorEastAsia" w:eastAsiaTheme="majorEastAsia"/>
          <w:sz w:val="24"/>
          <w:szCs w:val="24"/>
        </w:rPr>
      </w:pPr>
      <w:r>
        <w:rPr>
          <w:rFonts w:hint="eastAsia" w:asciiTheme="majorEastAsia" w:hAnsiTheme="majorEastAsia" w:eastAsiaTheme="majorEastAsia"/>
          <w:sz w:val="24"/>
          <w:szCs w:val="24"/>
        </w:rPr>
        <w:drawing>
          <wp:inline distT="0" distB="0" distL="0" distR="0">
            <wp:extent cx="4295775" cy="2472690"/>
            <wp:effectExtent l="0" t="0" r="1905" b="11430"/>
            <wp:docPr id="1" name="图片 1" descr="E:\计算机类\软件工程\实验\数据流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计算机类\软件工程\实验\数据流图.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303236" cy="2472690"/>
                    </a:xfrm>
                    <a:prstGeom prst="rect">
                      <a:avLst/>
                    </a:prstGeom>
                    <a:noFill/>
                    <a:ln>
                      <a:noFill/>
                    </a:ln>
                  </pic:spPr>
                </pic:pic>
              </a:graphicData>
            </a:graphic>
          </wp:inline>
        </w:drawing>
      </w:r>
    </w:p>
    <w:p>
      <w:pPr>
        <w:spacing w:line="360" w:lineRule="auto"/>
        <w:jc w:val="center"/>
        <w:rPr>
          <w:rFonts w:asciiTheme="majorEastAsia" w:hAnsiTheme="majorEastAsia" w:eastAsiaTheme="majorEastAsia"/>
          <w:sz w:val="24"/>
          <w:szCs w:val="24"/>
        </w:rPr>
      </w:pPr>
      <w:r>
        <w:rPr>
          <w:rFonts w:hint="eastAsia" w:cs="宋体" w:asciiTheme="majorEastAsia" w:hAnsiTheme="majorEastAsia" w:eastAsiaTheme="majorEastAsia"/>
          <w:sz w:val="24"/>
          <w:szCs w:val="24"/>
        </w:rPr>
        <w:t>图2.1数据流图</w:t>
      </w:r>
    </w:p>
    <w:p>
      <w:pPr>
        <w:spacing w:line="360" w:lineRule="auto"/>
        <w:rPr>
          <w:rFonts w:asciiTheme="majorEastAsia" w:hAnsiTheme="majorEastAsia" w:eastAsiaTheme="majorEastAsia"/>
          <w:sz w:val="24"/>
          <w:szCs w:val="24"/>
        </w:rPr>
      </w:pPr>
      <w:r>
        <w:rPr>
          <w:rFonts w:hint="eastAsia" w:cs="宋体" w:asciiTheme="majorEastAsia" w:hAnsiTheme="majorEastAsia" w:eastAsiaTheme="majorEastAsia"/>
          <w:sz w:val="28"/>
          <w:szCs w:val="28"/>
        </w:rPr>
        <w:t>系统处理流程图如下：</w:t>
      </w:r>
    </w:p>
    <w:p>
      <w:pPr>
        <w:spacing w:line="360" w:lineRule="auto"/>
        <w:rPr>
          <w:rFonts w:asciiTheme="majorEastAsia" w:hAnsiTheme="majorEastAsia" w:eastAsiaTheme="majorEastAsia"/>
          <w:sz w:val="24"/>
          <w:szCs w:val="24"/>
        </w:rPr>
      </w:pPr>
      <w:r>
        <w:rPr>
          <w:rFonts w:hint="eastAsia" w:asciiTheme="majorEastAsia" w:hAnsiTheme="majorEastAsia" w:eastAsiaTheme="majorEastAsia"/>
          <w:sz w:val="24"/>
          <w:szCs w:val="24"/>
        </w:rPr>
        <w:drawing>
          <wp:inline distT="0" distB="0" distL="0" distR="0">
            <wp:extent cx="5274310" cy="3564890"/>
            <wp:effectExtent l="0" t="0" r="2540" b="0"/>
            <wp:docPr id="2" name="图片 2" descr="E:\绘图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绘图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3565018"/>
                    </a:xfrm>
                    <a:prstGeom prst="rect">
                      <a:avLst/>
                    </a:prstGeom>
                    <a:noFill/>
                    <a:ln>
                      <a:noFill/>
                    </a:ln>
                  </pic:spPr>
                </pic:pic>
              </a:graphicData>
            </a:graphic>
          </wp:inline>
        </w:drawing>
      </w:r>
    </w:p>
    <w:p>
      <w:pPr>
        <w:spacing w:line="360" w:lineRule="auto"/>
        <w:rPr>
          <w:rFonts w:asciiTheme="majorEastAsia" w:hAnsiTheme="majorEastAsia" w:eastAsiaTheme="majorEastAsia"/>
          <w:b/>
          <w:bCs/>
          <w:sz w:val="28"/>
          <w:szCs w:val="28"/>
        </w:rPr>
      </w:pPr>
      <w:r>
        <w:object>
          <v:shape id="_x0000_i1025" o:spt="75" type="#_x0000_t75" style="height:123.05pt;width:414.8pt;" o:ole="t" filled="f" o:preferrelative="t" stroked="f" coordsize="21600,21600">
            <v:path/>
            <v:fill on="f" focussize="0,0"/>
            <v:stroke on="f" joinstyle="miter"/>
            <v:imagedata r:id="rId7" o:title=""/>
            <o:lock v:ext="edit" aspectratio="t"/>
            <w10:wrap type="none"/>
            <w10:anchorlock/>
          </v:shape>
          <o:OLEObject Type="Embed" ProgID="Visio.Drawing.11" ShapeID="_x0000_i1025" DrawAspect="Content" ObjectID="_1468075725" r:id="rId6">
            <o:LockedField>false</o:LockedField>
          </o:OLEObject>
        </w:object>
      </w:r>
      <w:r>
        <w:rPr>
          <w:rFonts w:hint="eastAsia" w:asciiTheme="majorEastAsia" w:hAnsiTheme="majorEastAsia" w:eastAsiaTheme="majorEastAsia"/>
          <w:b/>
          <w:bCs/>
          <w:sz w:val="28"/>
          <w:szCs w:val="28"/>
        </w:rPr>
        <w:t>2.1系统构成方案</w:t>
      </w:r>
    </w:p>
    <w:p>
      <w:pPr>
        <w:spacing w:line="360" w:lineRule="auto"/>
        <w:rPr>
          <w:rFonts w:asciiTheme="majorEastAsia" w:hAnsiTheme="majorEastAsia" w:eastAsiaTheme="majorEastAsia"/>
          <w:sz w:val="24"/>
          <w:szCs w:val="24"/>
        </w:rPr>
      </w:pPr>
      <w:r>
        <w:rPr>
          <w:rFonts w:hint="eastAsia" w:asciiTheme="majorEastAsia" w:hAnsiTheme="majorEastAsia" w:eastAsiaTheme="majorEastAsia"/>
          <w:sz w:val="24"/>
          <w:szCs w:val="24"/>
        </w:rPr>
        <w:t xml:space="preserve">  本系统的使用者为用户和管理员，系统主要的作用是为大学生提供一个买卖二手书的平台，通过平台用户可以发布卖书信息，也可以发布求购信息，同时用户还可以根据自己的需要在平台上搜索其他用户已发布的信息。同时平台还有购物车、支付等多种功能。</w:t>
      </w:r>
    </w:p>
    <w:p>
      <w:pPr>
        <w:spacing w:line="360" w:lineRule="auto"/>
        <w:rPr>
          <w:rFonts w:asciiTheme="majorEastAsia" w:hAnsiTheme="majorEastAsia" w:eastAsiaTheme="majorEastAsia"/>
          <w:sz w:val="24"/>
          <w:szCs w:val="24"/>
        </w:rPr>
      </w:pPr>
      <w:r>
        <w:object>
          <v:shape id="_x0000_i1026" o:spt="75" type="#_x0000_t75" style="height:184.85pt;width:414.8pt;" o:ole="t" filled="f" o:preferrelative="t" stroked="f" coordsize="21600,21600">
            <v:path/>
            <v:fill on="f" focussize="0,0"/>
            <v:stroke on="f" joinstyle="miter"/>
            <v:imagedata r:id="rId9" o:title=""/>
            <o:lock v:ext="edit" aspectratio="t"/>
            <w10:wrap type="none"/>
            <w10:anchorlock/>
          </v:shape>
          <o:OLEObject Type="Embed" ProgID="Visio.Drawing.11" ShapeID="_x0000_i1026" DrawAspect="Content" ObjectID="_1468075726" r:id="rId8">
            <o:LockedField>false</o:LockedField>
          </o:OLEObject>
        </w:object>
      </w:r>
    </w:p>
    <w:p>
      <w:pPr>
        <w:spacing w:line="360" w:lineRule="auto"/>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2.2 组成系统的物理元素清单</w:t>
      </w:r>
    </w:p>
    <w:p>
      <w:pPr>
        <w:spacing w:line="360" w:lineRule="auto"/>
        <w:rPr>
          <w:rFonts w:asciiTheme="majorEastAsia" w:hAnsiTheme="majorEastAsia" w:eastAsiaTheme="majorEastAsia"/>
          <w:sz w:val="24"/>
          <w:szCs w:val="24"/>
        </w:rPr>
      </w:pPr>
      <w:r>
        <w:rPr>
          <w:rFonts w:hint="eastAsia" w:asciiTheme="majorEastAsia" w:hAnsiTheme="majorEastAsia" w:eastAsiaTheme="majorEastAsia"/>
          <w:sz w:val="24"/>
          <w:szCs w:val="24"/>
        </w:rPr>
        <w:t xml:space="preserve">  书籍搜索、购物车、发布出售或求购信息</w:t>
      </w:r>
    </w:p>
    <w:p>
      <w:pPr>
        <w:spacing w:line="360" w:lineRule="auto"/>
        <w:rPr>
          <w:rFonts w:asciiTheme="majorEastAsia" w:hAnsiTheme="majorEastAsia" w:eastAsiaTheme="majorEastAsia"/>
          <w:b/>
          <w:bCs/>
          <w:sz w:val="28"/>
          <w:szCs w:val="28"/>
        </w:rPr>
      </w:pPr>
      <w:r>
        <w:rPr>
          <w:rFonts w:hint="eastAsia" w:asciiTheme="majorEastAsia" w:hAnsiTheme="majorEastAsia" w:eastAsiaTheme="majorEastAsia"/>
          <w:b/>
          <w:bCs/>
          <w:sz w:val="28"/>
          <w:szCs w:val="28"/>
        </w:rPr>
        <w:t>2.3 成本/效益分析</w:t>
      </w:r>
    </w:p>
    <w:p>
      <w:pPr>
        <w:spacing w:line="360" w:lineRule="auto"/>
        <w:ind w:firstLine="480" w:firstLineChars="200"/>
        <w:rPr>
          <w:rFonts w:ascii="宋体" w:hAnsi="宋体" w:eastAsia="宋体" w:cs="宋体"/>
          <w:bCs/>
          <w:kern w:val="0"/>
          <w:sz w:val="24"/>
          <w:szCs w:val="24"/>
        </w:rPr>
      </w:pPr>
      <w:r>
        <w:rPr>
          <w:rFonts w:hint="eastAsia" w:ascii="宋体" w:hAnsi="宋体" w:eastAsia="宋体" w:cs="宋体"/>
          <w:bCs/>
          <w:kern w:val="0"/>
          <w:sz w:val="24"/>
          <w:szCs w:val="24"/>
        </w:rPr>
        <w:t>根据公司前期发展设想以及对市场的考察，公司预计原始投资总额30万元。资金来源主要有三个方面：自有资本、银行贷款、扶持资金。其中自有资本3万元，占总资本的10.0%;银行贷款21万元，占总资本70.0%；众筹6万元，占总资本的20.0%。                                              单位：元</w:t>
      </w:r>
    </w:p>
    <w:tbl>
      <w:tblPr>
        <w:tblStyle w:val="3"/>
        <w:tblpPr w:leftFromText="180" w:rightFromText="180" w:vertAnchor="text" w:horzAnchor="margin" w:tblpXSpec="center" w:tblpY="136"/>
        <w:tblOverlap w:val="never"/>
        <w:tblW w:w="9068" w:type="dxa"/>
        <w:jc w:val="center"/>
        <w:tblLayout w:type="fixed"/>
        <w:tblCellMar>
          <w:top w:w="0" w:type="dxa"/>
          <w:left w:w="108" w:type="dxa"/>
          <w:bottom w:w="0" w:type="dxa"/>
          <w:right w:w="108" w:type="dxa"/>
        </w:tblCellMar>
      </w:tblPr>
      <w:tblGrid>
        <w:gridCol w:w="895"/>
        <w:gridCol w:w="4139"/>
        <w:gridCol w:w="4034"/>
      </w:tblGrid>
      <w:tr>
        <w:tblPrEx>
          <w:tblCellMar>
            <w:top w:w="0" w:type="dxa"/>
            <w:left w:w="108" w:type="dxa"/>
            <w:bottom w:w="0" w:type="dxa"/>
            <w:right w:w="108" w:type="dxa"/>
          </w:tblCellMar>
        </w:tblPrEx>
        <w:trPr>
          <w:trHeight w:val="497" w:hRule="atLeast"/>
          <w:jc w:val="center"/>
        </w:trPr>
        <w:tc>
          <w:tcPr>
            <w:tcW w:w="895"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序号</w:t>
            </w:r>
          </w:p>
        </w:tc>
        <w:tc>
          <w:tcPr>
            <w:tcW w:w="4139"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项目</w:t>
            </w:r>
          </w:p>
        </w:tc>
        <w:tc>
          <w:tcPr>
            <w:tcW w:w="40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费用说明一次性投资</w:t>
            </w:r>
          </w:p>
        </w:tc>
      </w:tr>
      <w:tr>
        <w:tblPrEx>
          <w:tblCellMar>
            <w:top w:w="0" w:type="dxa"/>
            <w:left w:w="108" w:type="dxa"/>
            <w:bottom w:w="0" w:type="dxa"/>
            <w:right w:w="108" w:type="dxa"/>
          </w:tblCellMar>
        </w:tblPrEx>
        <w:trPr>
          <w:trHeight w:val="476" w:hRule="atLeast"/>
          <w:jc w:val="center"/>
        </w:trPr>
        <w:tc>
          <w:tcPr>
            <w:tcW w:w="895"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1</w:t>
            </w:r>
          </w:p>
        </w:tc>
        <w:tc>
          <w:tcPr>
            <w:tcW w:w="4139"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电脑</w:t>
            </w:r>
          </w:p>
        </w:tc>
        <w:tc>
          <w:tcPr>
            <w:tcW w:w="40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15000.00</w:t>
            </w:r>
          </w:p>
        </w:tc>
      </w:tr>
      <w:tr>
        <w:tblPrEx>
          <w:tblCellMar>
            <w:top w:w="0" w:type="dxa"/>
            <w:left w:w="108" w:type="dxa"/>
            <w:bottom w:w="0" w:type="dxa"/>
            <w:right w:w="108" w:type="dxa"/>
          </w:tblCellMar>
        </w:tblPrEx>
        <w:trPr>
          <w:trHeight w:val="476" w:hRule="atLeast"/>
          <w:jc w:val="center"/>
        </w:trPr>
        <w:tc>
          <w:tcPr>
            <w:tcW w:w="895"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2</w:t>
            </w:r>
          </w:p>
        </w:tc>
        <w:tc>
          <w:tcPr>
            <w:tcW w:w="4139"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软件开发</w:t>
            </w:r>
          </w:p>
        </w:tc>
        <w:tc>
          <w:tcPr>
            <w:tcW w:w="40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50000.00</w:t>
            </w:r>
          </w:p>
        </w:tc>
      </w:tr>
      <w:tr>
        <w:tblPrEx>
          <w:tblCellMar>
            <w:top w:w="0" w:type="dxa"/>
            <w:left w:w="108" w:type="dxa"/>
            <w:bottom w:w="0" w:type="dxa"/>
            <w:right w:w="108" w:type="dxa"/>
          </w:tblCellMar>
        </w:tblPrEx>
        <w:trPr>
          <w:trHeight w:val="476" w:hRule="atLeast"/>
          <w:jc w:val="center"/>
        </w:trPr>
        <w:tc>
          <w:tcPr>
            <w:tcW w:w="895"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3</w:t>
            </w:r>
          </w:p>
        </w:tc>
        <w:tc>
          <w:tcPr>
            <w:tcW w:w="4139"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场地费</w:t>
            </w:r>
          </w:p>
        </w:tc>
        <w:tc>
          <w:tcPr>
            <w:tcW w:w="40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10000.00</w:t>
            </w:r>
          </w:p>
        </w:tc>
      </w:tr>
      <w:tr>
        <w:tblPrEx>
          <w:tblCellMar>
            <w:top w:w="0" w:type="dxa"/>
            <w:left w:w="108" w:type="dxa"/>
            <w:bottom w:w="0" w:type="dxa"/>
            <w:right w:w="108" w:type="dxa"/>
          </w:tblCellMar>
        </w:tblPrEx>
        <w:trPr>
          <w:trHeight w:val="476" w:hRule="atLeast"/>
          <w:jc w:val="center"/>
        </w:trPr>
        <w:tc>
          <w:tcPr>
            <w:tcW w:w="895"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4</w:t>
            </w:r>
          </w:p>
        </w:tc>
        <w:tc>
          <w:tcPr>
            <w:tcW w:w="4139"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装修费</w:t>
            </w:r>
          </w:p>
        </w:tc>
        <w:tc>
          <w:tcPr>
            <w:tcW w:w="40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8000.00</w:t>
            </w:r>
          </w:p>
        </w:tc>
      </w:tr>
      <w:tr>
        <w:tblPrEx>
          <w:tblCellMar>
            <w:top w:w="0" w:type="dxa"/>
            <w:left w:w="108" w:type="dxa"/>
            <w:bottom w:w="0" w:type="dxa"/>
            <w:right w:w="108" w:type="dxa"/>
          </w:tblCellMar>
        </w:tblPrEx>
        <w:trPr>
          <w:trHeight w:val="476" w:hRule="atLeast"/>
          <w:jc w:val="center"/>
        </w:trPr>
        <w:tc>
          <w:tcPr>
            <w:tcW w:w="895"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5</w:t>
            </w:r>
          </w:p>
        </w:tc>
        <w:tc>
          <w:tcPr>
            <w:tcW w:w="4139"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宣传费</w:t>
            </w:r>
          </w:p>
        </w:tc>
        <w:tc>
          <w:tcPr>
            <w:tcW w:w="40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6000.00</w:t>
            </w:r>
          </w:p>
        </w:tc>
      </w:tr>
      <w:tr>
        <w:tblPrEx>
          <w:tblCellMar>
            <w:top w:w="0" w:type="dxa"/>
            <w:left w:w="108" w:type="dxa"/>
            <w:bottom w:w="0" w:type="dxa"/>
            <w:right w:w="108" w:type="dxa"/>
          </w:tblCellMar>
        </w:tblPrEx>
        <w:trPr>
          <w:trHeight w:val="476" w:hRule="atLeast"/>
          <w:jc w:val="center"/>
        </w:trPr>
        <w:tc>
          <w:tcPr>
            <w:tcW w:w="895"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6</w:t>
            </w:r>
          </w:p>
        </w:tc>
        <w:tc>
          <w:tcPr>
            <w:tcW w:w="4139"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办公费</w:t>
            </w:r>
          </w:p>
        </w:tc>
        <w:tc>
          <w:tcPr>
            <w:tcW w:w="40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5000.00</w:t>
            </w:r>
          </w:p>
        </w:tc>
      </w:tr>
      <w:tr>
        <w:tblPrEx>
          <w:tblCellMar>
            <w:top w:w="0" w:type="dxa"/>
            <w:left w:w="108" w:type="dxa"/>
            <w:bottom w:w="0" w:type="dxa"/>
            <w:right w:w="108" w:type="dxa"/>
          </w:tblCellMar>
        </w:tblPrEx>
        <w:trPr>
          <w:trHeight w:val="476" w:hRule="atLeast"/>
          <w:jc w:val="center"/>
        </w:trPr>
        <w:tc>
          <w:tcPr>
            <w:tcW w:w="895"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7</w:t>
            </w:r>
          </w:p>
        </w:tc>
        <w:tc>
          <w:tcPr>
            <w:tcW w:w="4139"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员工工资</w:t>
            </w:r>
          </w:p>
        </w:tc>
        <w:tc>
          <w:tcPr>
            <w:tcW w:w="40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106000.00</w:t>
            </w:r>
          </w:p>
        </w:tc>
      </w:tr>
      <w:tr>
        <w:tblPrEx>
          <w:tblCellMar>
            <w:top w:w="0" w:type="dxa"/>
            <w:left w:w="108" w:type="dxa"/>
            <w:bottom w:w="0" w:type="dxa"/>
            <w:right w:w="108" w:type="dxa"/>
          </w:tblCellMar>
        </w:tblPrEx>
        <w:trPr>
          <w:trHeight w:val="476" w:hRule="atLeast"/>
          <w:jc w:val="center"/>
        </w:trPr>
        <w:tc>
          <w:tcPr>
            <w:tcW w:w="895"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8</w:t>
            </w:r>
          </w:p>
        </w:tc>
        <w:tc>
          <w:tcPr>
            <w:tcW w:w="4139"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预备资金</w:t>
            </w:r>
          </w:p>
        </w:tc>
        <w:tc>
          <w:tcPr>
            <w:tcW w:w="4034" w:type="dxa"/>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100000.00</w:t>
            </w:r>
          </w:p>
        </w:tc>
      </w:tr>
    </w:tbl>
    <w:p>
      <w:pPr>
        <w:spacing w:line="360" w:lineRule="auto"/>
        <w:jc w:val="center"/>
        <w:rPr>
          <w:rFonts w:ascii="宋体" w:hAnsi="宋体" w:eastAsia="宋体" w:cs="宋体"/>
          <w:bCs/>
          <w:kern w:val="0"/>
          <w:sz w:val="24"/>
          <w:szCs w:val="24"/>
        </w:rPr>
      </w:pPr>
      <w:r>
        <w:rPr>
          <w:rFonts w:hint="eastAsia" w:ascii="宋体" w:hAnsi="宋体" w:eastAsia="宋体" w:cs="宋体"/>
          <w:bCs/>
          <w:kern w:val="0"/>
          <w:sz w:val="24"/>
          <w:szCs w:val="24"/>
        </w:rPr>
        <w:t>表（2-3.1）：公司前期运营投资预算表</w:t>
      </w:r>
    </w:p>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根据上表的估算，综上可得出项目组前期基础运营成本为30万元/年。</w:t>
      </w:r>
    </w:p>
    <w:p>
      <w:pPr>
        <w:spacing w:line="360" w:lineRule="auto"/>
        <w:rPr>
          <w:rFonts w:ascii="宋体" w:hAnsi="宋体" w:eastAsia="宋体" w:cs="宋体"/>
          <w:b/>
          <w:sz w:val="24"/>
          <w:szCs w:val="24"/>
        </w:rPr>
      </w:pPr>
      <w:r>
        <w:rPr>
          <w:rFonts w:hint="eastAsia" w:ascii="宋体" w:hAnsi="宋体" w:eastAsia="宋体" w:cs="宋体"/>
          <w:bCs/>
          <w:kern w:val="0"/>
          <w:sz w:val="24"/>
          <w:szCs w:val="24"/>
        </w:rPr>
        <w:t>根据市场调查，具体分析公司未来三年收入明细，见下表：（注：线上每条广告每时收入10元，线下每条广告每月收入1000元，买家发布一条求购信息0.5元；在各种节假促销时价格会有所调整，但变化不大，以下的财务分析均参照上述已有的标准。）                                            单位：元</w:t>
      </w:r>
    </w:p>
    <w:tbl>
      <w:tblPr>
        <w:tblStyle w:val="3"/>
        <w:tblpPr w:leftFromText="180" w:rightFromText="180" w:vertAnchor="text" w:horzAnchor="margin" w:tblpXSpec="center" w:tblpY="267"/>
        <w:tblOverlap w:val="never"/>
        <w:tblW w:w="7891" w:type="dxa"/>
        <w:jc w:val="center"/>
        <w:shd w:val="clear" w:color="auto" w:fill="CCFFFF"/>
        <w:tblLayout w:type="fixed"/>
        <w:tblCellMar>
          <w:top w:w="0" w:type="dxa"/>
          <w:left w:w="108" w:type="dxa"/>
          <w:bottom w:w="0" w:type="dxa"/>
          <w:right w:w="108" w:type="dxa"/>
        </w:tblCellMar>
      </w:tblPr>
      <w:tblGrid>
        <w:gridCol w:w="2394"/>
        <w:gridCol w:w="1663"/>
        <w:gridCol w:w="1919"/>
        <w:gridCol w:w="1915"/>
      </w:tblGrid>
      <w:tr>
        <w:tblPrEx>
          <w:shd w:val="clear" w:color="auto" w:fill="CCFFFF"/>
          <w:tblCellMar>
            <w:top w:w="0" w:type="dxa"/>
            <w:left w:w="108" w:type="dxa"/>
            <w:bottom w:w="0" w:type="dxa"/>
            <w:right w:w="108" w:type="dxa"/>
          </w:tblCellMar>
        </w:tblPrEx>
        <w:trPr>
          <w:trHeight w:val="1122" w:hRule="atLeast"/>
          <w:jc w:val="center"/>
        </w:trPr>
        <w:tc>
          <w:tcPr>
            <w:tcW w:w="2394"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ind w:firstLine="1200" w:firstLineChars="500"/>
              <w:rPr>
                <w:rFonts w:ascii="宋体" w:hAnsi="宋体" w:eastAsia="宋体" w:cs="宋体"/>
                <w:bCs/>
                <w:kern w:val="0"/>
                <w:sz w:val="24"/>
                <w:szCs w:val="24"/>
              </w:rPr>
            </w:pPr>
            <w:r>
              <w:rPr>
                <w:rFonts w:hint="eastAsia" w:ascii="宋体" w:hAnsi="宋体" w:eastAsia="宋体" w:cs="宋体"/>
                <w:bCs/>
                <w:sz w:val="24"/>
                <w:szCs w:val="24"/>
              </w:rPr>
              <mc:AlternateContent>
                <mc:Choice Requires="wps">
                  <w:drawing>
                    <wp:anchor distT="0" distB="0" distL="0" distR="0" simplePos="0" relativeHeight="251659264" behindDoc="0" locked="0" layoutInCell="1" allowOverlap="1">
                      <wp:simplePos x="0" y="0"/>
                      <wp:positionH relativeFrom="column">
                        <wp:posOffset>-60960</wp:posOffset>
                      </wp:positionH>
                      <wp:positionV relativeFrom="paragraph">
                        <wp:posOffset>13335</wp:posOffset>
                      </wp:positionV>
                      <wp:extent cx="1510665" cy="703580"/>
                      <wp:effectExtent l="1905" t="4445" r="11430" b="8255"/>
                      <wp:wrapNone/>
                      <wp:docPr id="1034" name="直接连接符 8"/>
                      <wp:cNvGraphicFramePr/>
                      <a:graphic xmlns:a="http://schemas.openxmlformats.org/drawingml/2006/main">
                        <a:graphicData uri="http://schemas.microsoft.com/office/word/2010/wordprocessingShape">
                          <wps:wsp>
                            <wps:cNvCnPr/>
                            <wps:spPr>
                              <a:xfrm>
                                <a:off x="0" y="0"/>
                                <a:ext cx="1510665" cy="70358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id="直接连接符 8" o:spid="_x0000_s1026" o:spt="20" style="position:absolute;left:0pt;margin-left:-4.8pt;margin-top:1.05pt;height:55.4pt;width:118.95pt;z-index:251659264;mso-width-relative:page;mso-height-relative:page;" filled="f" stroked="t" coordsize="21600,21600" o:gfxdata="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T+B0nWAAAACAEAAA8AAAAAAAAAAQAgAAAAIgAAAGRycy9kb3ducmV2LnhtbFBL&#10;AQIUABQAAAAIAIdO4kCLu6Ln+AEAAOoDAAAOAAAAAAAAAAEAIAAAACUBAABkcnMvZTJvRG9jLnht&#10;bFBLBQYAAAAABgAGAFkBAACPBQAAAAA=&#10;">
                      <v:fill on="f" focussize="0,0"/>
                      <v:stroke color="#000000" joinstyle="round"/>
                      <v:imagedata o:title=""/>
                      <o:lock v:ext="edit" aspectratio="f"/>
                    </v:line>
                  </w:pict>
                </mc:Fallback>
              </mc:AlternateContent>
            </w:r>
            <w:r>
              <w:rPr>
                <w:rFonts w:hint="eastAsia" w:ascii="宋体" w:hAnsi="宋体" w:eastAsia="宋体" w:cs="宋体"/>
                <w:bCs/>
                <w:kern w:val="0"/>
                <w:sz w:val="24"/>
                <w:szCs w:val="24"/>
              </w:rPr>
              <w:t>年限</w:t>
            </w:r>
          </w:p>
          <w:p>
            <w:pPr>
              <w:spacing w:line="360" w:lineRule="auto"/>
              <w:rPr>
                <w:rFonts w:ascii="宋体" w:hAnsi="宋体" w:eastAsia="宋体" w:cs="宋体"/>
                <w:bCs/>
                <w:sz w:val="24"/>
                <w:szCs w:val="24"/>
              </w:rPr>
            </w:pPr>
            <w:r>
              <w:rPr>
                <w:rFonts w:hint="eastAsia" w:ascii="宋体" w:hAnsi="宋体" w:eastAsia="宋体" w:cs="宋体"/>
                <w:bCs/>
                <w:kern w:val="0"/>
                <w:sz w:val="24"/>
                <w:szCs w:val="24"/>
              </w:rPr>
              <w:t>项目</w:t>
            </w:r>
          </w:p>
        </w:tc>
        <w:tc>
          <w:tcPr>
            <w:tcW w:w="1663"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第一年</w:t>
            </w:r>
          </w:p>
        </w:tc>
        <w:tc>
          <w:tcPr>
            <w:tcW w:w="1919"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第二年</w:t>
            </w:r>
          </w:p>
        </w:tc>
        <w:tc>
          <w:tcPr>
            <w:tcW w:w="1915"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第三年</w:t>
            </w:r>
          </w:p>
        </w:tc>
      </w:tr>
      <w:tr>
        <w:tblPrEx>
          <w:tblCellMar>
            <w:top w:w="0" w:type="dxa"/>
            <w:left w:w="108" w:type="dxa"/>
            <w:bottom w:w="0" w:type="dxa"/>
            <w:right w:w="108" w:type="dxa"/>
          </w:tblCellMar>
        </w:tblPrEx>
        <w:trPr>
          <w:trHeight w:val="467" w:hRule="atLeast"/>
          <w:jc w:val="center"/>
        </w:trPr>
        <w:tc>
          <w:tcPr>
            <w:tcW w:w="2394"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ind w:left="246" w:leftChars="117"/>
              <w:rPr>
                <w:rFonts w:ascii="宋体" w:hAnsi="宋体" w:eastAsia="宋体" w:cs="宋体"/>
                <w:bCs/>
                <w:kern w:val="0"/>
                <w:sz w:val="24"/>
                <w:szCs w:val="24"/>
              </w:rPr>
            </w:pPr>
            <w:r>
              <w:rPr>
                <w:rFonts w:hint="eastAsia" w:ascii="宋体" w:hAnsi="宋体" w:eastAsia="宋体" w:cs="宋体"/>
                <w:bCs/>
                <w:kern w:val="0"/>
                <w:sz w:val="24"/>
                <w:szCs w:val="24"/>
              </w:rPr>
              <w:t>线上广告收益</w:t>
            </w:r>
          </w:p>
        </w:tc>
        <w:tc>
          <w:tcPr>
            <w:tcW w:w="1663"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36500.00</w:t>
            </w:r>
          </w:p>
        </w:tc>
        <w:tc>
          <w:tcPr>
            <w:tcW w:w="1919"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ind w:left="-2" w:leftChars="-1"/>
              <w:rPr>
                <w:rFonts w:ascii="宋体" w:hAnsi="宋体" w:eastAsia="宋体" w:cs="宋体"/>
                <w:bCs/>
                <w:kern w:val="0"/>
                <w:sz w:val="24"/>
                <w:szCs w:val="24"/>
              </w:rPr>
            </w:pPr>
            <w:r>
              <w:rPr>
                <w:rFonts w:hint="eastAsia" w:ascii="宋体" w:hAnsi="宋体" w:eastAsia="宋体" w:cs="宋体"/>
                <w:bCs/>
                <w:kern w:val="0"/>
                <w:sz w:val="24"/>
                <w:szCs w:val="24"/>
              </w:rPr>
              <w:t>43800.00</w:t>
            </w:r>
          </w:p>
        </w:tc>
        <w:tc>
          <w:tcPr>
            <w:tcW w:w="19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73000.00</w:t>
            </w:r>
          </w:p>
        </w:tc>
      </w:tr>
      <w:tr>
        <w:tblPrEx>
          <w:tblCellMar>
            <w:top w:w="0" w:type="dxa"/>
            <w:left w:w="108" w:type="dxa"/>
            <w:bottom w:w="0" w:type="dxa"/>
            <w:right w:w="108" w:type="dxa"/>
          </w:tblCellMar>
        </w:tblPrEx>
        <w:trPr>
          <w:trHeight w:val="414" w:hRule="atLeast"/>
          <w:jc w:val="center"/>
        </w:trPr>
        <w:tc>
          <w:tcPr>
            <w:tcW w:w="2394"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ind w:left="246" w:leftChars="117"/>
              <w:rPr>
                <w:rFonts w:ascii="宋体" w:hAnsi="宋体" w:eastAsia="宋体" w:cs="宋体"/>
                <w:bCs/>
                <w:kern w:val="0"/>
                <w:sz w:val="24"/>
                <w:szCs w:val="24"/>
              </w:rPr>
            </w:pPr>
            <w:r>
              <w:rPr>
                <w:rFonts w:hint="eastAsia" w:ascii="宋体" w:hAnsi="宋体" w:eastAsia="宋体" w:cs="宋体"/>
                <w:bCs/>
                <w:kern w:val="0"/>
                <w:sz w:val="24"/>
                <w:szCs w:val="24"/>
              </w:rPr>
              <w:t>线下广告收益</w:t>
            </w:r>
          </w:p>
        </w:tc>
        <w:tc>
          <w:tcPr>
            <w:tcW w:w="1663"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50000.00</w:t>
            </w:r>
          </w:p>
        </w:tc>
        <w:tc>
          <w:tcPr>
            <w:tcW w:w="1919"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ind w:left="69" w:leftChars="33"/>
              <w:rPr>
                <w:rFonts w:ascii="宋体" w:hAnsi="宋体" w:eastAsia="宋体" w:cs="宋体"/>
                <w:bCs/>
                <w:kern w:val="0"/>
                <w:sz w:val="24"/>
                <w:szCs w:val="24"/>
              </w:rPr>
            </w:pPr>
            <w:r>
              <w:rPr>
                <w:rFonts w:hint="eastAsia" w:ascii="宋体" w:hAnsi="宋体" w:eastAsia="宋体" w:cs="宋体"/>
                <w:bCs/>
                <w:kern w:val="0"/>
                <w:sz w:val="24"/>
                <w:szCs w:val="24"/>
              </w:rPr>
              <w:t>100000.00</w:t>
            </w:r>
          </w:p>
        </w:tc>
        <w:tc>
          <w:tcPr>
            <w:tcW w:w="1915"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ind w:left="71" w:leftChars="34"/>
              <w:rPr>
                <w:rFonts w:ascii="宋体" w:hAnsi="宋体" w:eastAsia="宋体" w:cs="宋体"/>
                <w:bCs/>
                <w:kern w:val="0"/>
                <w:sz w:val="24"/>
                <w:szCs w:val="24"/>
              </w:rPr>
            </w:pPr>
            <w:r>
              <w:rPr>
                <w:rFonts w:hint="eastAsia" w:ascii="宋体" w:hAnsi="宋体" w:eastAsia="宋体" w:cs="宋体"/>
                <w:bCs/>
                <w:kern w:val="0"/>
                <w:sz w:val="24"/>
                <w:szCs w:val="24"/>
              </w:rPr>
              <w:t>100000.00</w:t>
            </w:r>
          </w:p>
        </w:tc>
      </w:tr>
      <w:tr>
        <w:tblPrEx>
          <w:tblCellMar>
            <w:top w:w="0" w:type="dxa"/>
            <w:left w:w="108" w:type="dxa"/>
            <w:bottom w:w="0" w:type="dxa"/>
            <w:right w:w="108" w:type="dxa"/>
          </w:tblCellMar>
        </w:tblPrEx>
        <w:trPr>
          <w:trHeight w:val="439" w:hRule="atLeast"/>
          <w:jc w:val="center"/>
        </w:trPr>
        <w:tc>
          <w:tcPr>
            <w:tcW w:w="2394"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ind w:left="246" w:leftChars="117"/>
              <w:rPr>
                <w:rFonts w:ascii="宋体" w:hAnsi="宋体" w:eastAsia="宋体" w:cs="宋体"/>
                <w:bCs/>
                <w:kern w:val="0"/>
                <w:sz w:val="24"/>
                <w:szCs w:val="24"/>
              </w:rPr>
            </w:pPr>
            <w:r>
              <w:rPr>
                <w:rFonts w:hint="eastAsia" w:ascii="宋体" w:hAnsi="宋体" w:eastAsia="宋体" w:cs="宋体"/>
                <w:bCs/>
                <w:kern w:val="0"/>
                <w:sz w:val="24"/>
                <w:szCs w:val="24"/>
              </w:rPr>
              <w:t>买家求购收益</w:t>
            </w:r>
          </w:p>
        </w:tc>
        <w:tc>
          <w:tcPr>
            <w:tcW w:w="1663"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15000.00</w:t>
            </w:r>
          </w:p>
        </w:tc>
        <w:tc>
          <w:tcPr>
            <w:tcW w:w="1919" w:type="dxa"/>
            <w:tcBorders>
              <w:top w:val="single" w:color="auto" w:sz="4" w:space="0"/>
              <w:left w:val="single" w:color="auto" w:sz="4" w:space="0"/>
              <w:bottom w:val="single" w:color="auto" w:sz="4" w:space="0"/>
              <w:right w:val="single" w:color="auto" w:sz="4" w:space="0"/>
            </w:tcBorders>
            <w:shd w:val="clear" w:color="auto" w:fill="FFFFFF"/>
          </w:tcPr>
          <w:p>
            <w:pPr>
              <w:spacing w:line="360" w:lineRule="auto"/>
              <w:rPr>
                <w:rFonts w:ascii="宋体" w:hAnsi="宋体" w:eastAsia="宋体" w:cs="宋体"/>
                <w:bCs/>
                <w:kern w:val="0"/>
                <w:sz w:val="24"/>
                <w:szCs w:val="24"/>
              </w:rPr>
            </w:pPr>
            <w:r>
              <w:rPr>
                <w:rFonts w:hint="eastAsia" w:ascii="宋体" w:hAnsi="宋体" w:eastAsia="宋体" w:cs="宋体"/>
                <w:bCs/>
                <w:kern w:val="0"/>
                <w:sz w:val="24"/>
                <w:szCs w:val="24"/>
              </w:rPr>
              <w:t>25000.00</w:t>
            </w:r>
          </w:p>
        </w:tc>
        <w:tc>
          <w:tcPr>
            <w:tcW w:w="1915" w:type="dxa"/>
            <w:tcBorders>
              <w:top w:val="single" w:color="auto" w:sz="4" w:space="0"/>
              <w:left w:val="single" w:color="auto" w:sz="4" w:space="0"/>
              <w:bottom w:val="single" w:color="auto" w:sz="4" w:space="0"/>
              <w:right w:val="single" w:color="auto" w:sz="4" w:space="0"/>
            </w:tcBorders>
            <w:shd w:val="clear" w:color="auto" w:fill="FFFFFF"/>
            <w:vAlign w:val="center"/>
          </w:tcPr>
          <w:p>
            <w:pPr>
              <w:spacing w:line="360" w:lineRule="auto"/>
              <w:ind w:left="72"/>
              <w:rPr>
                <w:rFonts w:ascii="宋体" w:hAnsi="宋体" w:eastAsia="宋体" w:cs="宋体"/>
                <w:bCs/>
                <w:kern w:val="0"/>
                <w:sz w:val="24"/>
                <w:szCs w:val="24"/>
              </w:rPr>
            </w:pPr>
            <w:r>
              <w:rPr>
                <w:rFonts w:hint="eastAsia" w:ascii="宋体" w:hAnsi="宋体" w:eastAsia="宋体" w:cs="宋体"/>
                <w:bCs/>
                <w:kern w:val="0"/>
                <w:sz w:val="24"/>
                <w:szCs w:val="24"/>
              </w:rPr>
              <w:t>50000.00</w:t>
            </w:r>
          </w:p>
        </w:tc>
      </w:tr>
    </w:tbl>
    <w:p>
      <w:pPr>
        <w:spacing w:line="360" w:lineRule="auto"/>
        <w:jc w:val="center"/>
        <w:rPr>
          <w:rFonts w:asciiTheme="majorEastAsia" w:hAnsiTheme="majorEastAsia" w:eastAsiaTheme="majorEastAsia"/>
          <w:sz w:val="24"/>
          <w:szCs w:val="24"/>
        </w:rPr>
      </w:pPr>
      <w:bookmarkStart w:id="0" w:name="_Toc11228_WPSOffice_Level3"/>
      <w:r>
        <w:rPr>
          <w:rFonts w:hint="eastAsia" w:ascii="宋体" w:hAnsi="宋体" w:eastAsia="宋体" w:cs="宋体"/>
          <w:bCs/>
          <w:kern w:val="0"/>
          <w:sz w:val="24"/>
          <w:szCs w:val="24"/>
        </w:rPr>
        <w:t>表（2-3.2）：未来三年财务分析</w:t>
      </w:r>
      <w:bookmarkEnd w:id="0"/>
    </w:p>
    <w:p>
      <w:pPr>
        <w:numPr>
          <w:ilvl w:val="0"/>
          <w:numId w:val="1"/>
        </w:numPr>
        <w:spacing w:line="360" w:lineRule="auto"/>
        <w:rPr>
          <w:rFonts w:asciiTheme="majorEastAsia" w:hAnsiTheme="majorEastAsia" w:eastAsiaTheme="majorEastAsia"/>
          <w:b/>
          <w:sz w:val="36"/>
          <w:szCs w:val="36"/>
        </w:rPr>
      </w:pPr>
      <w:r>
        <w:rPr>
          <w:rFonts w:hint="eastAsia" w:asciiTheme="majorEastAsia" w:hAnsiTheme="majorEastAsia" w:eastAsiaTheme="majorEastAsia"/>
          <w:b/>
          <w:sz w:val="36"/>
          <w:szCs w:val="36"/>
        </w:rPr>
        <w:t>精化的数据流图</w:t>
      </w:r>
    </w:p>
    <w:p>
      <w:pPr>
        <w:spacing w:line="360" w:lineRule="auto"/>
      </w:pPr>
      <w:r>
        <w:object>
          <v:shape id="_x0000_i1027" o:spt="75" type="#_x0000_t75" style="height:242.35pt;width:414.8pt;" o:ole="t" filled="f" o:preferrelative="t" stroked="f" coordsize="21600,21600">
            <v:path/>
            <v:fill on="f" focussize="0,0"/>
            <v:stroke on="f" joinstyle="miter"/>
            <v:imagedata r:id="rId11" o:title=""/>
            <o:lock v:ext="edit" aspectratio="t"/>
            <w10:wrap type="none"/>
            <w10:anchorlock/>
          </v:shape>
          <o:OLEObject Type="Embed" ProgID="Visio.Drawing.11" ShapeID="_x0000_i1027" DrawAspect="Content" ObjectID="_1468075727" r:id="rId10">
            <o:LockedField>false</o:LockedField>
          </o:OLEObject>
        </w:object>
      </w:r>
    </w:p>
    <w:p>
      <w:pPr>
        <w:spacing w:line="360" w:lineRule="auto"/>
      </w:pPr>
      <w:r>
        <w:object>
          <v:shape id="_x0000_i1043" o:spt="75" alt="" type="#_x0000_t75" style="height:261.2pt;width:414.8pt;" o:ole="t" filled="f" o:preferrelative="t" stroked="f" coordsize="21600,21600">
            <v:path/>
            <v:fill on="f" focussize="0,0"/>
            <v:stroke on="f"/>
            <v:imagedata r:id="rId13" o:title=""/>
            <o:lock v:ext="edit" aspectratio="t"/>
            <w10:wrap type="none"/>
            <w10:anchorlock/>
          </v:shape>
          <o:OLEObject Type="Embed" ProgID="Visio.Drawing.11" ShapeID="_x0000_i1043" DrawAspect="Content" ObjectID="_1468075728" r:id="rId12">
            <o:LockedField>false</o:LockedField>
          </o:OLEObject>
        </w:object>
      </w:r>
    </w:p>
    <w:p>
      <w:pPr>
        <w:spacing w:line="360" w:lineRule="auto"/>
      </w:pPr>
    </w:p>
    <w:p>
      <w:pPr>
        <w:spacing w:line="360" w:lineRule="auto"/>
      </w:pPr>
    </w:p>
    <w:p>
      <w:pPr>
        <w:spacing w:line="360" w:lineRule="auto"/>
      </w:pPr>
      <w:r>
        <w:object>
          <v:shape id="_x0000_i1029" o:spt="75" alt="" type="#_x0000_t75" style="height:297.65pt;width:414.8pt;" o:ole="t" filled="f" o:preferrelative="t" stroked="f" coordsize="21600,21600">
            <v:path/>
            <v:fill on="f" focussize="0,0"/>
            <v:stroke on="f"/>
            <v:imagedata r:id="rId15" o:title=""/>
            <o:lock v:ext="edit" aspectratio="t"/>
            <w10:wrap type="none"/>
            <w10:anchorlock/>
          </v:shape>
          <o:OLEObject Type="Embed" ProgID="Visio.Drawing.11" ShapeID="_x0000_i1029" DrawAspect="Content" ObjectID="_1468075729" r:id="rId14">
            <o:LockedField>false</o:LockedField>
          </o:OLEObject>
        </w:object>
      </w:r>
    </w:p>
    <w:p>
      <w:pPr>
        <w:spacing w:line="360" w:lineRule="auto"/>
      </w:pPr>
      <w:r>
        <w:object>
          <v:shape id="_x0000_i1047" o:spt="75" alt="" type="#_x0000_t75" style="height:262.45pt;width:382.05pt;" o:ole="t" filled="f" o:preferrelative="t" stroked="f" coordsize="21600,21600">
            <v:path/>
            <v:fill on="f" focussize="0,0"/>
            <v:stroke on="f"/>
            <v:imagedata r:id="rId17" o:title=""/>
            <o:lock v:ext="edit" aspectratio="t"/>
            <w10:wrap type="none"/>
            <w10:anchorlock/>
          </v:shape>
          <o:OLEObject Type="Embed" ProgID="Visio.Drawing.11" ShapeID="_x0000_i1047" DrawAspect="Content" ObjectID="_1468075730" r:id="rId16">
            <o:LockedField>false</o:LockedField>
          </o:OLEObject>
        </w:object>
      </w:r>
    </w:p>
    <w:p>
      <w:pPr>
        <w:spacing w:line="360" w:lineRule="auto"/>
      </w:pPr>
      <w:r>
        <w:object>
          <v:shape id="_x0000_i1050" o:spt="75" alt="" type="#_x0000_t75" style="height:330.15pt;width:292.85pt;" o:ole="t" filled="f" o:preferrelative="t" stroked="f" coordsize="21600,21600">
            <v:path/>
            <v:fill on="f" focussize="0,0"/>
            <v:stroke on="f"/>
            <v:imagedata r:id="rId19" o:title=""/>
            <o:lock v:ext="edit" aspectratio="t"/>
            <w10:wrap type="none"/>
            <w10:anchorlock/>
          </v:shape>
          <o:OLEObject Type="Embed" ProgID="Visio.Drawing.11" ShapeID="_x0000_i1050" DrawAspect="Content" ObjectID="_1468075731" r:id="rId18">
            <o:LockedField>false</o:LockedField>
          </o:OLEObject>
        </w:object>
      </w:r>
    </w:p>
    <w:p>
      <w:pPr>
        <w:spacing w:line="360" w:lineRule="auto"/>
      </w:pPr>
      <w:bookmarkStart w:id="1" w:name="_GoBack"/>
      <w:r>
        <w:object>
          <v:shape id="_x0000_i1030" o:spt="75" alt="" type="#_x0000_t75" style="height:260.1pt;width:414.8pt;" o:ole="t" filled="f" o:preferrelative="t" stroked="f" coordsize="21600,21600">
            <v:path/>
            <v:fill on="f" focussize="0,0"/>
            <v:stroke on="f"/>
            <v:imagedata r:id="rId21" o:title=""/>
            <o:lock v:ext="edit" aspectratio="t"/>
            <w10:wrap type="none"/>
            <w10:anchorlock/>
          </v:shape>
          <o:OLEObject Type="Embed" ProgID="Visio.Drawing.11" ShapeID="_x0000_i1030" DrawAspect="Content" ObjectID="_1468075732" r:id="rId20">
            <o:LockedField>false</o:LockedField>
          </o:OLEObject>
        </w:object>
      </w:r>
      <w:bookmarkEnd w:id="1"/>
    </w:p>
    <w:p>
      <w:pPr>
        <w:spacing w:line="360" w:lineRule="auto"/>
      </w:pPr>
      <w:r>
        <w:object>
          <v:shape id="_x0000_i1031" o:spt="75" type="#_x0000_t75" style="height:359.45pt;width:414.8pt;" o:ole="t" filled="f" o:preferrelative="t" stroked="f" coordsize="21600,21600">
            <v:path/>
            <v:fill on="f" focussize="0,0"/>
            <v:stroke on="f" joinstyle="miter"/>
            <v:imagedata r:id="rId23" o:title=""/>
            <o:lock v:ext="edit" aspectratio="t"/>
            <w10:wrap type="none"/>
            <w10:anchorlock/>
          </v:shape>
          <o:OLEObject Type="Embed" ProgID="Visio.Drawing.11" ShapeID="_x0000_i1031" DrawAspect="Content" ObjectID="_1468075733" r:id="rId22">
            <o:LockedField>false</o:LockedField>
          </o:OLEObject>
        </w:object>
      </w:r>
    </w:p>
    <w:p>
      <w:pPr>
        <w:rPr>
          <w:rFonts w:asciiTheme="majorEastAsia" w:hAnsiTheme="majorEastAsia" w:eastAsiaTheme="majorEastAsia"/>
          <w:sz w:val="24"/>
          <w:szCs w:val="24"/>
        </w:rPr>
      </w:pPr>
      <w:r>
        <w:rPr>
          <w:rFonts w:hint="eastAsia"/>
        </w:rPr>
        <w:drawing>
          <wp:inline distT="0" distB="0" distL="114300" distR="114300">
            <wp:extent cx="5232400" cy="3924300"/>
            <wp:effectExtent l="0" t="0" r="10160" b="7620"/>
            <wp:docPr id="3" name="图片 3" descr="16218592435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21859243529.jpg"/>
                    <pic:cNvPicPr>
                      <a:picLocks noChangeAspect="1"/>
                    </pic:cNvPicPr>
                  </pic:nvPicPr>
                  <pic:blipFill>
                    <a:blip r:embed="rId24"/>
                    <a:stretch>
                      <a:fillRect/>
                    </a:stretch>
                  </pic:blipFill>
                  <pic:spPr>
                    <a:xfrm>
                      <a:off x="0" y="0"/>
                      <a:ext cx="5232400" cy="3924300"/>
                    </a:xfrm>
                    <a:prstGeom prst="rect">
                      <a:avLst/>
                    </a:prstGeom>
                  </pic:spPr>
                </pic:pic>
              </a:graphicData>
            </a:graphic>
          </wp:inline>
        </w:drawing>
      </w:r>
    </w:p>
    <w:p>
      <w:pPr>
        <w:numPr>
          <w:ilvl w:val="0"/>
          <w:numId w:val="2"/>
        </w:numPr>
        <w:rPr>
          <w:rFonts w:asciiTheme="majorEastAsia" w:hAnsiTheme="majorEastAsia" w:eastAsiaTheme="majorEastAsia"/>
          <w:b/>
          <w:bCs/>
          <w:sz w:val="36"/>
          <w:szCs w:val="36"/>
        </w:rPr>
      </w:pPr>
      <w:r>
        <w:rPr>
          <w:rFonts w:hint="eastAsia" w:asciiTheme="majorEastAsia" w:hAnsiTheme="majorEastAsia" w:eastAsiaTheme="majorEastAsia"/>
          <w:b/>
          <w:bCs/>
          <w:sz w:val="36"/>
          <w:szCs w:val="36"/>
        </w:rPr>
        <w:t>层次图</w:t>
      </w:r>
    </w:p>
    <w:p>
      <w:pPr>
        <w:numPr>
          <w:numId w:val="0"/>
        </w:numPr>
        <w:rPr>
          <w:rFonts w:asciiTheme="majorEastAsia" w:hAnsiTheme="majorEastAsia" w:eastAsiaTheme="majorEastAsia"/>
          <w:b/>
          <w:bCs/>
          <w:sz w:val="36"/>
          <w:szCs w:val="36"/>
        </w:rPr>
      </w:pPr>
      <w:r>
        <w:object>
          <v:shape id="_x0000_i1045" o:spt="75" type="#_x0000_t75" style="height:347.65pt;width:384.2pt;" o:ole="t" filled="f" o:preferrelative="t" stroked="f" coordsize="21600,21600">
            <v:path/>
            <v:fill on="f" focussize="0,0"/>
            <v:stroke on="f" joinstyle="miter"/>
            <v:imagedata r:id="rId26" o:title=""/>
            <o:lock v:ext="edit" aspectratio="t"/>
            <w10:wrap type="none"/>
            <w10:anchorlock/>
          </v:shape>
          <o:OLEObject Type="Embed" ProgID="Visio.Drawing.11" ShapeID="_x0000_i1045" DrawAspect="Content" ObjectID="_1468075734" r:id="rId25">
            <o:LockedField>false</o:LockedField>
          </o:OLEObject>
        </w:object>
      </w:r>
    </w:p>
    <w:p>
      <w:pPr>
        <w:numPr>
          <w:ilvl w:val="0"/>
          <w:numId w:val="2"/>
        </w:numPr>
        <w:rPr>
          <w:rFonts w:asciiTheme="majorEastAsia" w:hAnsiTheme="majorEastAsia" w:eastAsiaTheme="majorEastAsia"/>
          <w:b/>
          <w:bCs/>
          <w:sz w:val="36"/>
          <w:szCs w:val="36"/>
        </w:rPr>
      </w:pPr>
      <w:r>
        <w:rPr>
          <w:rFonts w:hint="eastAsia" w:asciiTheme="majorEastAsia" w:hAnsiTheme="majorEastAsia" w:eastAsiaTheme="majorEastAsia"/>
          <w:b/>
          <w:bCs/>
          <w:sz w:val="36"/>
          <w:szCs w:val="36"/>
        </w:rPr>
        <w:t>IPO图对各模块的描述</w:t>
      </w:r>
    </w:p>
    <w:p>
      <w:pPr>
        <w:rPr>
          <w:rFonts w:asciiTheme="majorEastAsia" w:hAnsiTheme="majorEastAsia" w:eastAsiaTheme="majorEastAsia"/>
          <w:sz w:val="24"/>
          <w:szCs w:val="24"/>
        </w:rPr>
      </w:pPr>
      <w:r>
        <w:object>
          <v:shape id="_x0000_i1032" o:spt="75" type="#_x0000_t75" style="height:649.05pt;width:384.7pt;" o:ole="t" filled="f" o:preferrelative="t" stroked="f" coordsize="21600,21600">
            <v:path/>
            <v:fill on="f" focussize="0,0"/>
            <v:stroke on="f" joinstyle="miter"/>
            <v:imagedata r:id="rId28" o:title=""/>
            <o:lock v:ext="edit" aspectratio="t"/>
            <w10:wrap type="none"/>
            <w10:anchorlock/>
          </v:shape>
          <o:OLEObject Type="Embed" ProgID="Visio.Drawing.11" ShapeID="_x0000_i1032" DrawAspect="Content" ObjectID="_1468075735" r:id="rId27">
            <o:LockedField>false</o:LockedField>
          </o:OLEObject>
        </w:object>
      </w:r>
    </w:p>
    <w:p>
      <w:pPr>
        <w:rPr>
          <w:rFonts w:asciiTheme="majorEastAsia" w:hAnsiTheme="majorEastAsia" w:eastAsiaTheme="majorEastAsia"/>
          <w:sz w:val="24"/>
          <w:szCs w:val="24"/>
        </w:rPr>
      </w:pPr>
      <w:r>
        <w:object>
          <v:shape id="_x0000_i1033" o:spt="75" type="#_x0000_t75" style="height:144pt;width:414.8pt;" o:ole="t" filled="f" o:preferrelative="t" stroked="f" coordsize="21600,21600">
            <v:path/>
            <v:fill on="f" focussize="0,0"/>
            <v:stroke on="f" joinstyle="miter"/>
            <v:imagedata r:id="rId30" o:title=""/>
            <o:lock v:ext="edit" aspectratio="t"/>
            <w10:wrap type="none"/>
            <w10:anchorlock/>
          </v:shape>
          <o:OLEObject Type="Embed" ProgID="Visio.Drawing.11" ShapeID="_x0000_i1033" DrawAspect="Content" ObjectID="_1468075736" r:id="rId29">
            <o:LockedField>false</o:LockedField>
          </o:OLEObject>
        </w:object>
      </w:r>
    </w:p>
    <w:p>
      <w:pPr>
        <w:rPr>
          <w:rFonts w:asciiTheme="majorEastAsia" w:hAnsiTheme="majorEastAsia" w:eastAsiaTheme="majorEastAsia"/>
          <w:sz w:val="24"/>
          <w:szCs w:val="24"/>
        </w:rPr>
      </w:pPr>
    </w:p>
    <w:p>
      <w:pPr>
        <w:rPr>
          <w:rFonts w:asciiTheme="majorEastAsia" w:hAnsiTheme="majorEastAsia" w:eastAsiaTheme="majorEastAsia"/>
          <w:sz w:val="24"/>
          <w:szCs w:val="24"/>
        </w:rPr>
      </w:pPr>
    </w:p>
    <w:p>
      <w:pPr>
        <w:numPr>
          <w:ilvl w:val="0"/>
          <w:numId w:val="2"/>
        </w:numPr>
        <w:rPr>
          <w:b/>
          <w:bCs/>
          <w:sz w:val="36"/>
          <w:szCs w:val="36"/>
        </w:rPr>
      </w:pPr>
      <w:r>
        <w:rPr>
          <w:rFonts w:hint="eastAsia" w:asciiTheme="majorEastAsia" w:hAnsiTheme="majorEastAsia" w:eastAsiaTheme="majorEastAsia"/>
          <w:b/>
          <w:bCs/>
          <w:sz w:val="36"/>
          <w:szCs w:val="36"/>
        </w:rPr>
        <w:t>需求、功能与模块</w:t>
      </w:r>
    </w:p>
    <w:p/>
    <w:p>
      <w:r>
        <w:object>
          <v:shape id="_x0000_i1034" o:spt="75" type="#_x0000_t75" style="height:398.7pt;width:414.8pt;" o:ole="t" filled="f" o:preferrelative="t" stroked="f" coordsize="21600,21600">
            <v:path/>
            <v:fill on="f" focussize="0,0"/>
            <v:stroke on="f" joinstyle="miter"/>
            <v:imagedata r:id="rId32" o:title=""/>
            <o:lock v:ext="edit" aspectratio="t"/>
            <w10:wrap type="none"/>
            <w10:anchorlock/>
          </v:shape>
          <o:OLEObject Type="Embed" ProgID="Visio.Drawing.11" ShapeID="_x0000_i1034" DrawAspect="Content" ObjectID="_1468075737" r:id="rId31">
            <o:LockedField>false</o:LockedField>
          </o:OLEObject>
        </w:object>
      </w:r>
    </w:p>
    <w:p>
      <w:pPr>
        <w:rPr>
          <w:rFonts w:asciiTheme="majorEastAsia" w:hAnsiTheme="majorEastAsia" w:eastAsiaTheme="majorEastAsia"/>
          <w:sz w:val="24"/>
          <w:szCs w:val="24"/>
        </w:rPr>
      </w:pPr>
      <w:r>
        <w:object>
          <v:shape id="_x0000_i1035" o:spt="75" type="#_x0000_t75" style="height:185.9pt;width:414.8pt;" o:ole="t" filled="f" o:preferrelative="t" stroked="f" coordsize="21600,21600">
            <v:path/>
            <v:fill on="f" focussize="0,0"/>
            <v:stroke on="f" joinstyle="miter"/>
            <v:imagedata r:id="rId34" o:title=""/>
            <o:lock v:ext="edit" aspectratio="t"/>
            <w10:wrap type="none"/>
            <w10:anchorlock/>
          </v:shape>
          <o:OLEObject Type="Embed" ProgID="Visio.Drawing.11" ShapeID="_x0000_i1035" DrawAspect="Content" ObjectID="_1468075738" r:id="rId33">
            <o:LockedField>false</o:LockedField>
          </o:OLEObject>
        </w:object>
      </w:r>
    </w:p>
    <w:p>
      <w:pPr>
        <w:rPr>
          <w:rFonts w:asciiTheme="majorEastAsia" w:hAnsiTheme="majorEastAsia" w:eastAsiaTheme="majorEastAsia"/>
          <w:b/>
          <w:bCs/>
          <w:sz w:val="36"/>
          <w:szCs w:val="36"/>
        </w:rPr>
      </w:pPr>
      <w:r>
        <w:rPr>
          <w:rFonts w:hint="eastAsia" w:asciiTheme="majorEastAsia" w:hAnsiTheme="majorEastAsia" w:eastAsiaTheme="majorEastAsia"/>
          <w:b/>
          <w:bCs/>
          <w:sz w:val="36"/>
          <w:szCs w:val="36"/>
        </w:rPr>
        <w:t>七、程序流程图</w:t>
      </w:r>
    </w:p>
    <w:p>
      <w:pPr>
        <w:rPr>
          <w:rFonts w:asciiTheme="majorEastAsia" w:hAnsiTheme="majorEastAsia" w:eastAsiaTheme="majorEastAsia"/>
          <w:sz w:val="24"/>
          <w:szCs w:val="24"/>
        </w:rPr>
      </w:pPr>
      <w:r>
        <w:object>
          <v:shape id="_x0000_i1036" o:spt="75" type="#_x0000_t75" style="height:436.3pt;width:241.8pt;" o:ole="t" filled="f" o:preferrelative="t" stroked="f" coordsize="21600,21600">
            <v:path/>
            <v:fill on="f" focussize="0,0"/>
            <v:stroke on="f" joinstyle="miter"/>
            <v:imagedata r:id="rId36" o:title=""/>
            <o:lock v:ext="edit" aspectratio="t"/>
            <w10:wrap type="none"/>
            <w10:anchorlock/>
          </v:shape>
          <o:OLEObject Type="Embed" ProgID="Visio.Drawing.11" ShapeID="_x0000_i1036" DrawAspect="Content" ObjectID="_1468075739" r:id="rId35">
            <o:LockedField>false</o:LockedField>
          </o:OLEObject>
        </w:object>
      </w:r>
    </w:p>
    <w:p>
      <w:pPr>
        <w:rPr>
          <w:rFonts w:asciiTheme="majorEastAsia" w:hAnsiTheme="majorEastAsia" w:eastAsiaTheme="majorEastAsia"/>
          <w:sz w:val="24"/>
          <w:szCs w:val="24"/>
        </w:rPr>
      </w:pPr>
    </w:p>
    <w:p>
      <w:pPr>
        <w:rPr>
          <w:rFonts w:asciiTheme="majorEastAsia" w:hAnsiTheme="majorEastAsia" w:eastAsiaTheme="majorEastAsia"/>
          <w:b/>
          <w:bCs/>
          <w:sz w:val="24"/>
          <w:szCs w:val="24"/>
        </w:rPr>
      </w:pPr>
      <w:r>
        <w:rPr>
          <w:rFonts w:hint="eastAsia" w:asciiTheme="majorEastAsia" w:hAnsiTheme="majorEastAsia" w:eastAsiaTheme="majorEastAsia"/>
          <w:b/>
          <w:bCs/>
          <w:sz w:val="24"/>
          <w:szCs w:val="24"/>
        </w:rPr>
        <w:t>书籍信息输入程序流程图</w:t>
      </w:r>
    </w:p>
    <w:p>
      <w:pPr>
        <w:rPr>
          <w:rFonts w:asciiTheme="majorEastAsia" w:hAnsiTheme="majorEastAsia" w:eastAsiaTheme="majorEastAsia"/>
          <w:sz w:val="24"/>
          <w:szCs w:val="24"/>
        </w:rPr>
      </w:pPr>
      <w:r>
        <w:rPr>
          <w:rFonts w:hint="eastAsia" w:asciiTheme="majorEastAsia" w:hAnsiTheme="majorEastAsia" w:eastAsiaTheme="majorEastAsia"/>
          <w:sz w:val="24"/>
          <w:szCs w:val="24"/>
        </w:rPr>
        <w:t xml:space="preserve">   </w:t>
      </w:r>
    </w:p>
    <w:p>
      <w:pPr>
        <w:rPr>
          <w:rFonts w:asciiTheme="majorEastAsia" w:hAnsiTheme="majorEastAsia" w:eastAsiaTheme="majorEastAsia"/>
          <w:sz w:val="24"/>
          <w:szCs w:val="24"/>
        </w:rPr>
      </w:pPr>
      <w:r>
        <w:object>
          <v:shape id="_x0000_i1037" o:spt="75" type="#_x0000_t75" style="height:495.4pt;width:414.8pt;" o:ole="t" filled="f" o:preferrelative="t" stroked="f" coordsize="21600,21600">
            <v:path/>
            <v:fill on="f" focussize="0,0"/>
            <v:stroke on="f" joinstyle="miter"/>
            <v:imagedata r:id="rId38" o:title=""/>
            <o:lock v:ext="edit" aspectratio="t"/>
            <w10:wrap type="none"/>
            <w10:anchorlock/>
          </v:shape>
          <o:OLEObject Type="Embed" ProgID="Visio.Drawing.11" ShapeID="_x0000_i1037" DrawAspect="Content" ObjectID="_1468075740" r:id="rId37">
            <o:LockedField>false</o:LockedField>
          </o:OLEObject>
        </w:object>
      </w:r>
    </w:p>
    <w:p/>
    <w:p/>
    <w:p/>
    <w:p/>
    <w:p/>
    <w:p/>
    <w:p/>
    <w:p>
      <w:pPr>
        <w:rPr>
          <w:rFonts w:hint="eastAsia"/>
        </w:rPr>
      </w:pPr>
    </w:p>
    <w:p>
      <w:pPr>
        <w:rPr>
          <w:rFonts w:hint="eastAsia"/>
        </w:rPr>
      </w:pPr>
    </w:p>
    <w:p>
      <w:pPr>
        <w:rPr>
          <w:rFonts w:asciiTheme="majorEastAsia" w:hAnsiTheme="majorEastAsia" w:eastAsiaTheme="maj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C3C535"/>
    <w:multiLevelType w:val="singleLevel"/>
    <w:tmpl w:val="F2C3C535"/>
    <w:lvl w:ilvl="0" w:tentative="0">
      <w:start w:val="4"/>
      <w:numFmt w:val="chineseCounting"/>
      <w:suff w:val="nothing"/>
      <w:lvlText w:val="%1、"/>
      <w:lvlJc w:val="left"/>
      <w:rPr>
        <w:rFonts w:hint="eastAsia"/>
      </w:rPr>
    </w:lvl>
  </w:abstractNum>
  <w:abstractNum w:abstractNumId="1">
    <w:nsid w:val="50E66A01"/>
    <w:multiLevelType w:val="singleLevel"/>
    <w:tmpl w:val="50E66A01"/>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50D"/>
    <w:rsid w:val="00092EF5"/>
    <w:rsid w:val="000C0084"/>
    <w:rsid w:val="0016696E"/>
    <w:rsid w:val="00212DE2"/>
    <w:rsid w:val="00443DE3"/>
    <w:rsid w:val="00775559"/>
    <w:rsid w:val="009A3851"/>
    <w:rsid w:val="00B6038D"/>
    <w:rsid w:val="00C15DFC"/>
    <w:rsid w:val="00D5750D"/>
    <w:rsid w:val="00D637D9"/>
    <w:rsid w:val="00D65257"/>
    <w:rsid w:val="00D97372"/>
    <w:rsid w:val="00E06311"/>
    <w:rsid w:val="00F330AE"/>
    <w:rsid w:val="00FA42F6"/>
    <w:rsid w:val="00FB510B"/>
    <w:rsid w:val="00FD3045"/>
    <w:rsid w:val="1C1C1F54"/>
    <w:rsid w:val="5C6A7F9B"/>
    <w:rsid w:val="69EF2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alloon Text"/>
    <w:basedOn w:val="1"/>
    <w:link w:val="6"/>
    <w:semiHidden/>
    <w:unhideWhenUsed/>
    <w:uiPriority w:val="99"/>
    <w:rPr>
      <w:sz w:val="18"/>
      <w:szCs w:val="18"/>
    </w:rPr>
  </w:style>
  <w:style w:type="paragraph" w:styleId="5">
    <w:name w:val="List Paragraph"/>
    <w:basedOn w:val="1"/>
    <w:qFormat/>
    <w:uiPriority w:val="34"/>
    <w:pPr>
      <w:ind w:firstLine="420" w:firstLineChars="200"/>
    </w:pPr>
  </w:style>
  <w:style w:type="character" w:customStyle="1" w:styleId="6">
    <w:name w:val="批注框文本 Char"/>
    <w:basedOn w:val="4"/>
    <w:link w:val="2"/>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oleObject" Target="embeddings/oleObject2.bin"/><Relationship Id="rId7" Type="http://schemas.openxmlformats.org/officeDocument/2006/relationships/image" Target="media/image3.emf"/><Relationship Id="rId6" Type="http://schemas.openxmlformats.org/officeDocument/2006/relationships/oleObject" Target="embeddings/oleObject1.bin"/><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image" Target="media/image1.png"/><Relationship Id="rId39" Type="http://schemas.openxmlformats.org/officeDocument/2006/relationships/customXml" Target="../customXml/item1.xml"/><Relationship Id="rId38" Type="http://schemas.openxmlformats.org/officeDocument/2006/relationships/image" Target="media/image19.emf"/><Relationship Id="rId37" Type="http://schemas.openxmlformats.org/officeDocument/2006/relationships/oleObject" Target="embeddings/oleObject16.bin"/><Relationship Id="rId36" Type="http://schemas.openxmlformats.org/officeDocument/2006/relationships/image" Target="media/image18.emf"/><Relationship Id="rId35" Type="http://schemas.openxmlformats.org/officeDocument/2006/relationships/oleObject" Target="embeddings/oleObject15.bin"/><Relationship Id="rId34" Type="http://schemas.openxmlformats.org/officeDocument/2006/relationships/image" Target="media/image17.emf"/><Relationship Id="rId33" Type="http://schemas.openxmlformats.org/officeDocument/2006/relationships/oleObject" Target="embeddings/oleObject14.bin"/><Relationship Id="rId32" Type="http://schemas.openxmlformats.org/officeDocument/2006/relationships/image" Target="media/image16.emf"/><Relationship Id="rId31" Type="http://schemas.openxmlformats.org/officeDocument/2006/relationships/oleObject" Target="embeddings/oleObject13.bin"/><Relationship Id="rId30" Type="http://schemas.openxmlformats.org/officeDocument/2006/relationships/image" Target="media/image15.emf"/><Relationship Id="rId3" Type="http://schemas.openxmlformats.org/officeDocument/2006/relationships/theme" Target="theme/theme1.xml"/><Relationship Id="rId29" Type="http://schemas.openxmlformats.org/officeDocument/2006/relationships/oleObject" Target="embeddings/oleObject12.bin"/><Relationship Id="rId28" Type="http://schemas.openxmlformats.org/officeDocument/2006/relationships/image" Target="media/image14.emf"/><Relationship Id="rId27" Type="http://schemas.openxmlformats.org/officeDocument/2006/relationships/oleObject" Target="embeddings/oleObject11.bin"/><Relationship Id="rId26" Type="http://schemas.openxmlformats.org/officeDocument/2006/relationships/image" Target="media/image13.emf"/><Relationship Id="rId25" Type="http://schemas.openxmlformats.org/officeDocument/2006/relationships/oleObject" Target="embeddings/oleObject10.bin"/><Relationship Id="rId24" Type="http://schemas.openxmlformats.org/officeDocument/2006/relationships/image" Target="media/image12.jpeg"/><Relationship Id="rId23" Type="http://schemas.openxmlformats.org/officeDocument/2006/relationships/image" Target="media/image11.emf"/><Relationship Id="rId22" Type="http://schemas.openxmlformats.org/officeDocument/2006/relationships/oleObject" Target="embeddings/oleObject9.bin"/><Relationship Id="rId21" Type="http://schemas.openxmlformats.org/officeDocument/2006/relationships/image" Target="media/image10.e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emf"/><Relationship Id="rId18" Type="http://schemas.openxmlformats.org/officeDocument/2006/relationships/oleObject" Target="embeddings/oleObject7.bin"/><Relationship Id="rId17" Type="http://schemas.openxmlformats.org/officeDocument/2006/relationships/image" Target="media/image8.emf"/><Relationship Id="rId16" Type="http://schemas.openxmlformats.org/officeDocument/2006/relationships/oleObject" Target="embeddings/oleObject6.bin"/><Relationship Id="rId15" Type="http://schemas.openxmlformats.org/officeDocument/2006/relationships/image" Target="media/image7.emf"/><Relationship Id="rId14" Type="http://schemas.openxmlformats.org/officeDocument/2006/relationships/oleObject" Target="embeddings/oleObject5.bin"/><Relationship Id="rId13" Type="http://schemas.openxmlformats.org/officeDocument/2006/relationships/image" Target="media/image6.emf"/><Relationship Id="rId12" Type="http://schemas.openxmlformats.org/officeDocument/2006/relationships/oleObject" Target="embeddings/oleObject4.bin"/><Relationship Id="rId11" Type="http://schemas.openxmlformats.org/officeDocument/2006/relationships/image" Target="media/image5.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17</Pages>
  <Words>953</Words>
  <Characters>967</Characters>
  <Lines>8</Lines>
  <Paragraphs>3</Paragraphs>
  <TotalTime>3</TotalTime>
  <ScaleCrop>false</ScaleCrop>
  <LinksUpToDate>false</LinksUpToDate>
  <CharactersWithSpaces>1917</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2021-05-19T08:58:00Z</dcterms:created>
  <dc:creator>sk</dc:creator>
  <cp:lastModifiedBy>娜娜</cp:lastModifiedBy>
  <dcterms:modified xsi:type="dcterms:W3CDTF">2021-05-25T14:15:02Z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F6588C04EAB6497B9CA64B85787CB196</vt:lpwstr>
  </property>
</Properties>
</file>