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eaxlqr1vb1m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Grafana Provisioning Configuration for GitHub Upload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Below is the complete directory structure and file contents to add Grafana provisioning and dashboard definitions to your repository. Create these files in your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smart-contracts-ci-cd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repo.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smart-contracts-ci-cd/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├── grafana/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├── dashboards/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│   └── ci_metrics.json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└── provisioning/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├── dashboards/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│   └── dashboards.yaml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└── datasources/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│           └── datasources.yaml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└── ... (other folders)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88038"/>
          <w:sz w:val="34"/>
          <w:szCs w:val="34"/>
        </w:rPr>
      </w:pPr>
      <w:bookmarkStart w:colFirst="0" w:colLast="0" w:name="_3rzx2mo07wi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4"/>
          <w:szCs w:val="34"/>
          <w:rtl w:val="0"/>
        </w:rPr>
        <w:t xml:space="preserve">grafana/dashboards/ci_metrics.json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"dashboard":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"title": "Smart Contract CI Metrics",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"panels": [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"type": "graph",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"title": "Batch Test Durations",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"targets": [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 "expr": "test_duration_seconds{job=\"batch1\"}" },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 "expr": "test_duration_seconds{job=\"batch2\"}" },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 "expr": "test_duration_seconds{job=\"batch3\"}" },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 "expr": "test_duration_seconds{job=\"batch4\"}" },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 "expr": "test_duration_seconds{job=\"batch5\"}" },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 "expr": "test_duration_seconds{job=\"batch6\"}" },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 "expr": "test_duration_seconds{job=\"batch7\"}"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],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"gridPos": { "h": 8, "w": 12, "x": 0, "y": 0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88038"/>
          <w:sz w:val="34"/>
          <w:szCs w:val="34"/>
        </w:rPr>
      </w:pPr>
      <w:bookmarkStart w:colFirst="0" w:colLast="0" w:name="_6lp8li1rkrc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4"/>
          <w:szCs w:val="34"/>
          <w:rtl w:val="0"/>
        </w:rPr>
        <w:t xml:space="preserve">grafana/provisioning/dashboards/dashboards.yaml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apiVersion: 1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providers: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name: 'CI Metrics'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orgId: 1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folder: 'CI/CD'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type: file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disableDeletion: false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options: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path: /var/lib/grafana/dashboards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188038"/>
          <w:sz w:val="34"/>
          <w:szCs w:val="34"/>
        </w:rPr>
      </w:pPr>
      <w:bookmarkStart w:colFirst="0" w:colLast="0" w:name="_rgja9lpomcv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34"/>
          <w:szCs w:val="34"/>
          <w:rtl w:val="0"/>
        </w:rPr>
        <w:t xml:space="preserve">grafana/provisioning/datasources/datasources.yaml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apiVersion: 1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datasources: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name: Prometheus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type: prometheus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access: proxy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url: http://prometheus:9090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isDefault: true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atcini6w2er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Deployment Instructions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Kubernetes/Helm: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Mount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grafana/provisioning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/etc/grafana/provisioning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grafana/dashboards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/var/lib/grafana/dashboards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your Grafana container.</w:t>
        <w:br w:type="textWrapping"/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Docker: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Use:</w:t>
        <w:br w:type="textWrapping"/>
        <w:br w:type="textWrapping"/>
        <w:t xml:space="preserve"> docker run -d -p 3000:3000 \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-v $(pwd)/grafana/provisioning:/etc/grafana/provisioning \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-v $(pwd)/grafana/dashboards:/var/lib/grafana/dashboards \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grafana/grafana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Grafana restarts, your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"Smart Contract CI Metrics"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dashboard will be automatically provisioned and ready to view. 🚀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