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0922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_Toc19322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大题</w:t>
          </w:r>
          <w:r>
            <w:tab/>
          </w:r>
          <w:r>
            <w:fldChar w:fldCharType="begin"/>
          </w:r>
          <w:r>
            <w:instrText xml:space="preserve"> PAGEREF _Toc19322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 求解灰度直方图</w:t>
          </w:r>
          <w:r>
            <w:tab/>
          </w:r>
          <w:r>
            <w:fldChar w:fldCharType="begin"/>
          </w:r>
          <w:r>
            <w:instrText xml:space="preserve"> PAGEREF _Toc24442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 直方图均衡化</w:t>
          </w:r>
          <w:r>
            <w:tab/>
          </w:r>
          <w:r>
            <w:fldChar w:fldCharType="begin"/>
          </w:r>
          <w:r>
            <w:instrText xml:space="preserve"> PAGEREF _Toc17140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_Toc17415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3.直方图规定化</w:t>
          </w:r>
          <w:r>
            <w:tab/>
          </w:r>
          <w:r>
            <w:fldChar w:fldCharType="begin"/>
          </w:r>
          <w:r>
            <w:instrText xml:space="preserve"> PAGEREF _Toc17415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4.平滑滤波-邻域滤波</w:t>
          </w:r>
          <w:r>
            <w:tab/>
          </w:r>
          <w:r>
            <w:fldChar w:fldCharType="begin"/>
          </w:r>
          <w:r>
            <w:instrText xml:space="preserve"> PAGEREF _Toc24693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5.平滑滤波-中值滤波</w:t>
          </w:r>
          <w:r>
            <w:tab/>
          </w:r>
          <w:r>
            <w:fldChar w:fldCharType="begin"/>
          </w:r>
          <w:r>
            <w:instrText xml:space="preserve"> PAGEREF _Toc1444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 图像锐化</w:t>
          </w:r>
          <w:r>
            <w:tab/>
          </w:r>
          <w:r>
            <w:fldChar w:fldCharType="begin"/>
          </w:r>
          <w:r>
            <w:instrText xml:space="preserve"> PAGEREF _Toc23132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8. 霍夫曼编码</w:t>
          </w:r>
          <w:r>
            <w:tab/>
          </w:r>
          <w:r>
            <w:fldChar w:fldCharType="begin"/>
          </w:r>
          <w:r>
            <w:instrText xml:space="preserve"> PAGEREF _Toc13400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9.阈值分割化</w:t>
          </w:r>
          <w:r>
            <w:tab/>
          </w:r>
          <w:r>
            <w:fldChar w:fldCharType="begin"/>
          </w:r>
          <w:r>
            <w:instrText xml:space="preserve"> PAGEREF _Toc28461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小题</w:t>
          </w:r>
          <w:r>
            <w:tab/>
          </w:r>
          <w:r>
            <w:fldChar w:fldCharType="begin"/>
          </w:r>
          <w:r>
            <w:instrText xml:space="preserve"> PAGEREF _Toc12483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第一章</w:t>
          </w:r>
          <w:r>
            <w:tab/>
          </w:r>
          <w:r>
            <w:fldChar w:fldCharType="begin"/>
          </w:r>
          <w:r>
            <w:instrText xml:space="preserve"> PAGEREF _Toc28782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第二章</w:t>
          </w:r>
          <w:r>
            <w:tab/>
          </w:r>
          <w:r>
            <w:fldChar w:fldCharType="begin"/>
          </w:r>
          <w:r>
            <w:instrText xml:space="preserve"> PAGEREF _Toc21530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9322"/>
      <w:r>
        <w:rPr>
          <w:rFonts w:hint="eastAsia"/>
          <w:lang w:val="en-US" w:eastAsia="zh-CN"/>
        </w:rPr>
        <w:t>大题</w:t>
      </w:r>
      <w:bookmarkEnd w:id="0"/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"https://www.bilibili.com/video/BV1iS4y1R759?spm_id_from=333.788.videopod.episodes&amp;vd_source=7adf5059039c9fd15984302e08b131c6&amp;p=2"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数字图像处理期末考试大题讲解_哔哩哔哩_bilibili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" w:name="_Toc24442"/>
      <w:r>
        <w:rPr>
          <w:rFonts w:hint="eastAsia"/>
          <w:lang w:val="en-US" w:eastAsia="zh-CN"/>
        </w:rPr>
        <w:t>求解灰度直方图</w:t>
      </w:r>
      <w:bookmarkEnd w:id="1"/>
    </w:p>
    <w:p>
      <w:pPr>
        <w:numPr>
          <w:numId w:val="0"/>
        </w:numPr>
      </w:pPr>
      <w:r>
        <w:drawing>
          <wp:inline distT="0" distB="0" distL="114300" distR="114300">
            <wp:extent cx="4373880" cy="2606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" w:name="_Toc17140"/>
      <w:r>
        <w:rPr>
          <w:rFonts w:hint="eastAsia"/>
          <w:lang w:val="en-US" w:eastAsia="zh-CN"/>
        </w:rPr>
        <w:t>直方图均衡化</w:t>
      </w:r>
      <w:bookmarkEnd w:id="2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10480" cy="2122170"/>
            <wp:effectExtent l="0" t="0" r="1016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计算灰度概率 P(i)=i/n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累计直方图 Sk=SUM（P1-Pk)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取整（公式：Sk=int{（l-1）*Sk+0.5}）其中l为灰度个数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对应关系：原灰度和取整值映射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新直方图概率：将映射后的值填入，若没有则为空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6.画新灰度直方图</w:t>
      </w:r>
    </w:p>
    <w:p>
      <w:pPr>
        <w:pStyle w:val="4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66260" cy="308229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17415"/>
      <w:r>
        <w:rPr>
          <w:rFonts w:hint="eastAsia"/>
          <w:lang w:val="en-US" w:eastAsia="zh-CN"/>
        </w:rPr>
        <w:t>3.直方图规定化</w:t>
      </w:r>
      <w:bookmarkEnd w:id="3"/>
    </w:p>
    <w:p>
      <w:pPr>
        <w:bidi w:val="0"/>
      </w:pPr>
      <w:r>
        <w:drawing>
          <wp:inline distT="0" distB="0" distL="114300" distR="114300">
            <wp:extent cx="5271135" cy="192278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计算原灰度图和规定灰度图Sk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根据两个Sk确定映射关系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根据映射关系确定规定化后的直方图分布</w:t>
      </w:r>
    </w:p>
    <w:p>
      <w:pPr>
        <w:bidi w:val="0"/>
      </w:pPr>
      <w:r>
        <w:drawing>
          <wp:inline distT="0" distB="0" distL="114300" distR="114300">
            <wp:extent cx="5268595" cy="303657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/>
    <w:p/>
    <w:p/>
    <w:p/>
    <w:p/>
    <w:p/>
    <w:p/>
    <w:p>
      <w:pPr>
        <w:pStyle w:val="3"/>
        <w:bidi w:val="0"/>
        <w:rPr>
          <w:rFonts w:hint="default"/>
          <w:lang w:val="en-US" w:eastAsia="zh-CN"/>
        </w:rPr>
      </w:pPr>
      <w:bookmarkStart w:id="4" w:name="_Toc24693"/>
      <w:r>
        <w:rPr>
          <w:rFonts w:hint="eastAsia"/>
          <w:lang w:val="en-US" w:eastAsia="zh-CN"/>
        </w:rPr>
        <w:t>4.平滑滤波-邻域滤波</w:t>
      </w:r>
      <w:bookmarkEnd w:id="4"/>
    </w:p>
    <w:p>
      <w:r>
        <w:drawing>
          <wp:inline distT="0" distB="0" distL="114300" distR="114300">
            <wp:extent cx="5268595" cy="192405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阈值法平均滤波</w:t>
      </w:r>
    </w:p>
    <w:p>
      <w:pPr>
        <w:numPr>
          <w:numId w:val="0"/>
        </w:numPr>
      </w:pP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4366260" cy="26212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更好保留原图像特征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444"/>
      <w:r>
        <w:rPr>
          <w:rFonts w:hint="eastAsia"/>
          <w:lang w:val="en-US" w:eastAsia="zh-CN"/>
        </w:rPr>
        <w:t>5.平滑滤波-中值滤波</w:t>
      </w:r>
      <w:bookmarkEnd w:id="5"/>
    </w:p>
    <w:p>
      <w:pPr>
        <w:numPr>
          <w:numId w:val="0"/>
        </w:numPr>
      </w:pPr>
      <w:r>
        <w:drawing>
          <wp:inline distT="0" distB="0" distL="114300" distR="114300">
            <wp:extent cx="5273040" cy="216281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取中值填入即可</w:t>
      </w:r>
      <w:r>
        <w:rPr>
          <w:rFonts w:hint="eastAsia"/>
          <w:lang w:val="en-US" w:eastAsia="zh-CN"/>
        </w:rPr>
        <w:br w:type="textWrapping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6" w:name="_Toc23132"/>
      <w:r>
        <w:rPr>
          <w:rFonts w:hint="eastAsia"/>
          <w:lang w:val="en-US" w:eastAsia="zh-CN"/>
        </w:rPr>
        <w:t>图像锐化</w:t>
      </w:r>
      <w:bookmarkEnd w:id="6"/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梯度差分：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罗伯特算法：</w:t>
      </w:r>
    </w:p>
    <w:p>
      <w:pPr>
        <w:numPr>
          <w:numId w:val="0"/>
        </w:numPr>
      </w:pPr>
      <w:r>
        <w:drawing>
          <wp:inline distT="0" distB="0" distL="114300" distR="114300">
            <wp:extent cx="3459480" cy="14782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953510"/>
            <wp:effectExtent l="0" t="0" r="12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7" w:name="_Toc13400"/>
      <w:r>
        <w:rPr>
          <w:rFonts w:hint="eastAsia"/>
          <w:lang w:val="en-US" w:eastAsia="zh-CN"/>
        </w:rPr>
        <w:t>霍夫曼编码</w:t>
      </w:r>
      <w:bookmarkEnd w:id="7"/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28461"/>
      <w:r>
        <w:rPr>
          <w:rFonts w:hint="eastAsia"/>
          <w:lang w:val="en-US" w:eastAsia="zh-CN"/>
        </w:rPr>
        <w:t>9.阈值分割化</w:t>
      </w:r>
      <w:bookmarkEnd w:id="8"/>
    </w:p>
    <w:p>
      <w:pPr>
        <w:numPr>
          <w:numId w:val="0"/>
        </w:numPr>
      </w:pPr>
      <w:r>
        <w:drawing>
          <wp:inline distT="0" distB="0" distL="114300" distR="114300">
            <wp:extent cx="5272405" cy="276352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选取后进行二值化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"https://www.bilibili.com/video/BV1434y1E7YZ?spm_id_from=333.788.videopod.episodes&amp;vd_source=7adf5059039c9fd15984302e08b131c6&amp;p=3"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1.3 图像增强方法及直方图处理_哔哩哔哩_bilibili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图像增强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12483"/>
      <w:r>
        <w:rPr>
          <w:rFonts w:hint="eastAsia"/>
          <w:lang w:val="en-US" w:eastAsia="zh-CN"/>
        </w:rPr>
        <w:t>小题</w:t>
      </w:r>
      <w:bookmarkEnd w:id="9"/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28782"/>
      <w:r>
        <w:rPr>
          <w:rFonts w:hint="eastAsia"/>
          <w:lang w:val="en-US" w:eastAsia="zh-CN"/>
        </w:rPr>
        <w:t>第一章</w:t>
      </w:r>
      <w:bookmarkEnd w:id="10"/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5. (单选题) 在BMP格式、GIF格式、TIFF格式和JPEG格式中，下列哪种说法是正确的?</w:t>
      </w:r>
      <w:r>
        <w:rPr>
          <w:rFonts w:hint="eastAsia"/>
          <w:lang w:val="en-US" w:eastAsia="zh-CN"/>
        </w:rPr>
        <w:t xml:space="preserve"> B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GIF格式独立于操作系统;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每种格式都有文件头,其中TIFF格式的最复杂;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表示同一幅图像,BMP格式需要的存储容量最大;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一个JPEG格式的数据文件中可存放多幅图像。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 (单选题) 在利用矢量形式的图像数据文件中:</w:t>
      </w:r>
      <w:r>
        <w:rPr>
          <w:rFonts w:hint="eastAsia"/>
          <w:lang w:val="en-US" w:eastAsia="zh-CN"/>
        </w:rPr>
        <w:t xml:space="preserve">  C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图像的分辨率与数据文件的大小成正比;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图形由空间分布的像素的集合来表示;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不仅有数据还有命令。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如果显示其中的图像会有方块效应;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 (单选题) 当改变图像的空间分辨率时,受影响最大的是图像中的:</w:t>
      </w:r>
      <w:r>
        <w:rPr>
          <w:rFonts w:hint="eastAsia"/>
          <w:lang w:val="en-US" w:eastAsia="zh-CN"/>
        </w:rPr>
        <w:t xml:space="preserve"> A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目标边界区域;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灰度平滑的区域;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灰度渐变区域。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纹理区域(有许多重复单元的区域);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  <w:r>
        <w:rPr>
          <w:rFonts w:hint="default"/>
        </w:rPr>
        <w:t>12. (单选题) 一幅256*256的图像,若灰度级数为16,则存储它所需的比特数是:</w:t>
      </w:r>
      <w:r>
        <w:rPr>
          <w:rFonts w:hint="eastAsia"/>
          <w:lang w:val="en-US" w:eastAsia="zh-CN"/>
        </w:rPr>
        <w:t xml:space="preserve">  C</w:t>
      </w:r>
    </w:p>
    <w:p>
      <w:pPr>
        <w:rPr/>
      </w:pPr>
    </w:p>
    <w:p>
      <w:pPr>
        <w:rPr/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1M</w:t>
      </w:r>
    </w:p>
    <w:p>
      <w:pPr>
        <w:rPr/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2M</w:t>
      </w:r>
    </w:p>
    <w:p>
      <w:pPr>
        <w:rPr/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256K</w:t>
      </w:r>
    </w:p>
    <w:p>
      <w:pPr>
        <w:rPr/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512K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 (单选题)  部分图像文件中会引入调色板，为什么？  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为了减少存储图像所需的数据量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为了表示更多颜色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为了文件读写方便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16. (单选题) 以下描述“显示时即使没有读出全部图像数据,也可构成原始图像的近似轮廓”是什么数字图像存储方式的特点:</w:t>
      </w:r>
      <w:r>
        <w:rPr>
          <w:rFonts w:hint="eastAsia"/>
          <w:lang w:val="en-US" w:eastAsia="zh-CN"/>
        </w:rPr>
        <w:t xml:space="preserve">  A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交叉存储方式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矢量存储方式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行扫描存储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位平面存储方式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17. (单选题) HIS彩色模型的三属性包含以下哪几项?①色调②色饱和度③亮度④色度</w:t>
      </w:r>
      <w:r>
        <w:rPr>
          <w:rFonts w:hint="eastAsia"/>
          <w:lang w:val="en-US" w:eastAsia="zh-CN"/>
        </w:rPr>
        <w:t xml:space="preserve"> A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①②③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①②④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①③④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②③④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21530"/>
      <w:r>
        <w:rPr>
          <w:rFonts w:hint="eastAsia"/>
          <w:lang w:val="en-US" w:eastAsia="zh-CN"/>
        </w:rPr>
        <w:t>第二章</w:t>
      </w:r>
      <w:bookmarkEnd w:id="11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 (单选题) 图像 可以用于运动检测。</w:t>
      </w:r>
      <w:r>
        <w:rPr>
          <w:rFonts w:hint="eastAsia"/>
          <w:lang w:val="en-US" w:eastAsia="zh-CN"/>
        </w:rPr>
        <w:t xml:space="preserve"> 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乘法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加法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 (单选题) 在图像中，与像素p的城区距离为1的所有像素构成了像素p的（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对角邻域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4-邻域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邻域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 (单选题) 在图像中，与像素p的棋盘距离为1的所有像素构成了像素p的（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8-邻域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4-邻域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对角邻域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 (单选题) 图像（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）可以消除图像中的零均值加性噪声。   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乘法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 (单选题) 图像与灰度直方图间的对应关系是: 。</w:t>
      </w:r>
      <w:r>
        <w:rPr>
          <w:rFonts w:hint="eastAsia"/>
          <w:lang w:val="en-US" w:eastAsia="zh-CN"/>
        </w:rPr>
        <w:t xml:space="preserve"> 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都不对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多对一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一对多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一一对应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 (单选题) 在数字图像处理中，对数变换的主要作用是？</w:t>
      </w:r>
      <w:r>
        <w:rPr>
          <w:rFonts w:hint="eastAsia"/>
          <w:lang w:val="en-US" w:eastAsia="zh-CN"/>
        </w:rPr>
        <w:t xml:space="preserve"> 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压缩图像的动态范围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增加图像的亮度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减少图像的噪声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增强图像的对比度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15. (单选题) 在数字图像处理中，图像二值化的主要目的是什么？</w:t>
      </w:r>
      <w:r>
        <w:rPr>
          <w:rFonts w:hint="eastAsia"/>
          <w:lang w:val="en-US" w:eastAsia="zh-CN"/>
        </w:rPr>
        <w:t xml:space="preserve"> 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将图像转换为灰度图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减少图像的噪声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增强图像的颜色对比度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将图像中的每个像素点分为前景和背景两类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16. (单选题) 直方图的算术运算不能改变（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  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像素分布的空间位置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图像的亮度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图像的对比度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图像的细节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17. (多选题) 彩色图像进行逻辑运算前要进行下列哪些预处理 （多选题）（</w:t>
      </w:r>
      <w:r>
        <w:rPr>
          <w:rFonts w:hint="eastAsia"/>
          <w:lang w:val="en-US" w:eastAsia="zh-CN"/>
        </w:rPr>
        <w:t>AB</w:t>
      </w:r>
      <w:r>
        <w:rPr>
          <w:rFonts w:hint="default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分色处理  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二值化处理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灰度化处理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分块处理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23. (填空题) 假设某图像原灰度范围为【50,150】，采用线性灰度变换将该范围拉伸至【0,255】。试计算在原图中灰度值为70的像素，拉伸后的灰度值是多少（四舍五入为整数）？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第1空</w:t>
      </w:r>
      <w:r>
        <w:rPr>
          <w:rFonts w:hint="eastAsia"/>
          <w:lang w:val="en-US" w:eastAsia="zh-CN"/>
        </w:rPr>
        <w:t xml:space="preserve"> (70-50)*255/100=51</w:t>
      </w:r>
    </w:p>
    <w:p>
      <w:pPr>
        <w:bidi w:val="0"/>
        <w:rPr>
          <w:rFonts w:hint="default"/>
          <w:lang w:val="en-US" w:eastAsia="zh-CN"/>
        </w:rPr>
      </w:pPr>
      <w:bookmarkStart w:id="12" w:name="_GoBack"/>
      <w:bookmarkEnd w:id="1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87D63"/>
    <w:multiLevelType w:val="singleLevel"/>
    <w:tmpl w:val="B9F87D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92FC940"/>
    <w:multiLevelType w:val="singleLevel"/>
    <w:tmpl w:val="C92FC940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0D975E03"/>
    <w:multiLevelType w:val="singleLevel"/>
    <w:tmpl w:val="0D975E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67E19DD"/>
    <w:multiLevelType w:val="singleLevel"/>
    <w:tmpl w:val="667E19D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MzMTBkODJlYTY4Njg1ZDE4ZDEzZGFjOGUyMWU5NTYifQ=="/>
  </w:docVars>
  <w:rsids>
    <w:rsidRoot w:val="00000000"/>
    <w:rsid w:val="0115093E"/>
    <w:rsid w:val="027F773E"/>
    <w:rsid w:val="041016D5"/>
    <w:rsid w:val="050E088A"/>
    <w:rsid w:val="05964F65"/>
    <w:rsid w:val="09261A6D"/>
    <w:rsid w:val="0AA16900"/>
    <w:rsid w:val="0AFC1776"/>
    <w:rsid w:val="0C4E531C"/>
    <w:rsid w:val="0D2E6DDB"/>
    <w:rsid w:val="0DFD2874"/>
    <w:rsid w:val="1380728D"/>
    <w:rsid w:val="153F7A0F"/>
    <w:rsid w:val="171A7ED3"/>
    <w:rsid w:val="17683B61"/>
    <w:rsid w:val="19965986"/>
    <w:rsid w:val="1ADE3BA8"/>
    <w:rsid w:val="1B46065D"/>
    <w:rsid w:val="1D787B3E"/>
    <w:rsid w:val="209F07ED"/>
    <w:rsid w:val="211431DF"/>
    <w:rsid w:val="216479A7"/>
    <w:rsid w:val="28695261"/>
    <w:rsid w:val="2C5405BE"/>
    <w:rsid w:val="2CFD7065"/>
    <w:rsid w:val="3646517F"/>
    <w:rsid w:val="38C96DD4"/>
    <w:rsid w:val="392B1A68"/>
    <w:rsid w:val="3BE96E01"/>
    <w:rsid w:val="3ECA2264"/>
    <w:rsid w:val="3F144A99"/>
    <w:rsid w:val="3F771C34"/>
    <w:rsid w:val="411950C4"/>
    <w:rsid w:val="42090F0C"/>
    <w:rsid w:val="44374B73"/>
    <w:rsid w:val="44EE02A0"/>
    <w:rsid w:val="4BAD025E"/>
    <w:rsid w:val="4C312198"/>
    <w:rsid w:val="4E035902"/>
    <w:rsid w:val="4E226219"/>
    <w:rsid w:val="535C0F98"/>
    <w:rsid w:val="540B3D5F"/>
    <w:rsid w:val="55D83684"/>
    <w:rsid w:val="56602D51"/>
    <w:rsid w:val="58157FD4"/>
    <w:rsid w:val="5A61633E"/>
    <w:rsid w:val="5EE116A7"/>
    <w:rsid w:val="61442BA4"/>
    <w:rsid w:val="621F15B7"/>
    <w:rsid w:val="6B1F6EA4"/>
    <w:rsid w:val="6C4A43E3"/>
    <w:rsid w:val="6C6F2BF2"/>
    <w:rsid w:val="6ED17DE6"/>
    <w:rsid w:val="702D0210"/>
    <w:rsid w:val="7104581E"/>
    <w:rsid w:val="72017C3E"/>
    <w:rsid w:val="754278E4"/>
    <w:rsid w:val="75CC61D2"/>
    <w:rsid w:val="75FC747B"/>
    <w:rsid w:val="7C094087"/>
    <w:rsid w:val="7E537A8C"/>
    <w:rsid w:val="7F84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黑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240" w:lineRule="auto"/>
      <w:outlineLvl w:val="2"/>
    </w:pPr>
    <w:rPr>
      <w:rFonts w:eastAsia="黑体" w:asciiTheme="minorAscii" w:hAnsiTheme="minorAscii"/>
      <w:b/>
      <w:sz w:val="24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2024-12-26T03:39:11Z</dcterms:created>
  <dc:creator>af</dc:creator>
  <cp:lastModifiedBy>WPS_1664438007</cp:lastModifiedBy>
  <dcterms:modified xsi:type="dcterms:W3CDTF">2024-12-26T13:18:27Z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27823EF95B174DBD9EB632DD508E150A_12</vt:lpwstr>
  </property>
</Properties>
</file>