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9BC40" w14:textId="5B95389F" w:rsidR="00E85ABF" w:rsidRPr="00372E82" w:rsidRDefault="00E0651F" w:rsidP="00AE66A8">
      <w:pPr>
        <w:jc w:val="center"/>
        <w:rPr>
          <w:lang w:val="en-US"/>
        </w:rPr>
      </w:pPr>
      <w:r w:rsidRPr="00372E82">
        <w:rPr>
          <w:lang w:val="en-US"/>
        </w:rPr>
        <w:t xml:space="preserve">COSC 2440 – Computer Organization and Architecture – </w:t>
      </w:r>
      <w:r w:rsidR="002A744B">
        <w:rPr>
          <w:lang w:val="en-US"/>
        </w:rPr>
        <w:t>Spring 2020</w:t>
      </w:r>
      <w:r w:rsidRPr="00372E82">
        <w:rPr>
          <w:lang w:val="en-US"/>
        </w:rPr>
        <w:t xml:space="preserve"> - Kevin B Long</w:t>
      </w:r>
    </w:p>
    <w:p w14:paraId="39F7C8E6" w14:textId="77777777" w:rsidR="00FC5547" w:rsidRPr="00372E82" w:rsidRDefault="00FC5547" w:rsidP="00AE66A8">
      <w:pPr>
        <w:jc w:val="center"/>
        <w:rPr>
          <w:lang w:val="en-US"/>
        </w:rPr>
      </w:pPr>
    </w:p>
    <w:p w14:paraId="6BF7BC0A" w14:textId="77777777" w:rsidR="00E85ABF" w:rsidRDefault="00E0651F" w:rsidP="00AE66A8">
      <w:pPr>
        <w:pStyle w:val="Heading1"/>
        <w:spacing w:before="0"/>
        <w:jc w:val="center"/>
        <w:rPr>
          <w:color w:val="FF0000"/>
        </w:rPr>
      </w:pPr>
      <w:r>
        <w:rPr>
          <w:noProof/>
          <w:color w:val="FF0000"/>
        </w:rPr>
        <w:drawing>
          <wp:inline distT="0" distB="0" distL="0" distR="0" wp14:anchorId="474C98AC" wp14:editId="6089E057">
            <wp:extent cx="1695713" cy="4420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95713" cy="442045"/>
                    </a:xfrm>
                    <a:prstGeom prst="rect">
                      <a:avLst/>
                    </a:prstGeom>
                    <a:ln/>
                  </pic:spPr>
                </pic:pic>
              </a:graphicData>
            </a:graphic>
          </wp:inline>
        </w:drawing>
      </w:r>
    </w:p>
    <w:p w14:paraId="19F5C5D8" w14:textId="5D199A5B" w:rsidR="00E85ABF" w:rsidRDefault="00E0651F" w:rsidP="00AE66A8">
      <w:pPr>
        <w:pStyle w:val="Heading1"/>
        <w:spacing w:before="0"/>
        <w:jc w:val="center"/>
        <w:rPr>
          <w:lang w:val="en-US"/>
        </w:rPr>
      </w:pPr>
      <w:r w:rsidRPr="00372E82">
        <w:rPr>
          <w:lang w:val="en-US"/>
        </w:rPr>
        <w:t>Homework #</w:t>
      </w:r>
      <w:r w:rsidR="00D42DA8">
        <w:rPr>
          <w:lang w:val="en-US"/>
        </w:rPr>
        <w:t>3</w:t>
      </w:r>
    </w:p>
    <w:p w14:paraId="4ED9A74F" w14:textId="585D1EC3" w:rsidR="00304F64" w:rsidRPr="00304F64" w:rsidRDefault="00304F64" w:rsidP="00304F64">
      <w:pPr>
        <w:jc w:val="center"/>
        <w:rPr>
          <w:i/>
          <w:color w:val="FF0000"/>
          <w:lang w:val="en-US"/>
        </w:rPr>
      </w:pPr>
    </w:p>
    <w:p w14:paraId="04B3ACD7" w14:textId="6B251656" w:rsidR="00E85ABF" w:rsidRPr="00372E82" w:rsidRDefault="00E0651F" w:rsidP="00AE66A8">
      <w:pPr>
        <w:jc w:val="center"/>
        <w:rPr>
          <w:lang w:val="en-US"/>
        </w:rPr>
      </w:pPr>
      <w:r w:rsidRPr="00372E82">
        <w:rPr>
          <w:lang w:val="en-US"/>
        </w:rPr>
        <w:t xml:space="preserve">Due 11:59pm, </w:t>
      </w:r>
      <w:r w:rsidR="00157643">
        <w:rPr>
          <w:lang w:val="en-US"/>
        </w:rPr>
        <w:t>Sunday</w:t>
      </w:r>
      <w:r w:rsidR="00C82C8F">
        <w:rPr>
          <w:lang w:val="en-US"/>
        </w:rPr>
        <w:t xml:space="preserve">, </w:t>
      </w:r>
      <w:r w:rsidR="00157643">
        <w:rPr>
          <w:lang w:val="en-US"/>
        </w:rPr>
        <w:t>Mar</w:t>
      </w:r>
      <w:r w:rsidR="00386FFB">
        <w:rPr>
          <w:lang w:val="en-US"/>
        </w:rPr>
        <w:t xml:space="preserve"> </w:t>
      </w:r>
      <w:r w:rsidR="00157643">
        <w:rPr>
          <w:lang w:val="en-US"/>
        </w:rPr>
        <w:t>1</w:t>
      </w:r>
      <w:r w:rsidR="00C82C8F">
        <w:rPr>
          <w:lang w:val="en-US"/>
        </w:rPr>
        <w:t>, 2019</w:t>
      </w:r>
    </w:p>
    <w:p w14:paraId="7BFA5E83" w14:textId="77777777" w:rsidR="00E85ABF" w:rsidRPr="00372E82" w:rsidRDefault="00E0651F" w:rsidP="00AE66A8">
      <w:pPr>
        <w:jc w:val="center"/>
        <w:rPr>
          <w:lang w:val="en-US"/>
        </w:rPr>
      </w:pPr>
      <w:r w:rsidRPr="00372E82">
        <w:rPr>
          <w:lang w:val="en-US"/>
        </w:rPr>
        <w:t>Multiple submissions accepted, last one graded.</w:t>
      </w:r>
    </w:p>
    <w:p w14:paraId="4F08C073" w14:textId="4A7347CF" w:rsidR="00E85ABF" w:rsidRPr="00372E82" w:rsidRDefault="00E0651F" w:rsidP="00AE66A8">
      <w:pPr>
        <w:jc w:val="center"/>
        <w:rPr>
          <w:lang w:val="en-US"/>
        </w:rPr>
      </w:pPr>
      <w:r w:rsidRPr="00372E82">
        <w:rPr>
          <w:lang w:val="en-US"/>
        </w:rPr>
        <w:t>10</w:t>
      </w:r>
      <w:r w:rsidR="00EA5A90">
        <w:rPr>
          <w:lang w:val="en-US"/>
        </w:rPr>
        <w:t>1</w:t>
      </w:r>
      <w:r w:rsidRPr="00372E82">
        <w:rPr>
          <w:lang w:val="en-US"/>
        </w:rPr>
        <w:t xml:space="preserve"> points total.</w:t>
      </w:r>
    </w:p>
    <w:p w14:paraId="1DCBD52B" w14:textId="77777777" w:rsidR="00E85ABF" w:rsidRPr="00372E82" w:rsidRDefault="00E85ABF" w:rsidP="00AE66A8">
      <w:pPr>
        <w:jc w:val="center"/>
        <w:rPr>
          <w:lang w:val="en-US"/>
        </w:rPr>
      </w:pPr>
    </w:p>
    <w:p w14:paraId="2FBDA0D9" w14:textId="15DC0200" w:rsidR="00E85ABF" w:rsidRPr="00372E82" w:rsidRDefault="00E0651F" w:rsidP="00AE66A8">
      <w:pPr>
        <w:jc w:val="center"/>
        <w:rPr>
          <w:lang w:val="en-US"/>
        </w:rPr>
      </w:pPr>
      <w:r w:rsidRPr="00372E82">
        <w:rPr>
          <w:lang w:val="en-US"/>
        </w:rPr>
        <w:t>Name:</w:t>
      </w:r>
      <w:r w:rsidR="006009F4">
        <w:rPr>
          <w:lang w:val="en-US"/>
        </w:rPr>
        <w:t xml:space="preserve"> </w:t>
      </w:r>
      <w:proofErr w:type="spellStart"/>
      <w:r w:rsidR="006009F4">
        <w:rPr>
          <w:lang w:val="en-US"/>
        </w:rPr>
        <w:t>Xena</w:t>
      </w:r>
      <w:proofErr w:type="spellEnd"/>
      <w:r w:rsidR="006009F4">
        <w:rPr>
          <w:lang w:val="en-US"/>
        </w:rPr>
        <w:t xml:space="preserve"> </w:t>
      </w:r>
      <w:proofErr w:type="spellStart"/>
      <w:r w:rsidR="006009F4">
        <w:rPr>
          <w:lang w:val="en-US"/>
        </w:rPr>
        <w:t>Toumajian</w:t>
      </w:r>
      <w:proofErr w:type="spellEnd"/>
    </w:p>
    <w:p w14:paraId="18D07096" w14:textId="77777777" w:rsidR="00E85ABF" w:rsidRPr="00372E82" w:rsidRDefault="00E85ABF" w:rsidP="00AE66A8">
      <w:pPr>
        <w:rPr>
          <w:lang w:val="en-US"/>
        </w:rPr>
      </w:pPr>
    </w:p>
    <w:p w14:paraId="0F7BF679" w14:textId="008F271B" w:rsidR="00E85ABF" w:rsidRPr="00372E82" w:rsidRDefault="00E0651F" w:rsidP="00AE66A8">
      <w:pPr>
        <w:jc w:val="center"/>
        <w:rPr>
          <w:lang w:val="en-US"/>
        </w:rPr>
      </w:pPr>
      <w:r w:rsidRPr="00372E82">
        <w:rPr>
          <w:lang w:val="en-US"/>
        </w:rPr>
        <w:t xml:space="preserve">PeopleSoft ID: </w:t>
      </w:r>
      <w:r w:rsidR="006009F4">
        <w:rPr>
          <w:lang w:val="en-US"/>
        </w:rPr>
        <w:t>1662518</w:t>
      </w:r>
    </w:p>
    <w:p w14:paraId="4998EFB3" w14:textId="77777777" w:rsidR="004371ED" w:rsidRDefault="004371ED" w:rsidP="004371ED">
      <w:pPr>
        <w:rPr>
          <w:b/>
          <w:bCs/>
          <w:lang w:val="en-US"/>
        </w:rPr>
      </w:pPr>
    </w:p>
    <w:p w14:paraId="0B308005" w14:textId="7B839D8F" w:rsidR="004371ED" w:rsidRDefault="004371ED" w:rsidP="004371ED">
      <w:pPr>
        <w:rPr>
          <w:lang w:val="en-US"/>
        </w:rPr>
      </w:pPr>
      <w:r>
        <w:rPr>
          <w:b/>
          <w:bCs/>
          <w:lang w:val="en-US"/>
        </w:rPr>
        <w:t>2</w:t>
      </w:r>
      <w:r w:rsidRPr="001B2B88">
        <w:rPr>
          <w:b/>
          <w:bCs/>
          <w:lang w:val="en-US"/>
        </w:rPr>
        <w:t>.1</w:t>
      </w:r>
      <w:r w:rsidRPr="001B2B88">
        <w:rPr>
          <w:lang w:val="en-US"/>
        </w:rPr>
        <w:t xml:space="preserve"> </w:t>
      </w:r>
      <w:bookmarkStart w:id="0" w:name="OLE_LINK7"/>
      <w:bookmarkStart w:id="1" w:name="OLE_LINK8"/>
      <w:r w:rsidRPr="001B2B88">
        <w:rPr>
          <w:lang w:val="en-US"/>
        </w:rPr>
        <w:t>(</w:t>
      </w:r>
      <w:r w:rsidR="00123F06">
        <w:rPr>
          <w:lang w:val="en-US"/>
        </w:rPr>
        <w:t>5</w:t>
      </w:r>
      <w:r w:rsidRPr="001B2B88">
        <w:rPr>
          <w:lang w:val="en-US"/>
        </w:rPr>
        <w:t xml:space="preserve"> pts) </w:t>
      </w:r>
      <w:bookmarkEnd w:id="0"/>
      <w:bookmarkEnd w:id="1"/>
      <w:r w:rsidRPr="001B2B88">
        <w:rPr>
          <w:lang w:val="en-US"/>
        </w:rPr>
        <w:t>[5] &lt;COD §</w:t>
      </w:r>
      <w:r>
        <w:rPr>
          <w:lang w:val="en-US"/>
        </w:rPr>
        <w:t>2</w:t>
      </w:r>
      <w:r w:rsidRPr="001B2B88">
        <w:rPr>
          <w:lang w:val="en-US"/>
        </w:rPr>
        <w:t>.</w:t>
      </w:r>
      <w:r>
        <w:rPr>
          <w:lang w:val="en-US"/>
        </w:rPr>
        <w:t>2</w:t>
      </w:r>
      <w:r w:rsidRPr="001B2B88">
        <w:rPr>
          <w:lang w:val="en-US"/>
        </w:rPr>
        <w:t xml:space="preserve">&gt; </w:t>
      </w:r>
      <w:r w:rsidRPr="00DF0CB5">
        <w:rPr>
          <w:lang w:val="en-US"/>
        </w:rPr>
        <w:t xml:space="preserve">For the following C statement, what is the corresponding </w:t>
      </w:r>
      <w:r w:rsidR="004808F9">
        <w:rPr>
          <w:lang w:val="en-US"/>
        </w:rPr>
        <w:t xml:space="preserve">3-line </w:t>
      </w:r>
      <w:r w:rsidRPr="00DF0CB5">
        <w:rPr>
          <w:lang w:val="en-US"/>
        </w:rPr>
        <w:t xml:space="preserve">MIPS assembly </w:t>
      </w:r>
      <w:r w:rsidR="004808F9">
        <w:rPr>
          <w:lang w:val="en-US"/>
        </w:rPr>
        <w:t>program?</w:t>
      </w:r>
      <w:r w:rsidR="00B176E1">
        <w:rPr>
          <w:lang w:val="en-US"/>
        </w:rPr>
        <w:t xml:space="preserve"> One special request: do not overwrite any of the values in the registers that are part of your equation, except for the result. However, you may use $t4 as a temporary register if you need to store an intermediate value.</w:t>
      </w:r>
    </w:p>
    <w:p w14:paraId="5EABF90F" w14:textId="77777777" w:rsidR="004371ED" w:rsidRPr="00DF0CB5" w:rsidRDefault="004371ED" w:rsidP="004371ED">
      <w:pPr>
        <w:rPr>
          <w:lang w:val="en-US"/>
        </w:rPr>
      </w:pPr>
    </w:p>
    <w:p w14:paraId="067EABF7" w14:textId="3F06C4F3" w:rsidR="004371ED" w:rsidRDefault="004371ED" w:rsidP="004371ED">
      <w:pPr>
        <w:ind w:left="600"/>
        <w:rPr>
          <w:rFonts w:ascii="Courier New" w:hAnsi="Courier New" w:cs="Courier New"/>
          <w:sz w:val="20"/>
          <w:szCs w:val="20"/>
          <w:lang w:val="en-US"/>
        </w:rPr>
      </w:pPr>
      <w:r>
        <w:rPr>
          <w:rFonts w:ascii="Courier New" w:hAnsi="Courier New" w:cs="Courier New"/>
          <w:sz w:val="20"/>
          <w:szCs w:val="20"/>
          <w:lang w:val="en-US"/>
        </w:rPr>
        <w:t xml:space="preserve">x = </w:t>
      </w:r>
      <w:r w:rsidR="00B67A9B">
        <w:rPr>
          <w:rFonts w:ascii="Courier New" w:hAnsi="Courier New" w:cs="Courier New"/>
          <w:sz w:val="20"/>
          <w:szCs w:val="20"/>
          <w:lang w:val="en-US"/>
        </w:rPr>
        <w:t>a</w:t>
      </w:r>
      <w:r w:rsidR="00B721BC">
        <w:rPr>
          <w:rFonts w:ascii="Courier New" w:hAnsi="Courier New" w:cs="Courier New"/>
          <w:sz w:val="20"/>
          <w:szCs w:val="20"/>
          <w:lang w:val="en-US"/>
        </w:rPr>
        <w:t xml:space="preserve"> * </w:t>
      </w:r>
      <w:r w:rsidR="00B67A9B">
        <w:rPr>
          <w:rFonts w:ascii="Courier New" w:hAnsi="Courier New" w:cs="Courier New"/>
          <w:sz w:val="20"/>
          <w:szCs w:val="20"/>
          <w:lang w:val="en-US"/>
        </w:rPr>
        <w:t>(b ÷ (c + d)</w:t>
      </w:r>
      <w:r w:rsidRPr="00FD6440">
        <w:rPr>
          <w:rFonts w:ascii="Courier New" w:hAnsi="Courier New" w:cs="Courier New"/>
          <w:sz w:val="20"/>
          <w:szCs w:val="20"/>
          <w:lang w:val="en-US"/>
        </w:rPr>
        <w:t>;</w:t>
      </w:r>
    </w:p>
    <w:p w14:paraId="20CE8E85" w14:textId="47335457" w:rsidR="00B721BC" w:rsidRDefault="00B721BC" w:rsidP="00B721BC">
      <w:pPr>
        <w:rPr>
          <w:rFonts w:ascii="Courier New" w:hAnsi="Courier New" w:cs="Courier New"/>
          <w:sz w:val="20"/>
          <w:szCs w:val="20"/>
          <w:lang w:val="en-US"/>
        </w:rPr>
      </w:pPr>
    </w:p>
    <w:p w14:paraId="17377AC7" w14:textId="2ABD3581" w:rsidR="004808F9" w:rsidRDefault="004808F9" w:rsidP="00B721BC">
      <w:pPr>
        <w:rPr>
          <w:rFonts w:ascii="Courier New" w:hAnsi="Courier New" w:cs="Courier New"/>
          <w:sz w:val="20"/>
          <w:szCs w:val="20"/>
          <w:lang w:val="en-US"/>
        </w:rPr>
      </w:pPr>
      <w:r>
        <w:rPr>
          <w:rFonts w:ascii="Courier New" w:hAnsi="Courier New" w:cs="Courier New"/>
          <w:sz w:val="20"/>
          <w:szCs w:val="20"/>
          <w:lang w:val="en-US"/>
        </w:rPr>
        <w:t>Let a, b, c, and d be in $t0 through $t3, and x in $s0</w:t>
      </w:r>
    </w:p>
    <w:p w14:paraId="21791CAD" w14:textId="6385359E" w:rsidR="009F415A" w:rsidRDefault="009F415A" w:rsidP="00B721BC">
      <w:pPr>
        <w:rPr>
          <w:lang w:val="en-US"/>
        </w:rPr>
      </w:pPr>
    </w:p>
    <w:p w14:paraId="0866C984" w14:textId="18C0731D" w:rsidR="003D3FF5" w:rsidRDefault="003D3FF5" w:rsidP="00B721BC">
      <w:pPr>
        <w:rPr>
          <w:lang w:val="en-US"/>
        </w:rPr>
      </w:pPr>
      <w:r>
        <w:rPr>
          <w:lang w:val="en-US"/>
        </w:rPr>
        <w:t>ADD $s0, $t2</w:t>
      </w:r>
      <w:r>
        <w:rPr>
          <w:lang w:val="en-US"/>
        </w:rPr>
        <w:t>, $t</w:t>
      </w:r>
      <w:r>
        <w:rPr>
          <w:lang w:val="en-US"/>
        </w:rPr>
        <w:t>3</w:t>
      </w:r>
    </w:p>
    <w:p w14:paraId="2A0CE4FF" w14:textId="54EC3A61" w:rsidR="003D3FF5" w:rsidRDefault="003D3FF5" w:rsidP="00B721BC">
      <w:pPr>
        <w:rPr>
          <w:lang w:val="en-US"/>
        </w:rPr>
      </w:pPr>
      <w:r>
        <w:rPr>
          <w:lang w:val="en-US"/>
        </w:rPr>
        <w:t xml:space="preserve">DIV </w:t>
      </w:r>
      <w:r>
        <w:rPr>
          <w:lang w:val="en-US"/>
        </w:rPr>
        <w:t>$</w:t>
      </w:r>
      <w:r>
        <w:rPr>
          <w:lang w:val="en-US"/>
        </w:rPr>
        <w:t>s0</w:t>
      </w:r>
      <w:r>
        <w:rPr>
          <w:lang w:val="en-US"/>
        </w:rPr>
        <w:t>, $t</w:t>
      </w:r>
      <w:r>
        <w:rPr>
          <w:lang w:val="en-US"/>
        </w:rPr>
        <w:t>1</w:t>
      </w:r>
      <w:r>
        <w:rPr>
          <w:lang w:val="en-US"/>
        </w:rPr>
        <w:t>, $</w:t>
      </w:r>
      <w:r>
        <w:rPr>
          <w:lang w:val="en-US"/>
        </w:rPr>
        <w:t>s0</w:t>
      </w:r>
    </w:p>
    <w:p w14:paraId="05888FFB" w14:textId="407DAB34" w:rsidR="003D3FF5" w:rsidRPr="00B721BC" w:rsidRDefault="003D3FF5" w:rsidP="00B721BC">
      <w:pPr>
        <w:rPr>
          <w:lang w:val="en-US"/>
        </w:rPr>
      </w:pPr>
      <w:r>
        <w:rPr>
          <w:lang w:val="en-US"/>
        </w:rPr>
        <w:t>MUL $s0</w:t>
      </w:r>
      <w:r>
        <w:rPr>
          <w:lang w:val="en-US"/>
        </w:rPr>
        <w:t>, $t</w:t>
      </w:r>
      <w:r>
        <w:rPr>
          <w:lang w:val="en-US"/>
        </w:rPr>
        <w:t>0, $s0</w:t>
      </w:r>
    </w:p>
    <w:p w14:paraId="77F3653B" w14:textId="77777777" w:rsidR="004371ED" w:rsidRPr="00DF0CB5" w:rsidRDefault="004371ED" w:rsidP="00B67A9B">
      <w:pPr>
        <w:rPr>
          <w:lang w:val="en-US"/>
        </w:rPr>
      </w:pPr>
    </w:p>
    <w:p w14:paraId="4F7F8676" w14:textId="30111ABB" w:rsidR="004371ED" w:rsidRPr="00E45602" w:rsidRDefault="004371ED" w:rsidP="004371ED">
      <w:pPr>
        <w:rPr>
          <w:bCs/>
          <w:lang w:val="en-US"/>
        </w:rPr>
      </w:pPr>
      <w:r w:rsidRPr="00C570C2">
        <w:rPr>
          <w:b/>
          <w:bCs/>
          <w:lang w:val="en-US"/>
        </w:rPr>
        <w:t xml:space="preserve">2.2 </w:t>
      </w:r>
      <w:r w:rsidRPr="001B2B88">
        <w:rPr>
          <w:lang w:val="en-US"/>
        </w:rPr>
        <w:t>(</w:t>
      </w:r>
      <w:r w:rsidR="00123F06">
        <w:rPr>
          <w:lang w:val="en-US"/>
        </w:rPr>
        <w:t>5</w:t>
      </w:r>
      <w:r w:rsidRPr="001B2B88">
        <w:rPr>
          <w:lang w:val="en-US"/>
        </w:rPr>
        <w:t xml:space="preserve"> pts) </w:t>
      </w:r>
      <w:r w:rsidRPr="00E45602">
        <w:rPr>
          <w:bCs/>
          <w:lang w:val="en-US"/>
        </w:rPr>
        <w:t xml:space="preserve">[5] &lt;COD §2.2&gt; For the following MIPS assembly instructions above, what is a corresponding C statement? </w:t>
      </w:r>
      <w:proofErr w:type="gramStart"/>
      <w:r w:rsidR="00B176E1">
        <w:rPr>
          <w:bCs/>
          <w:lang w:val="en-US"/>
        </w:rPr>
        <w:t>Obviously</w:t>
      </w:r>
      <w:proofErr w:type="gramEnd"/>
      <w:r w:rsidR="00B176E1">
        <w:rPr>
          <w:bCs/>
          <w:lang w:val="en-US"/>
        </w:rPr>
        <w:t xml:space="preserve"> I’m not giving you real register names, just go with the variable names shown. </w:t>
      </w:r>
    </w:p>
    <w:p w14:paraId="6A564AC9" w14:textId="77777777" w:rsidR="004371ED" w:rsidRPr="00DF0CB5" w:rsidRDefault="004371ED" w:rsidP="004371ED">
      <w:pPr>
        <w:ind w:left="600"/>
        <w:rPr>
          <w:lang w:val="en-US"/>
        </w:rPr>
      </w:pPr>
    </w:p>
    <w:p w14:paraId="5D31CE78" w14:textId="6A4AA5DE" w:rsidR="00B721BC" w:rsidRPr="007C0D7A" w:rsidRDefault="00B67A9B" w:rsidP="00B721BC">
      <w:pPr>
        <w:ind w:left="600"/>
        <w:rPr>
          <w:rFonts w:ascii="Courier New" w:hAnsi="Courier New" w:cs="Courier New"/>
          <w:sz w:val="20"/>
          <w:szCs w:val="20"/>
          <w:lang w:val="en-US"/>
        </w:rPr>
      </w:pPr>
      <w:proofErr w:type="gramStart"/>
      <w:r>
        <w:rPr>
          <w:rFonts w:ascii="Courier New" w:hAnsi="Courier New" w:cs="Courier New"/>
          <w:sz w:val="20"/>
          <w:szCs w:val="20"/>
          <w:lang w:val="en-US"/>
        </w:rPr>
        <w:t>sub</w:t>
      </w:r>
      <w:r w:rsidR="00B721BC" w:rsidRPr="007C0D7A">
        <w:rPr>
          <w:rFonts w:ascii="Courier New" w:hAnsi="Courier New" w:cs="Courier New"/>
          <w:sz w:val="20"/>
          <w:szCs w:val="20"/>
          <w:lang w:val="en-US"/>
        </w:rPr>
        <w:t xml:space="preserve">  a</w:t>
      </w:r>
      <w:proofErr w:type="gramEnd"/>
      <w:r w:rsidR="00B721BC" w:rsidRPr="007C0D7A">
        <w:rPr>
          <w:rFonts w:ascii="Courier New" w:hAnsi="Courier New" w:cs="Courier New"/>
          <w:sz w:val="20"/>
          <w:szCs w:val="20"/>
          <w:lang w:val="en-US"/>
        </w:rPr>
        <w:t xml:space="preserve">, </w:t>
      </w:r>
      <w:r>
        <w:rPr>
          <w:rFonts w:ascii="Courier New" w:hAnsi="Courier New" w:cs="Courier New"/>
          <w:sz w:val="20"/>
          <w:szCs w:val="20"/>
          <w:lang w:val="en-US"/>
        </w:rPr>
        <w:t>c</w:t>
      </w:r>
      <w:r w:rsidR="00B721BC" w:rsidRPr="007C0D7A">
        <w:rPr>
          <w:rFonts w:ascii="Courier New" w:hAnsi="Courier New" w:cs="Courier New"/>
          <w:sz w:val="20"/>
          <w:szCs w:val="20"/>
          <w:lang w:val="en-US"/>
        </w:rPr>
        <w:t xml:space="preserve">, </w:t>
      </w:r>
      <w:r>
        <w:rPr>
          <w:rFonts w:ascii="Courier New" w:hAnsi="Courier New" w:cs="Courier New"/>
          <w:sz w:val="20"/>
          <w:szCs w:val="20"/>
          <w:lang w:val="en-US"/>
        </w:rPr>
        <w:t>a</w:t>
      </w:r>
    </w:p>
    <w:p w14:paraId="0B7FECC5" w14:textId="3CE4B9C0" w:rsidR="004371ED" w:rsidRDefault="00B67A9B" w:rsidP="004371ED">
      <w:pPr>
        <w:ind w:left="600"/>
        <w:rPr>
          <w:rFonts w:ascii="Courier New" w:hAnsi="Courier New" w:cs="Courier New"/>
          <w:sz w:val="20"/>
          <w:szCs w:val="20"/>
          <w:lang w:val="en-US"/>
        </w:rPr>
      </w:pPr>
      <w:proofErr w:type="gramStart"/>
      <w:r>
        <w:rPr>
          <w:rFonts w:ascii="Courier New" w:hAnsi="Courier New" w:cs="Courier New"/>
          <w:sz w:val="20"/>
          <w:szCs w:val="20"/>
          <w:lang w:val="en-US"/>
        </w:rPr>
        <w:t>add</w:t>
      </w:r>
      <w:r w:rsidR="004371ED" w:rsidRPr="007C0D7A">
        <w:rPr>
          <w:rFonts w:ascii="Courier New" w:hAnsi="Courier New" w:cs="Courier New"/>
          <w:sz w:val="20"/>
          <w:szCs w:val="20"/>
          <w:lang w:val="en-US"/>
        </w:rPr>
        <w:t xml:space="preserve">  </w:t>
      </w:r>
      <w:r>
        <w:rPr>
          <w:rFonts w:ascii="Courier New" w:hAnsi="Courier New" w:cs="Courier New"/>
          <w:sz w:val="20"/>
          <w:szCs w:val="20"/>
          <w:lang w:val="en-US"/>
        </w:rPr>
        <w:t>b</w:t>
      </w:r>
      <w:proofErr w:type="gramEnd"/>
      <w:r w:rsidR="004371ED" w:rsidRPr="007C0D7A">
        <w:rPr>
          <w:rFonts w:ascii="Courier New" w:hAnsi="Courier New" w:cs="Courier New"/>
          <w:sz w:val="20"/>
          <w:szCs w:val="20"/>
          <w:lang w:val="en-US"/>
        </w:rPr>
        <w:t xml:space="preserve">, </w:t>
      </w:r>
      <w:r w:rsidR="00B721BC" w:rsidRPr="007C0D7A">
        <w:rPr>
          <w:rFonts w:ascii="Courier New" w:hAnsi="Courier New" w:cs="Courier New"/>
          <w:sz w:val="20"/>
          <w:szCs w:val="20"/>
          <w:lang w:val="en-US"/>
        </w:rPr>
        <w:t>a</w:t>
      </w:r>
      <w:r w:rsidR="004371ED" w:rsidRPr="007C0D7A">
        <w:rPr>
          <w:rFonts w:ascii="Courier New" w:hAnsi="Courier New" w:cs="Courier New"/>
          <w:sz w:val="20"/>
          <w:szCs w:val="20"/>
          <w:lang w:val="en-US"/>
        </w:rPr>
        <w:t xml:space="preserve">, </w:t>
      </w:r>
      <w:r>
        <w:rPr>
          <w:rFonts w:ascii="Courier New" w:hAnsi="Courier New" w:cs="Courier New"/>
          <w:sz w:val="20"/>
          <w:szCs w:val="20"/>
          <w:lang w:val="en-US"/>
        </w:rPr>
        <w:t>d</w:t>
      </w:r>
    </w:p>
    <w:p w14:paraId="5B3FDE00" w14:textId="2CB14A58" w:rsidR="00B67A9B" w:rsidRDefault="00B67A9B" w:rsidP="004371ED">
      <w:pPr>
        <w:ind w:left="600"/>
        <w:rPr>
          <w:rFonts w:ascii="Courier New" w:hAnsi="Courier New" w:cs="Courier New"/>
          <w:sz w:val="20"/>
          <w:szCs w:val="20"/>
          <w:lang w:val="en-US"/>
        </w:rPr>
      </w:pPr>
      <w:proofErr w:type="spellStart"/>
      <w:proofErr w:type="gramStart"/>
      <w:r>
        <w:rPr>
          <w:rFonts w:ascii="Courier New" w:hAnsi="Courier New" w:cs="Courier New"/>
          <w:sz w:val="20"/>
          <w:szCs w:val="20"/>
          <w:lang w:val="en-US"/>
        </w:rPr>
        <w:t>mul</w:t>
      </w:r>
      <w:proofErr w:type="spellEnd"/>
      <w:r>
        <w:rPr>
          <w:rFonts w:ascii="Courier New" w:hAnsi="Courier New" w:cs="Courier New"/>
          <w:sz w:val="20"/>
          <w:szCs w:val="20"/>
          <w:lang w:val="en-US"/>
        </w:rPr>
        <w:t xml:space="preserve">  c</w:t>
      </w:r>
      <w:proofErr w:type="gramEnd"/>
      <w:r>
        <w:rPr>
          <w:rFonts w:ascii="Courier New" w:hAnsi="Courier New" w:cs="Courier New"/>
          <w:sz w:val="20"/>
          <w:szCs w:val="20"/>
          <w:lang w:val="en-US"/>
        </w:rPr>
        <w:t>, b, a</w:t>
      </w:r>
    </w:p>
    <w:p w14:paraId="287DD75B" w14:textId="7EBB792C" w:rsidR="008C633E" w:rsidRDefault="008C633E" w:rsidP="004371ED">
      <w:pPr>
        <w:ind w:left="600"/>
        <w:rPr>
          <w:rFonts w:ascii="Courier New" w:hAnsi="Courier New" w:cs="Courier New"/>
          <w:sz w:val="20"/>
          <w:szCs w:val="20"/>
          <w:lang w:val="en-US"/>
        </w:rPr>
      </w:pPr>
    </w:p>
    <w:p w14:paraId="2BA5A56C" w14:textId="4113BC00" w:rsidR="008C633E" w:rsidRDefault="008C633E" w:rsidP="008C633E">
      <w:pPr>
        <w:ind w:left="600"/>
        <w:rPr>
          <w:rFonts w:ascii="Courier New" w:hAnsi="Courier New" w:cs="Courier New"/>
          <w:sz w:val="20"/>
          <w:szCs w:val="20"/>
          <w:lang w:val="en-US"/>
        </w:rPr>
      </w:pPr>
      <w:r>
        <w:rPr>
          <w:rFonts w:ascii="Courier New" w:hAnsi="Courier New" w:cs="Courier New"/>
          <w:sz w:val="20"/>
          <w:szCs w:val="20"/>
          <w:lang w:val="en-US"/>
        </w:rPr>
        <w:t>a= c-a;</w:t>
      </w:r>
    </w:p>
    <w:p w14:paraId="2D2014C2" w14:textId="3B4C281C" w:rsidR="008C633E" w:rsidRDefault="008C633E" w:rsidP="008C633E">
      <w:pPr>
        <w:ind w:left="600"/>
        <w:rPr>
          <w:rFonts w:ascii="Courier New" w:hAnsi="Courier New" w:cs="Courier New"/>
          <w:sz w:val="20"/>
          <w:szCs w:val="20"/>
          <w:lang w:val="en-US"/>
        </w:rPr>
      </w:pPr>
      <w:r>
        <w:rPr>
          <w:rFonts w:ascii="Courier New" w:hAnsi="Courier New" w:cs="Courier New"/>
          <w:sz w:val="20"/>
          <w:szCs w:val="20"/>
          <w:lang w:val="en-US"/>
        </w:rPr>
        <w:t>b= (c-</w:t>
      </w:r>
      <w:proofErr w:type="gramStart"/>
      <w:r>
        <w:rPr>
          <w:rFonts w:ascii="Courier New" w:hAnsi="Courier New" w:cs="Courier New"/>
          <w:sz w:val="20"/>
          <w:szCs w:val="20"/>
          <w:lang w:val="en-US"/>
        </w:rPr>
        <w:t>a)+</w:t>
      </w:r>
      <w:proofErr w:type="gramEnd"/>
      <w:r>
        <w:rPr>
          <w:rFonts w:ascii="Courier New" w:hAnsi="Courier New" w:cs="Courier New"/>
          <w:sz w:val="20"/>
          <w:szCs w:val="20"/>
          <w:lang w:val="en-US"/>
        </w:rPr>
        <w:t>d;</w:t>
      </w:r>
    </w:p>
    <w:p w14:paraId="6031454E" w14:textId="73AB9FB2" w:rsidR="008C633E" w:rsidRDefault="008C633E" w:rsidP="008C633E">
      <w:pPr>
        <w:ind w:left="600"/>
        <w:rPr>
          <w:rFonts w:ascii="Courier New" w:hAnsi="Courier New" w:cs="Courier New"/>
          <w:sz w:val="20"/>
          <w:szCs w:val="20"/>
          <w:lang w:val="en-US"/>
        </w:rPr>
      </w:pPr>
      <w:r>
        <w:rPr>
          <w:rFonts w:ascii="Courier New" w:hAnsi="Courier New" w:cs="Courier New"/>
          <w:sz w:val="20"/>
          <w:szCs w:val="20"/>
          <w:lang w:val="en-US"/>
        </w:rPr>
        <w:t>c= ((c-</w:t>
      </w:r>
      <w:proofErr w:type="gramStart"/>
      <w:r>
        <w:rPr>
          <w:rFonts w:ascii="Courier New" w:hAnsi="Courier New" w:cs="Courier New"/>
          <w:sz w:val="20"/>
          <w:szCs w:val="20"/>
          <w:lang w:val="en-US"/>
        </w:rPr>
        <w:t>a)+</w:t>
      </w:r>
      <w:proofErr w:type="gramEnd"/>
      <w:r>
        <w:rPr>
          <w:rFonts w:ascii="Courier New" w:hAnsi="Courier New" w:cs="Courier New"/>
          <w:sz w:val="20"/>
          <w:szCs w:val="20"/>
          <w:lang w:val="en-US"/>
        </w:rPr>
        <w:t>d)*(c-a);</w:t>
      </w:r>
    </w:p>
    <w:p w14:paraId="02FE76AF" w14:textId="771BCF78" w:rsidR="003D3FF5" w:rsidRDefault="003D3FF5" w:rsidP="004371ED">
      <w:pPr>
        <w:ind w:left="600"/>
        <w:rPr>
          <w:rFonts w:ascii="Courier New" w:hAnsi="Courier New" w:cs="Courier New"/>
          <w:sz w:val="20"/>
          <w:szCs w:val="20"/>
          <w:lang w:val="en-US"/>
        </w:rPr>
      </w:pPr>
    </w:p>
    <w:p w14:paraId="4BACAB7A" w14:textId="77777777" w:rsidR="004371ED" w:rsidRPr="007C0D7A" w:rsidRDefault="004371ED" w:rsidP="004371ED">
      <w:pPr>
        <w:ind w:left="600"/>
        <w:rPr>
          <w:rFonts w:ascii="Courier New" w:hAnsi="Courier New" w:cs="Courier New"/>
          <w:sz w:val="20"/>
          <w:szCs w:val="20"/>
          <w:lang w:val="en-US"/>
        </w:rPr>
      </w:pPr>
    </w:p>
    <w:p w14:paraId="1C739951" w14:textId="77777777" w:rsidR="004371ED" w:rsidRPr="00DF0CB5" w:rsidRDefault="004371ED" w:rsidP="004371ED">
      <w:pPr>
        <w:ind w:left="600"/>
        <w:rPr>
          <w:lang w:val="en-US"/>
        </w:rPr>
      </w:pPr>
    </w:p>
    <w:p w14:paraId="061093A2" w14:textId="497DBFD6" w:rsidR="00B67A9B" w:rsidRDefault="00B67A9B" w:rsidP="00B67A9B">
      <w:pPr>
        <w:pStyle w:val="NormalWeb"/>
        <w:spacing w:before="0" w:beforeAutospacing="0" w:after="0" w:afterAutospacing="0"/>
        <w:rPr>
          <w:lang w:val="en-US"/>
        </w:rPr>
      </w:pPr>
      <w:r w:rsidRPr="00A268F6">
        <w:rPr>
          <w:b/>
          <w:bCs/>
          <w:lang w:val="en-US"/>
        </w:rPr>
        <w:t>2.</w:t>
      </w:r>
      <w:r w:rsidR="004C7B7F">
        <w:rPr>
          <w:b/>
          <w:bCs/>
          <w:lang w:val="en-US"/>
        </w:rPr>
        <w:t>A</w:t>
      </w:r>
      <w:r w:rsidR="00123F06">
        <w:rPr>
          <w:lang w:val="en-US"/>
        </w:rPr>
        <w:t xml:space="preserve"> </w:t>
      </w:r>
      <w:r>
        <w:rPr>
          <w:lang w:val="en-US"/>
        </w:rPr>
        <w:t>(</w:t>
      </w:r>
      <w:r w:rsidR="00123F06">
        <w:rPr>
          <w:lang w:val="en-US"/>
        </w:rPr>
        <w:t>25</w:t>
      </w:r>
      <w:r>
        <w:rPr>
          <w:lang w:val="en-US"/>
        </w:rPr>
        <w:t xml:space="preserve"> pts) Navigating the Green Card</w:t>
      </w:r>
    </w:p>
    <w:p w14:paraId="523CDE82" w14:textId="77777777" w:rsidR="005A7474" w:rsidRDefault="005A7474" w:rsidP="00B67A9B">
      <w:pPr>
        <w:pStyle w:val="NormalWeb"/>
        <w:spacing w:before="0" w:beforeAutospacing="0" w:after="0" w:afterAutospacing="0"/>
        <w:rPr>
          <w:lang w:val="en-US"/>
        </w:rPr>
      </w:pPr>
    </w:p>
    <w:p w14:paraId="44FC5B68" w14:textId="3F6AB44C" w:rsidR="00B67A9B" w:rsidRDefault="00B67A9B" w:rsidP="00B67A9B">
      <w:pPr>
        <w:pStyle w:val="NormalWeb"/>
        <w:spacing w:before="0" w:beforeAutospacing="0" w:after="0" w:afterAutospacing="0"/>
        <w:ind w:left="709" w:firstLine="11"/>
        <w:rPr>
          <w:lang w:val="en-US"/>
        </w:rPr>
      </w:pPr>
      <w:r>
        <w:rPr>
          <w:lang w:val="en-US"/>
        </w:rPr>
        <w:t xml:space="preserve">In Figure 2.1 in our primary textbook is a table of MIPS instructions.  It is a summary of the information found on the green card (the file </w:t>
      </w:r>
      <w:proofErr w:type="spellStart"/>
      <w:r w:rsidRPr="00A268F6">
        <w:rPr>
          <w:i/>
          <w:iCs/>
          <w:lang w:val="en-US"/>
        </w:rPr>
        <w:t>mips_reference_data</w:t>
      </w:r>
      <w:proofErr w:type="spellEnd"/>
      <w:r w:rsidRPr="00A268F6">
        <w:rPr>
          <w:i/>
          <w:iCs/>
          <w:lang w:val="en-US"/>
        </w:rPr>
        <w:t xml:space="preserve"> (</w:t>
      </w:r>
      <w:proofErr w:type="spellStart"/>
      <w:r w:rsidRPr="00A268F6">
        <w:rPr>
          <w:i/>
          <w:iCs/>
          <w:lang w:val="en-US"/>
        </w:rPr>
        <w:t>Greeen</w:t>
      </w:r>
      <w:proofErr w:type="spellEnd"/>
      <w:r w:rsidRPr="00A268F6">
        <w:rPr>
          <w:i/>
          <w:iCs/>
          <w:lang w:val="en-US"/>
        </w:rPr>
        <w:t xml:space="preserve"> Card).pdf</w:t>
      </w:r>
      <w:r>
        <w:rPr>
          <w:lang w:val="en-US"/>
        </w:rPr>
        <w:t xml:space="preserve"> in the General folder on the class drive). Focus your attention on the </w:t>
      </w:r>
      <w:r w:rsidR="00B176E1">
        <w:rPr>
          <w:lang w:val="en-US"/>
        </w:rPr>
        <w:t>first page</w:t>
      </w:r>
      <w:r>
        <w:rPr>
          <w:lang w:val="en-US"/>
        </w:rPr>
        <w:t xml:space="preserve"> of that card and answer the following questions</w:t>
      </w:r>
      <w:r w:rsidR="005A7474">
        <w:rPr>
          <w:lang w:val="en-US"/>
        </w:rPr>
        <w:t xml:space="preserve">. Not all questions have answers, some are tricks. </w:t>
      </w:r>
    </w:p>
    <w:p w14:paraId="204B8F68" w14:textId="77777777" w:rsidR="00B67A9B" w:rsidRDefault="00B67A9B" w:rsidP="00B67A9B">
      <w:pPr>
        <w:pStyle w:val="NormalWeb"/>
        <w:spacing w:before="0" w:beforeAutospacing="0" w:after="0" w:afterAutospacing="0"/>
        <w:ind w:left="720"/>
        <w:rPr>
          <w:lang w:val="en-US"/>
        </w:rPr>
      </w:pPr>
    </w:p>
    <w:p w14:paraId="01A52A37" w14:textId="0798C499" w:rsidR="0048009D" w:rsidRDefault="00123F06" w:rsidP="00B67A9B">
      <w:pPr>
        <w:pStyle w:val="NormalWeb"/>
        <w:numPr>
          <w:ilvl w:val="0"/>
          <w:numId w:val="41"/>
        </w:numPr>
        <w:spacing w:before="0" w:beforeAutospacing="0" w:after="0" w:afterAutospacing="0"/>
        <w:rPr>
          <w:lang w:val="en-US"/>
        </w:rPr>
      </w:pPr>
      <w:r>
        <w:rPr>
          <w:lang w:val="en-US"/>
        </w:rPr>
        <w:t xml:space="preserve">(2 pts) </w:t>
      </w:r>
      <w:r w:rsidR="00B176E1">
        <w:rPr>
          <w:lang w:val="en-US"/>
        </w:rPr>
        <w:t>What is the instruction format for “Or”?  ____</w:t>
      </w:r>
      <w:r w:rsidR="003D3FF5">
        <w:rPr>
          <w:lang w:val="en-US"/>
        </w:rPr>
        <w:t>R</w:t>
      </w:r>
      <w:r w:rsidR="00B176E1">
        <w:rPr>
          <w:lang w:val="en-US"/>
        </w:rPr>
        <w:t xml:space="preserve">_ </w:t>
      </w:r>
    </w:p>
    <w:p w14:paraId="1B642162" w14:textId="77777777" w:rsidR="0048009D" w:rsidRDefault="0048009D" w:rsidP="0048009D">
      <w:pPr>
        <w:pStyle w:val="NormalWeb"/>
        <w:spacing w:before="0" w:beforeAutospacing="0" w:after="0" w:afterAutospacing="0"/>
        <w:ind w:left="1080"/>
        <w:rPr>
          <w:lang w:val="en-US"/>
        </w:rPr>
      </w:pPr>
    </w:p>
    <w:p w14:paraId="547361AA" w14:textId="1ECDB3E6" w:rsidR="0048009D" w:rsidRDefault="00123F06" w:rsidP="00B67A9B">
      <w:pPr>
        <w:pStyle w:val="NormalWeb"/>
        <w:numPr>
          <w:ilvl w:val="0"/>
          <w:numId w:val="41"/>
        </w:numPr>
        <w:spacing w:before="0" w:beforeAutospacing="0" w:after="0" w:afterAutospacing="0"/>
        <w:rPr>
          <w:lang w:val="en-US"/>
        </w:rPr>
      </w:pPr>
      <w:r>
        <w:rPr>
          <w:lang w:val="en-US"/>
        </w:rPr>
        <w:t xml:space="preserve">(2 pts) </w:t>
      </w:r>
      <w:r w:rsidR="0048009D">
        <w:rPr>
          <w:lang w:val="en-US"/>
        </w:rPr>
        <w:t xml:space="preserve">What about “Or Immediate”? </w:t>
      </w:r>
      <w:r w:rsidR="00BC3021">
        <w:rPr>
          <w:lang w:val="en-US"/>
        </w:rPr>
        <w:t>I</w:t>
      </w:r>
    </w:p>
    <w:p w14:paraId="69768F66" w14:textId="77777777" w:rsidR="0048009D" w:rsidRDefault="0048009D" w:rsidP="0048009D">
      <w:pPr>
        <w:pStyle w:val="ListParagraph"/>
        <w:rPr>
          <w:lang w:val="en-US"/>
        </w:rPr>
      </w:pPr>
    </w:p>
    <w:p w14:paraId="5DCD728E" w14:textId="469BA9AD" w:rsidR="0048009D" w:rsidRDefault="00123F06" w:rsidP="00B67A9B">
      <w:pPr>
        <w:pStyle w:val="NormalWeb"/>
        <w:numPr>
          <w:ilvl w:val="0"/>
          <w:numId w:val="41"/>
        </w:numPr>
        <w:spacing w:before="0" w:beforeAutospacing="0" w:after="0" w:afterAutospacing="0"/>
        <w:rPr>
          <w:lang w:val="en-US"/>
        </w:rPr>
      </w:pPr>
      <w:r>
        <w:rPr>
          <w:lang w:val="en-US"/>
        </w:rPr>
        <w:t xml:space="preserve">(2 pts) </w:t>
      </w:r>
      <w:r w:rsidR="0048009D">
        <w:rPr>
          <w:lang w:val="en-US"/>
        </w:rPr>
        <w:t xml:space="preserve">It’s common sense that OR is going to logically look bitwise at inputs, not try and treat them as 2’s complement numbers to be added. But “Add Immediate” does treat the immediate value as a 2’s complement number. Look at the Operation equation for “OR Immediate”. What about that equation makes it obvious that the system is not treating it as a 2’s complement number? Compare it to the equation for “Add Immediate” if you don’t see the answer at first. </w:t>
      </w:r>
    </w:p>
    <w:p w14:paraId="2DB09A7D" w14:textId="77777777" w:rsidR="0048009D" w:rsidRDefault="0048009D" w:rsidP="0048009D">
      <w:pPr>
        <w:pStyle w:val="ListParagraph"/>
        <w:rPr>
          <w:lang w:val="en-US"/>
        </w:rPr>
      </w:pPr>
    </w:p>
    <w:p w14:paraId="4F10BE54" w14:textId="1A82E93E" w:rsidR="0048009D" w:rsidRDefault="008C633E" w:rsidP="0048009D">
      <w:pPr>
        <w:pStyle w:val="NormalWeb"/>
        <w:spacing w:before="0" w:beforeAutospacing="0" w:after="0" w:afterAutospacing="0"/>
        <w:ind w:left="1080"/>
        <w:rPr>
          <w:lang w:val="en-US"/>
        </w:rPr>
      </w:pPr>
      <w:r>
        <w:rPr>
          <w:lang w:val="en-US"/>
        </w:rPr>
        <w:t xml:space="preserve">The </w:t>
      </w:r>
      <w:proofErr w:type="spellStart"/>
      <w:r>
        <w:rPr>
          <w:lang w:val="en-US"/>
        </w:rPr>
        <w:t>ZeroExtImm</w:t>
      </w:r>
      <w:proofErr w:type="spellEnd"/>
      <w:r>
        <w:rPr>
          <w:lang w:val="en-US"/>
        </w:rPr>
        <w:t xml:space="preserve"> which inserts 0s to the empty bits. In twos compliment you would copy the most </w:t>
      </w:r>
      <w:proofErr w:type="spellStart"/>
      <w:r>
        <w:rPr>
          <w:lang w:val="en-US"/>
        </w:rPr>
        <w:t>signifigant</w:t>
      </w:r>
      <w:proofErr w:type="spellEnd"/>
      <w:r>
        <w:rPr>
          <w:lang w:val="en-US"/>
        </w:rPr>
        <w:t xml:space="preserve"> bit to the rest of the empty bits (</w:t>
      </w:r>
      <w:proofErr w:type="spellStart"/>
      <w:r>
        <w:rPr>
          <w:lang w:val="en-US"/>
        </w:rPr>
        <w:t>SignExtImm</w:t>
      </w:r>
      <w:proofErr w:type="spellEnd"/>
      <w:r>
        <w:rPr>
          <w:lang w:val="en-US"/>
        </w:rPr>
        <w:t>).</w:t>
      </w:r>
    </w:p>
    <w:p w14:paraId="42515E55" w14:textId="77777777" w:rsidR="0048009D" w:rsidRDefault="0048009D" w:rsidP="0048009D">
      <w:pPr>
        <w:pStyle w:val="NormalWeb"/>
        <w:spacing w:before="0" w:beforeAutospacing="0" w:after="0" w:afterAutospacing="0"/>
        <w:ind w:left="1080"/>
        <w:rPr>
          <w:lang w:val="en-US"/>
        </w:rPr>
      </w:pPr>
    </w:p>
    <w:p w14:paraId="3901AB8D" w14:textId="77777777" w:rsidR="0048009D" w:rsidRDefault="0048009D" w:rsidP="0048009D">
      <w:pPr>
        <w:pStyle w:val="ListParagraph"/>
        <w:rPr>
          <w:lang w:val="en-US"/>
        </w:rPr>
      </w:pPr>
    </w:p>
    <w:p w14:paraId="73A96268" w14:textId="719C5710" w:rsidR="00B176E1" w:rsidRDefault="00123F06" w:rsidP="00B67A9B">
      <w:pPr>
        <w:pStyle w:val="NormalWeb"/>
        <w:numPr>
          <w:ilvl w:val="0"/>
          <w:numId w:val="41"/>
        </w:numPr>
        <w:spacing w:before="0" w:beforeAutospacing="0" w:after="0" w:afterAutospacing="0"/>
        <w:rPr>
          <w:lang w:val="en-US"/>
        </w:rPr>
      </w:pPr>
      <w:r>
        <w:rPr>
          <w:lang w:val="en-US"/>
        </w:rPr>
        <w:t xml:space="preserve">(2 pts) </w:t>
      </w:r>
      <w:r w:rsidR="00B176E1">
        <w:rPr>
          <w:lang w:val="en-US"/>
        </w:rPr>
        <w:t xml:space="preserve">What is the instruction format for Jump and link? </w:t>
      </w:r>
      <w:r w:rsidR="00E97BBE">
        <w:rPr>
          <w:lang w:val="en-US"/>
        </w:rPr>
        <w:t xml:space="preserve"> J</w:t>
      </w:r>
    </w:p>
    <w:p w14:paraId="36051A2A" w14:textId="77777777" w:rsidR="00B67A9B" w:rsidRPr="0048009D" w:rsidRDefault="00B67A9B" w:rsidP="0048009D">
      <w:pPr>
        <w:rPr>
          <w:lang w:val="en-US"/>
        </w:rPr>
      </w:pPr>
    </w:p>
    <w:p w14:paraId="7CC97D3E" w14:textId="7E3A1987" w:rsidR="00B67A9B" w:rsidRDefault="00123F06" w:rsidP="00B67A9B">
      <w:pPr>
        <w:pStyle w:val="NormalWeb"/>
        <w:numPr>
          <w:ilvl w:val="0"/>
          <w:numId w:val="41"/>
        </w:numPr>
        <w:spacing w:before="0" w:beforeAutospacing="0" w:after="0" w:afterAutospacing="0"/>
        <w:rPr>
          <w:lang w:val="en-US"/>
        </w:rPr>
      </w:pPr>
      <w:r>
        <w:rPr>
          <w:lang w:val="en-US"/>
        </w:rPr>
        <w:t xml:space="preserve">(2 pts) </w:t>
      </w:r>
      <w:r w:rsidR="00B67A9B">
        <w:rPr>
          <w:lang w:val="en-US"/>
        </w:rPr>
        <w:t xml:space="preserve">What is the OPCODE for load </w:t>
      </w:r>
      <w:r w:rsidR="0048009D">
        <w:rPr>
          <w:lang w:val="en-US"/>
        </w:rPr>
        <w:t>Store conditional</w:t>
      </w:r>
      <w:r w:rsidR="00B67A9B">
        <w:rPr>
          <w:lang w:val="en-US"/>
        </w:rPr>
        <w:t xml:space="preserve"> (in hex)? </w:t>
      </w:r>
      <w:r w:rsidR="0002560F">
        <w:rPr>
          <w:lang w:val="en-US"/>
        </w:rPr>
        <w:t>38</w:t>
      </w:r>
      <w:r w:rsidR="00B67A9B">
        <w:rPr>
          <w:lang w:val="en-US"/>
        </w:rPr>
        <w:t xml:space="preserve"> </w:t>
      </w:r>
    </w:p>
    <w:p w14:paraId="58D6B85F" w14:textId="77777777" w:rsidR="00B67A9B" w:rsidRDefault="00B67A9B" w:rsidP="00B67A9B">
      <w:pPr>
        <w:pStyle w:val="ListParagraph"/>
        <w:rPr>
          <w:lang w:val="en-US"/>
        </w:rPr>
      </w:pPr>
    </w:p>
    <w:p w14:paraId="406BF04D" w14:textId="04E3160E" w:rsidR="00B67A9B" w:rsidRDefault="00123F06" w:rsidP="00B67A9B">
      <w:pPr>
        <w:pStyle w:val="NormalWeb"/>
        <w:numPr>
          <w:ilvl w:val="0"/>
          <w:numId w:val="41"/>
        </w:numPr>
        <w:spacing w:before="0" w:beforeAutospacing="0" w:after="0" w:afterAutospacing="0"/>
        <w:rPr>
          <w:lang w:val="en-US"/>
        </w:rPr>
      </w:pPr>
      <w:r>
        <w:rPr>
          <w:lang w:val="en-US"/>
        </w:rPr>
        <w:t xml:space="preserve">(2 pts) </w:t>
      </w:r>
      <w:r w:rsidR="00B67A9B">
        <w:rPr>
          <w:lang w:val="en-US"/>
        </w:rPr>
        <w:t>What is the mnemonic</w:t>
      </w:r>
      <w:r w:rsidR="0048009D">
        <w:rPr>
          <w:lang w:val="en-US"/>
        </w:rPr>
        <w:t xml:space="preserve"> </w:t>
      </w:r>
      <w:r w:rsidR="00B67A9B">
        <w:rPr>
          <w:lang w:val="en-US"/>
        </w:rPr>
        <w:t xml:space="preserve">for </w:t>
      </w:r>
      <w:r w:rsidR="0048009D">
        <w:rPr>
          <w:lang w:val="en-US"/>
        </w:rPr>
        <w:t>Load Byte Unsigned</w:t>
      </w:r>
      <w:r w:rsidR="00B67A9B">
        <w:rPr>
          <w:lang w:val="en-US"/>
        </w:rPr>
        <w:t xml:space="preserve">? </w:t>
      </w:r>
      <w:proofErr w:type="spellStart"/>
      <w:r w:rsidR="00E97BBE">
        <w:rPr>
          <w:lang w:val="en-US"/>
        </w:rPr>
        <w:t>lbu</w:t>
      </w:r>
      <w:proofErr w:type="spellEnd"/>
    </w:p>
    <w:p w14:paraId="07EE8102" w14:textId="162B727F" w:rsidR="00B67A9B" w:rsidRDefault="00B67A9B" w:rsidP="00B67A9B">
      <w:pPr>
        <w:pStyle w:val="ListParagraph"/>
        <w:rPr>
          <w:lang w:val="en-US"/>
        </w:rPr>
      </w:pPr>
    </w:p>
    <w:p w14:paraId="6C6D58A1" w14:textId="685B5399" w:rsidR="00B67A9B" w:rsidRDefault="00123F06" w:rsidP="0048009D">
      <w:pPr>
        <w:pStyle w:val="ListParagraph"/>
        <w:numPr>
          <w:ilvl w:val="0"/>
          <w:numId w:val="41"/>
        </w:numPr>
        <w:rPr>
          <w:lang w:val="en-US"/>
        </w:rPr>
      </w:pPr>
      <w:r>
        <w:rPr>
          <w:lang w:val="en-US"/>
        </w:rPr>
        <w:t xml:space="preserve">(4 pts) </w:t>
      </w:r>
      <w:r w:rsidR="0048009D">
        <w:rPr>
          <w:lang w:val="en-US"/>
        </w:rPr>
        <w:t xml:space="preserve">What mnemonic does an OPCODE of “01001” represent? </w:t>
      </w:r>
      <w:proofErr w:type="spellStart"/>
      <w:r w:rsidR="0002560F">
        <w:rPr>
          <w:lang w:val="en-US"/>
        </w:rPr>
        <w:t>addiu</w:t>
      </w:r>
      <w:proofErr w:type="spellEnd"/>
    </w:p>
    <w:p w14:paraId="21DC422F" w14:textId="77777777" w:rsidR="002C123B" w:rsidRPr="002C123B" w:rsidRDefault="002C123B" w:rsidP="002C123B">
      <w:pPr>
        <w:pStyle w:val="ListParagraph"/>
        <w:rPr>
          <w:lang w:val="en-US"/>
        </w:rPr>
      </w:pPr>
    </w:p>
    <w:p w14:paraId="4DED40D0" w14:textId="1541D2E5" w:rsidR="002C123B" w:rsidRDefault="002C123B" w:rsidP="002C123B">
      <w:pPr>
        <w:pStyle w:val="ListParagraph"/>
        <w:ind w:left="1080"/>
        <w:rPr>
          <w:lang w:val="en-US"/>
        </w:rPr>
      </w:pPr>
      <w:r>
        <w:rPr>
          <w:lang w:val="en-US"/>
        </w:rPr>
        <w:t xml:space="preserve">What instruction format would we use to interpret the rest of the bits? </w:t>
      </w:r>
      <w:r w:rsidR="0002560F">
        <w:rPr>
          <w:lang w:val="en-US"/>
        </w:rPr>
        <w:t>I</w:t>
      </w:r>
    </w:p>
    <w:p w14:paraId="63355D69" w14:textId="2FEF6E7E" w:rsidR="0048009D" w:rsidRDefault="0048009D" w:rsidP="0048009D">
      <w:pPr>
        <w:pStyle w:val="ListParagraph"/>
        <w:rPr>
          <w:lang w:val="en-US"/>
        </w:rPr>
      </w:pPr>
    </w:p>
    <w:p w14:paraId="0F6E9F2F" w14:textId="13B83E85" w:rsidR="002C123B" w:rsidRDefault="00123F06" w:rsidP="002C123B">
      <w:pPr>
        <w:pStyle w:val="ListParagraph"/>
        <w:numPr>
          <w:ilvl w:val="0"/>
          <w:numId w:val="41"/>
        </w:numPr>
        <w:rPr>
          <w:lang w:val="en-US"/>
        </w:rPr>
      </w:pPr>
      <w:r>
        <w:rPr>
          <w:lang w:val="en-US"/>
        </w:rPr>
        <w:t xml:space="preserve">(2 pts) </w:t>
      </w:r>
      <w:r w:rsidR="002C123B">
        <w:rPr>
          <w:lang w:val="en-US"/>
        </w:rPr>
        <w:t>If you find the value 2 in bits 0-5 of an instruction, what instruction would you assume is being run?</w:t>
      </w:r>
    </w:p>
    <w:p w14:paraId="5A1AD892" w14:textId="68D6D5EA" w:rsidR="002C123B" w:rsidRDefault="002C123B" w:rsidP="002C123B">
      <w:pPr>
        <w:pStyle w:val="ListParagraph"/>
        <w:ind w:left="1080"/>
        <w:rPr>
          <w:lang w:val="en-US"/>
        </w:rPr>
      </w:pPr>
      <w:r>
        <w:rPr>
          <w:rFonts w:ascii="Segoe UI Symbol" w:hAnsi="Segoe UI Symbol"/>
          <w:lang w:val="en-US"/>
        </w:rPr>
        <w:t xml:space="preserve">☐ </w:t>
      </w:r>
      <w:r>
        <w:rPr>
          <w:lang w:val="en-US"/>
        </w:rPr>
        <w:t xml:space="preserve">Jump     </w:t>
      </w:r>
      <w:r w:rsidRPr="00E97BBE">
        <w:rPr>
          <w:rFonts w:ascii="Segoe UI Symbol" w:hAnsi="Segoe UI Symbol"/>
          <w:highlight w:val="yellow"/>
          <w:lang w:val="en-US"/>
        </w:rPr>
        <w:t>☐</w:t>
      </w:r>
      <w:r>
        <w:rPr>
          <w:rFonts w:ascii="Segoe UI Symbol" w:hAnsi="Segoe UI Symbol"/>
          <w:lang w:val="en-US"/>
        </w:rPr>
        <w:t xml:space="preserve"> </w:t>
      </w:r>
      <w:proofErr w:type="spellStart"/>
      <w:r>
        <w:rPr>
          <w:lang w:val="en-US"/>
        </w:rPr>
        <w:t>srl</w:t>
      </w:r>
      <w:proofErr w:type="spellEnd"/>
      <w:r>
        <w:rPr>
          <w:lang w:val="en-US"/>
        </w:rPr>
        <w:t xml:space="preserve">     </w:t>
      </w:r>
      <w:r w:rsidRPr="005A7474">
        <w:rPr>
          <w:rFonts w:ascii="Segoe UI Symbol" w:hAnsi="Segoe UI Symbol"/>
          <w:lang w:val="en-US"/>
        </w:rPr>
        <w:t>☐</w:t>
      </w:r>
      <w:r>
        <w:rPr>
          <w:rFonts w:ascii="Segoe UI Symbol" w:hAnsi="Segoe UI Symbol"/>
          <w:lang w:val="en-US"/>
        </w:rPr>
        <w:t xml:space="preserve"> </w:t>
      </w:r>
      <w:r w:rsidR="005A7474">
        <w:rPr>
          <w:lang w:val="en-US"/>
        </w:rPr>
        <w:t xml:space="preserve">any I-type </w:t>
      </w:r>
      <w:r w:rsidR="005A7474" w:rsidRPr="00157643">
        <w:rPr>
          <w:lang w:val="en-US"/>
        </w:rPr>
        <w:t>instruction</w:t>
      </w:r>
      <w:r w:rsidRPr="00157643">
        <w:rPr>
          <w:lang w:val="en-US"/>
        </w:rPr>
        <w:t xml:space="preserve">    </w:t>
      </w:r>
      <w:r w:rsidRPr="00157643">
        <w:rPr>
          <w:rFonts w:ascii="Segoe UI Symbol" w:hAnsi="Segoe UI Symbol"/>
          <w:lang w:val="en-US"/>
        </w:rPr>
        <w:t>☐</w:t>
      </w:r>
      <w:r>
        <w:rPr>
          <w:rFonts w:ascii="Segoe UI Symbol" w:hAnsi="Segoe UI Symbol"/>
          <w:lang w:val="en-US"/>
        </w:rPr>
        <w:t xml:space="preserve"> </w:t>
      </w:r>
      <w:r w:rsidR="005A7474">
        <w:rPr>
          <w:lang w:val="en-US"/>
        </w:rPr>
        <w:t>can’t tell</w:t>
      </w:r>
    </w:p>
    <w:p w14:paraId="2DE9C963" w14:textId="77777777" w:rsidR="005A7474" w:rsidRPr="0048009D" w:rsidRDefault="005A7474" w:rsidP="002C123B">
      <w:pPr>
        <w:pStyle w:val="ListParagraph"/>
        <w:ind w:left="1080"/>
        <w:rPr>
          <w:lang w:val="en-US"/>
        </w:rPr>
      </w:pPr>
    </w:p>
    <w:p w14:paraId="465FC5D5" w14:textId="1BA172AC" w:rsidR="0048009D" w:rsidRDefault="00123F06" w:rsidP="0048009D">
      <w:pPr>
        <w:pStyle w:val="ListParagraph"/>
        <w:numPr>
          <w:ilvl w:val="0"/>
          <w:numId w:val="41"/>
        </w:numPr>
        <w:rPr>
          <w:lang w:val="en-US"/>
        </w:rPr>
      </w:pPr>
      <w:r>
        <w:rPr>
          <w:lang w:val="en-US"/>
        </w:rPr>
        <w:t xml:space="preserve">(2 pts) </w:t>
      </w:r>
      <w:r w:rsidR="005A7474">
        <w:rPr>
          <w:lang w:val="en-US"/>
        </w:rPr>
        <w:t xml:space="preserve">What’s the opcode for the “nop” (also called “no op”) command? </w:t>
      </w:r>
    </w:p>
    <w:p w14:paraId="1BB8F652" w14:textId="5BC3111C" w:rsidR="0002560F" w:rsidRDefault="0002560F" w:rsidP="0002560F">
      <w:pPr>
        <w:pStyle w:val="ListParagraph"/>
        <w:ind w:left="1080"/>
        <w:rPr>
          <w:lang w:val="en-US"/>
        </w:rPr>
      </w:pPr>
      <w:r>
        <w:rPr>
          <w:lang w:val="en-US"/>
        </w:rPr>
        <w:t>000000</w:t>
      </w:r>
    </w:p>
    <w:p w14:paraId="78A2D67B" w14:textId="77777777" w:rsidR="005A7474" w:rsidRPr="0048009D" w:rsidRDefault="005A7474" w:rsidP="005A7474">
      <w:pPr>
        <w:pStyle w:val="ListParagraph"/>
        <w:ind w:left="1080"/>
        <w:rPr>
          <w:lang w:val="en-US"/>
        </w:rPr>
      </w:pPr>
    </w:p>
    <w:p w14:paraId="39EDFBC5" w14:textId="12F855CC" w:rsidR="00B67A9B" w:rsidRDefault="00123F06" w:rsidP="00B67A9B">
      <w:pPr>
        <w:pStyle w:val="ListParagraph"/>
        <w:numPr>
          <w:ilvl w:val="0"/>
          <w:numId w:val="41"/>
        </w:numPr>
        <w:rPr>
          <w:lang w:val="en-US"/>
        </w:rPr>
      </w:pPr>
      <w:r>
        <w:rPr>
          <w:lang w:val="en-US"/>
        </w:rPr>
        <w:t xml:space="preserve">(2 pts) </w:t>
      </w:r>
      <w:r w:rsidR="00B67A9B">
        <w:rPr>
          <w:lang w:val="en-US"/>
        </w:rPr>
        <w:t xml:space="preserve">Which </w:t>
      </w:r>
      <w:r w:rsidR="005A7474">
        <w:rPr>
          <w:lang w:val="en-US"/>
        </w:rPr>
        <w:t>c</w:t>
      </w:r>
      <w:r w:rsidR="00B67A9B">
        <w:rPr>
          <w:lang w:val="en-US"/>
        </w:rPr>
        <w:t xml:space="preserve">ommands may cause overflow exceptions (mnemonic, please)? </w:t>
      </w:r>
    </w:p>
    <w:p w14:paraId="79E081F7" w14:textId="77777777" w:rsidR="00B67A9B" w:rsidRPr="00A268F6" w:rsidRDefault="00B67A9B" w:rsidP="00B67A9B">
      <w:pPr>
        <w:pStyle w:val="ListParagraph"/>
        <w:rPr>
          <w:lang w:val="en-US"/>
        </w:rPr>
      </w:pPr>
    </w:p>
    <w:p w14:paraId="34E6D2EC" w14:textId="339E3DFF" w:rsidR="00B67A9B" w:rsidRDefault="0002560F" w:rsidP="00B67A9B">
      <w:pPr>
        <w:pStyle w:val="ListParagraph"/>
        <w:ind w:left="1080"/>
        <w:rPr>
          <w:lang w:val="en-US"/>
        </w:rPr>
      </w:pPr>
      <w:r>
        <w:rPr>
          <w:lang w:val="en-US"/>
        </w:rPr>
        <w:t xml:space="preserve">Add, </w:t>
      </w:r>
      <w:proofErr w:type="spellStart"/>
      <w:r>
        <w:rPr>
          <w:lang w:val="en-US"/>
        </w:rPr>
        <w:t>addi</w:t>
      </w:r>
      <w:proofErr w:type="spellEnd"/>
      <w:r>
        <w:rPr>
          <w:lang w:val="en-US"/>
        </w:rPr>
        <w:t>, sub</w:t>
      </w:r>
    </w:p>
    <w:p w14:paraId="16367AAF" w14:textId="77777777" w:rsidR="00B67A9B" w:rsidRPr="00A268F6" w:rsidRDefault="00B67A9B" w:rsidP="00B67A9B">
      <w:pPr>
        <w:pStyle w:val="ListParagraph"/>
        <w:ind w:left="1080"/>
        <w:rPr>
          <w:lang w:val="en-US"/>
        </w:rPr>
      </w:pPr>
    </w:p>
    <w:p w14:paraId="6EA8C259" w14:textId="16DBF29F" w:rsidR="00B67A9B" w:rsidRPr="00641551" w:rsidRDefault="00123F06" w:rsidP="00641551">
      <w:pPr>
        <w:pStyle w:val="NormalWeb"/>
        <w:numPr>
          <w:ilvl w:val="0"/>
          <w:numId w:val="41"/>
        </w:numPr>
        <w:spacing w:before="0" w:beforeAutospacing="0" w:after="0" w:afterAutospacing="0"/>
        <w:rPr>
          <w:lang w:val="en-US"/>
        </w:rPr>
      </w:pPr>
      <w:r>
        <w:rPr>
          <w:lang w:val="en-US"/>
        </w:rPr>
        <w:t>(3 pts) Here is an English-language description of what one of the commands does that can be found on the first page of the MIPS reference data sheet</w:t>
      </w:r>
      <w:r w:rsidR="00B67A9B">
        <w:rPr>
          <w:lang w:val="en-US"/>
        </w:rPr>
        <w:t xml:space="preserve"> (I promise):</w:t>
      </w:r>
    </w:p>
    <w:p w14:paraId="6007E928" w14:textId="11A974B3" w:rsidR="00E56EF8" w:rsidRDefault="005A7474" w:rsidP="00B67A9B">
      <w:pPr>
        <w:pStyle w:val="NormalWeb"/>
        <w:spacing w:before="0" w:beforeAutospacing="0" w:after="0" w:afterAutospacing="0"/>
        <w:ind w:left="1080"/>
        <w:rPr>
          <w:lang w:val="en-US"/>
        </w:rPr>
      </w:pPr>
      <w:r>
        <w:rPr>
          <w:lang w:val="en-US"/>
        </w:rPr>
        <w:t xml:space="preserve">Take the address of the </w:t>
      </w:r>
      <w:r w:rsidR="00E56EF8">
        <w:rPr>
          <w:lang w:val="en-US"/>
        </w:rPr>
        <w:t>instruction currently being run (where you yourself were found)</w:t>
      </w:r>
      <w:r w:rsidR="00B67A9B">
        <w:rPr>
          <w:lang w:val="en-US"/>
        </w:rPr>
        <w:t>.</w:t>
      </w:r>
      <w:r w:rsidR="00E56EF8">
        <w:rPr>
          <w:lang w:val="en-US"/>
        </w:rPr>
        <w:t xml:space="preserve"> </w:t>
      </w:r>
      <w:r w:rsidR="00123F06">
        <w:rPr>
          <w:lang w:val="en-US"/>
        </w:rPr>
        <w:t>Calculate the address</w:t>
      </w:r>
      <w:r w:rsidR="00E56EF8">
        <w:rPr>
          <w:lang w:val="en-US"/>
        </w:rPr>
        <w:t xml:space="preserve"> of the instruction that is two instructions later </w:t>
      </w:r>
      <w:r w:rsidR="00123F06">
        <w:rPr>
          <w:lang w:val="en-US"/>
        </w:rPr>
        <w:t>and store it for safekeeping in</w:t>
      </w:r>
      <w:r w:rsidR="00E56EF8">
        <w:rPr>
          <w:lang w:val="en-US"/>
        </w:rPr>
        <w:t xml:space="preserve"> the Return Address register. </w:t>
      </w:r>
    </w:p>
    <w:p w14:paraId="553249A9" w14:textId="0EF77D4E" w:rsidR="00E56EF8" w:rsidRDefault="00E56EF8" w:rsidP="00B67A9B">
      <w:pPr>
        <w:pStyle w:val="NormalWeb"/>
        <w:spacing w:before="0" w:beforeAutospacing="0" w:after="0" w:afterAutospacing="0"/>
        <w:ind w:left="1080"/>
        <w:rPr>
          <w:lang w:val="en-US"/>
        </w:rPr>
      </w:pPr>
    </w:p>
    <w:p w14:paraId="478ECE03" w14:textId="77777777" w:rsidR="00641551" w:rsidRDefault="00641551" w:rsidP="00B67A9B">
      <w:pPr>
        <w:pStyle w:val="NormalWeb"/>
        <w:spacing w:before="0" w:beforeAutospacing="0" w:after="0" w:afterAutospacing="0"/>
        <w:ind w:left="1080"/>
        <w:rPr>
          <w:lang w:val="en-US"/>
        </w:rPr>
      </w:pPr>
    </w:p>
    <w:p w14:paraId="5943068A" w14:textId="20DD5976" w:rsidR="00B67A9B" w:rsidRDefault="00E56EF8" w:rsidP="00B67A9B">
      <w:pPr>
        <w:pStyle w:val="NormalWeb"/>
        <w:spacing w:before="0" w:beforeAutospacing="0" w:after="0" w:afterAutospacing="0"/>
        <w:ind w:left="1080"/>
        <w:rPr>
          <w:lang w:val="en-US"/>
        </w:rPr>
      </w:pPr>
      <w:r>
        <w:rPr>
          <w:lang w:val="en-US"/>
        </w:rPr>
        <w:lastRenderedPageBreak/>
        <w:t xml:space="preserve">Now </w:t>
      </w:r>
      <w:r w:rsidR="00123F06">
        <w:rPr>
          <w:lang w:val="en-US"/>
        </w:rPr>
        <w:t xml:space="preserve">calculate the address of the instruction that is one instruction later than your own. Then </w:t>
      </w:r>
      <w:r>
        <w:rPr>
          <w:lang w:val="en-US"/>
        </w:rPr>
        <w:t xml:space="preserve">take the high 4 bits of </w:t>
      </w:r>
      <w:r w:rsidR="00123F06">
        <w:rPr>
          <w:lang w:val="en-US"/>
        </w:rPr>
        <w:t>that address</w:t>
      </w:r>
      <w:r>
        <w:rPr>
          <w:lang w:val="en-US"/>
        </w:rPr>
        <w:t xml:space="preserve">, concatenate it with bits 0-25 of your original </w:t>
      </w:r>
      <w:r w:rsidR="00123F06">
        <w:rPr>
          <w:lang w:val="en-US"/>
        </w:rPr>
        <w:t xml:space="preserve">32-bit </w:t>
      </w:r>
      <w:r>
        <w:rPr>
          <w:lang w:val="en-US"/>
        </w:rPr>
        <w:t>instruction</w:t>
      </w:r>
      <w:r w:rsidR="00123F06">
        <w:rPr>
          <w:lang w:val="en-US"/>
        </w:rPr>
        <w:t>, and add 2 zeros to the end to make it a new 32-bit address. Then change the contents of the program counter to that number.</w:t>
      </w:r>
      <w:r w:rsidR="00B67A9B">
        <w:rPr>
          <w:lang w:val="en-US"/>
        </w:rPr>
        <w:t xml:space="preserve"> </w:t>
      </w:r>
    </w:p>
    <w:p w14:paraId="7B5EB478" w14:textId="77777777" w:rsidR="00B67A9B" w:rsidRDefault="00B67A9B" w:rsidP="00B67A9B">
      <w:pPr>
        <w:pStyle w:val="NormalWeb"/>
        <w:spacing w:before="0" w:beforeAutospacing="0" w:after="0" w:afterAutospacing="0"/>
        <w:ind w:left="1080"/>
        <w:rPr>
          <w:lang w:val="en-US"/>
        </w:rPr>
      </w:pPr>
    </w:p>
    <w:p w14:paraId="7B3E65B6" w14:textId="77777777" w:rsidR="00B67A9B" w:rsidRDefault="00B67A9B" w:rsidP="00B67A9B">
      <w:pPr>
        <w:pStyle w:val="NormalWeb"/>
        <w:spacing w:before="0" w:beforeAutospacing="0" w:after="0" w:afterAutospacing="0"/>
        <w:ind w:left="1080"/>
        <w:rPr>
          <w:lang w:val="en-US"/>
        </w:rPr>
      </w:pPr>
      <w:r>
        <w:rPr>
          <w:lang w:val="en-US"/>
        </w:rPr>
        <w:t>What is the name of this instruction (not the mnemonic)?</w:t>
      </w:r>
    </w:p>
    <w:p w14:paraId="23D0FCB7" w14:textId="77777777" w:rsidR="00B67A9B" w:rsidRDefault="00B67A9B" w:rsidP="00B67A9B">
      <w:pPr>
        <w:pStyle w:val="NormalWeb"/>
        <w:spacing w:before="0" w:beforeAutospacing="0" w:after="0" w:afterAutospacing="0"/>
        <w:ind w:left="1080"/>
        <w:rPr>
          <w:lang w:val="en-US"/>
        </w:rPr>
      </w:pPr>
    </w:p>
    <w:p w14:paraId="237BCD3A" w14:textId="0B7E7666" w:rsidR="00B67A9B" w:rsidRDefault="008C633E" w:rsidP="00B67A9B">
      <w:pPr>
        <w:pStyle w:val="NormalWeb"/>
        <w:spacing w:before="0" w:beforeAutospacing="0" w:after="0" w:afterAutospacing="0"/>
        <w:ind w:left="1080"/>
        <w:rPr>
          <w:lang w:val="en-US"/>
        </w:rPr>
      </w:pPr>
      <w:r>
        <w:rPr>
          <w:lang w:val="en-US"/>
        </w:rPr>
        <w:t>Jump and Link</w:t>
      </w:r>
    </w:p>
    <w:p w14:paraId="56CD18B1" w14:textId="77777777" w:rsidR="00B67A9B" w:rsidRDefault="00B67A9B" w:rsidP="00B67A9B">
      <w:pPr>
        <w:pStyle w:val="NormalWeb"/>
        <w:spacing w:before="0" w:beforeAutospacing="0" w:after="0" w:afterAutospacing="0"/>
        <w:rPr>
          <w:lang w:val="en-US"/>
        </w:rPr>
      </w:pPr>
    </w:p>
    <w:p w14:paraId="518983F1" w14:textId="45D447AB" w:rsidR="004C7B7F" w:rsidRDefault="004C7B7F" w:rsidP="004C7B7F">
      <w:pPr>
        <w:pStyle w:val="NormalWeb"/>
        <w:spacing w:before="0" w:beforeAutospacing="0" w:after="0" w:afterAutospacing="0"/>
        <w:rPr>
          <w:lang w:val="en-US"/>
        </w:rPr>
      </w:pPr>
      <w:r w:rsidRPr="00C269EA">
        <w:rPr>
          <w:b/>
          <w:bCs/>
          <w:lang w:val="en-US"/>
        </w:rPr>
        <w:t>2.B</w:t>
      </w:r>
      <w:r>
        <w:rPr>
          <w:lang w:val="en-US"/>
        </w:rPr>
        <w:t xml:space="preserve"> (</w:t>
      </w:r>
      <w:r w:rsidR="00123F06">
        <w:rPr>
          <w:lang w:val="en-US"/>
        </w:rPr>
        <w:t>15</w:t>
      </w:r>
      <w:r>
        <w:rPr>
          <w:lang w:val="en-US"/>
        </w:rPr>
        <w:t xml:space="preserve"> pts) Go to </w:t>
      </w:r>
      <w:hyperlink r:id="rId8" w:history="1">
        <w:r w:rsidRPr="00D449CA">
          <w:rPr>
            <w:rStyle w:val="Hyperlink"/>
            <w:lang w:val="en-US"/>
          </w:rPr>
          <w:t>https://</w:t>
        </w:r>
        <w:r w:rsidRPr="00D449CA">
          <w:rPr>
            <w:rStyle w:val="Hyperlink"/>
            <w:lang w:val="en-US"/>
          </w:rPr>
          <w:t>w</w:t>
        </w:r>
        <w:r w:rsidRPr="00D449CA">
          <w:rPr>
            <w:rStyle w:val="Hyperlink"/>
            <w:lang w:val="en-US"/>
          </w:rPr>
          <w:t>ww.random.org/bytes/</w:t>
        </w:r>
      </w:hyperlink>
      <w:r>
        <w:rPr>
          <w:lang w:val="en-US"/>
        </w:rPr>
        <w:t xml:space="preserve">. Generate 4 random bytes of hexadecimal, which represents 32 bits, the same size as a MIPS instruction. </w:t>
      </w:r>
    </w:p>
    <w:p w14:paraId="23979F8D" w14:textId="77777777" w:rsidR="004C7B7F" w:rsidRDefault="004C7B7F" w:rsidP="004C7B7F">
      <w:pPr>
        <w:pStyle w:val="NormalWeb"/>
        <w:spacing w:before="0" w:beforeAutospacing="0" w:after="0" w:afterAutospacing="0"/>
        <w:rPr>
          <w:lang w:val="en-US"/>
        </w:rPr>
      </w:pPr>
    </w:p>
    <w:p w14:paraId="0AD0A663" w14:textId="77777777" w:rsidR="004C7B7F" w:rsidRDefault="004C7B7F" w:rsidP="004C7B7F">
      <w:pPr>
        <w:pStyle w:val="NormalWeb"/>
        <w:spacing w:before="0" w:beforeAutospacing="0" w:after="0" w:afterAutospacing="0"/>
        <w:rPr>
          <w:lang w:val="en-US"/>
        </w:rPr>
      </w:pPr>
      <w:r>
        <w:rPr>
          <w:lang w:val="en-US"/>
        </w:rPr>
        <w:t>Paste the hex string you used here:</w:t>
      </w:r>
    </w:p>
    <w:p w14:paraId="4A8032DC" w14:textId="77777777" w:rsidR="00641551" w:rsidRDefault="00641551" w:rsidP="00641551">
      <w:pPr>
        <w:pStyle w:val="HTMLPreformatted"/>
        <w:rPr>
          <w:lang w:val="en-US"/>
        </w:rPr>
      </w:pPr>
    </w:p>
    <w:p w14:paraId="018BE65B" w14:textId="29ACA5E1" w:rsidR="004C7B7F" w:rsidRPr="00641551" w:rsidRDefault="004C7B7F" w:rsidP="00641551">
      <w:pPr>
        <w:pStyle w:val="HTMLPreformatted"/>
        <w:rPr>
          <w:rFonts w:ascii="Courier New" w:hAnsi="Courier New" w:cs="Courier New"/>
          <w:color w:val="000000"/>
          <w:lang w:val="en-US" w:eastAsia="en-US"/>
        </w:rPr>
      </w:pPr>
      <w:r>
        <w:rPr>
          <w:lang w:val="en-US"/>
        </w:rPr>
        <w:t>&lt;</w:t>
      </w:r>
      <w:r w:rsidR="00641551" w:rsidRPr="00641551">
        <w:rPr>
          <w:color w:val="000000"/>
        </w:rPr>
        <w:t xml:space="preserve"> </w:t>
      </w:r>
      <w:r w:rsidR="00F20350" w:rsidRPr="00F20350">
        <w:rPr>
          <w:rFonts w:ascii="Courier New" w:hAnsi="Courier New" w:cs="Courier New"/>
          <w:color w:val="000000"/>
          <w:lang w:val="en-US" w:eastAsia="en-US"/>
        </w:rPr>
        <w:t>36 73 59 0f</w:t>
      </w:r>
      <w:r>
        <w:rPr>
          <w:lang w:val="en-US"/>
        </w:rPr>
        <w:t>&gt;</w:t>
      </w:r>
    </w:p>
    <w:p w14:paraId="6F10E1FC" w14:textId="77777777" w:rsidR="004C7B7F" w:rsidRDefault="004C7B7F" w:rsidP="004C7B7F">
      <w:pPr>
        <w:pStyle w:val="NormalWeb"/>
        <w:spacing w:before="0" w:beforeAutospacing="0" w:after="0" w:afterAutospacing="0"/>
        <w:rPr>
          <w:lang w:val="en-US"/>
        </w:rPr>
      </w:pPr>
    </w:p>
    <w:p w14:paraId="75BA71D6" w14:textId="77777777" w:rsidR="004C7B7F" w:rsidRDefault="004C7B7F" w:rsidP="004C7B7F">
      <w:pPr>
        <w:pStyle w:val="NormalWeb"/>
        <w:spacing w:before="0" w:beforeAutospacing="0" w:after="0" w:afterAutospacing="0"/>
        <w:rPr>
          <w:lang w:val="en-US"/>
        </w:rPr>
      </w:pPr>
      <w:r>
        <w:rPr>
          <w:lang w:val="en-US"/>
        </w:rPr>
        <w:t xml:space="preserve">Enter it without the spaces at </w:t>
      </w:r>
      <w:hyperlink r:id="rId9" w:history="1">
        <w:r w:rsidRPr="003265C6">
          <w:rPr>
            <w:rStyle w:val="Hyperlink"/>
            <w:lang w:val="en-US"/>
          </w:rPr>
          <w:t>https://ww</w:t>
        </w:r>
        <w:r w:rsidRPr="003265C6">
          <w:rPr>
            <w:rStyle w:val="Hyperlink"/>
            <w:lang w:val="en-US"/>
          </w:rPr>
          <w:t>w</w:t>
        </w:r>
        <w:r w:rsidRPr="003265C6">
          <w:rPr>
            <w:rStyle w:val="Hyperlink"/>
            <w:lang w:val="en-US"/>
          </w:rPr>
          <w:t>.eg.bucknell.edu/~csci320/mips_web/</w:t>
        </w:r>
      </w:hyperlink>
      <w:r>
        <w:rPr>
          <w:lang w:val="en-US"/>
        </w:rPr>
        <w:t xml:space="preserve"> to see if it will convert to a valid instruction. If you don’t get one, try again until you do. </w:t>
      </w:r>
    </w:p>
    <w:p w14:paraId="0CAE1CB3" w14:textId="77777777" w:rsidR="004C7B7F" w:rsidRDefault="004C7B7F" w:rsidP="004C7B7F">
      <w:pPr>
        <w:pStyle w:val="NormalWeb"/>
        <w:spacing w:before="0" w:beforeAutospacing="0" w:after="0" w:afterAutospacing="0"/>
        <w:rPr>
          <w:lang w:val="en-US"/>
        </w:rPr>
      </w:pPr>
    </w:p>
    <w:p w14:paraId="0E8FBF8B" w14:textId="77777777" w:rsidR="004C7B7F" w:rsidRDefault="004C7B7F" w:rsidP="004C7B7F">
      <w:pPr>
        <w:pStyle w:val="NormalWeb"/>
        <w:spacing w:before="0" w:beforeAutospacing="0" w:after="0" w:afterAutospacing="0"/>
        <w:rPr>
          <w:lang w:val="en-US"/>
        </w:rPr>
      </w:pPr>
      <w:r>
        <w:rPr>
          <w:lang w:val="en-US"/>
        </w:rPr>
        <w:t>Copy and paste the results as text below, and then answer the questions that follow. Tip: if you convert what you paste to the Courier or Typewriter font and reduce the font size, the results will be more readable.</w:t>
      </w:r>
    </w:p>
    <w:p w14:paraId="3BB3FA08" w14:textId="77777777" w:rsidR="004C7B7F" w:rsidRDefault="004C7B7F" w:rsidP="004C7B7F">
      <w:pPr>
        <w:pStyle w:val="NormalWeb"/>
        <w:spacing w:before="0" w:beforeAutospacing="0" w:after="0" w:afterAutospacing="0"/>
        <w:rPr>
          <w:lang w:val="en-US"/>
        </w:rPr>
      </w:pPr>
    </w:p>
    <w:p w14:paraId="028BEA23" w14:textId="3FD7D3F2" w:rsidR="004C7B7F" w:rsidRPr="00F20350" w:rsidRDefault="004C7B7F" w:rsidP="00F20350">
      <w:pPr>
        <w:pStyle w:val="Heading1"/>
        <w:shd w:val="clear" w:color="auto" w:fill="FFFFFF"/>
        <w:rPr>
          <w:rFonts w:ascii="Lucida Console" w:hAnsi="Lucida Console"/>
          <w:color w:val="000000"/>
          <w:spacing w:val="15"/>
          <w:lang w:val="en-US" w:eastAsia="en-US"/>
        </w:rPr>
      </w:pPr>
      <w:r>
        <w:rPr>
          <w:lang w:val="en-US"/>
        </w:rPr>
        <w:t>&lt;</w:t>
      </w:r>
      <w:r w:rsidR="00641551" w:rsidRPr="00641551">
        <w:rPr>
          <w:rFonts w:ascii="Lucida Console" w:hAnsi="Lucida Console"/>
          <w:color w:val="000000"/>
          <w:spacing w:val="15"/>
        </w:rPr>
        <w:t xml:space="preserve"> </w:t>
      </w:r>
      <w:r w:rsidR="00F20350" w:rsidRPr="00F20350">
        <w:rPr>
          <w:rFonts w:ascii="Times New Roman" w:hAnsi="Times New Roman" w:cs="Times New Roman"/>
          <w:color w:val="000000"/>
          <w:spacing w:val="15"/>
          <w:sz w:val="24"/>
          <w:szCs w:val="24"/>
        </w:rPr>
        <w:t>ORI $s3 $s3 0x590F</w:t>
      </w:r>
      <w:r>
        <w:rPr>
          <w:lang w:val="en-US"/>
        </w:rPr>
        <w:t>&gt;</w:t>
      </w:r>
    </w:p>
    <w:p w14:paraId="7BC5A1EF" w14:textId="77777777" w:rsidR="00F20350" w:rsidRPr="00F20350" w:rsidRDefault="00F20350" w:rsidP="00F20350">
      <w:pPr>
        <w:pStyle w:val="Heading3"/>
        <w:shd w:val="clear" w:color="auto" w:fill="FFFFFF"/>
        <w:rPr>
          <w:rFonts w:ascii="Times New Roman" w:hAnsi="Times New Roman" w:cs="Times New Roman"/>
          <w:color w:val="000000"/>
          <w:spacing w:val="15"/>
          <w:lang w:val="en-US" w:eastAsia="en-US"/>
        </w:rPr>
      </w:pPr>
      <w:r w:rsidRPr="00F20350">
        <w:rPr>
          <w:rFonts w:ascii="Times New Roman" w:hAnsi="Times New Roman" w:cs="Times New Roman"/>
          <w:color w:val="000000"/>
          <w:spacing w:val="15"/>
        </w:rPr>
        <w:t>Binary: 00110110011100110101100100001111</w:t>
      </w:r>
    </w:p>
    <w:p w14:paraId="67E248DB" w14:textId="77777777" w:rsidR="00F20350" w:rsidRPr="00F20350" w:rsidRDefault="00F20350" w:rsidP="00F20350">
      <w:pPr>
        <w:pStyle w:val="Heading3"/>
        <w:shd w:val="clear" w:color="auto" w:fill="FFFFFF"/>
        <w:rPr>
          <w:rFonts w:ascii="Times New Roman" w:hAnsi="Times New Roman" w:cs="Times New Roman"/>
          <w:color w:val="000000"/>
          <w:spacing w:val="15"/>
        </w:rPr>
      </w:pPr>
      <w:r w:rsidRPr="00F20350">
        <w:rPr>
          <w:rFonts w:ascii="Times New Roman" w:hAnsi="Times New Roman" w:cs="Times New Roman"/>
          <w:color w:val="000000"/>
          <w:spacing w:val="15"/>
        </w:rPr>
        <w:t>Hex: 0x3673590f</w:t>
      </w:r>
    </w:p>
    <w:p w14:paraId="3525CF1E" w14:textId="77777777" w:rsidR="00641551" w:rsidRPr="00641551" w:rsidRDefault="00641551" w:rsidP="00641551">
      <w:pPr>
        <w:rPr>
          <w:lang w:val="en-US"/>
        </w:rPr>
      </w:pPr>
    </w:p>
    <w:p w14:paraId="61460703" w14:textId="77777777" w:rsidR="00641551" w:rsidRPr="00641551" w:rsidRDefault="00641551" w:rsidP="00641551">
      <w:pPr>
        <w:rPr>
          <w:lang w:val="en-US" w:eastAsia="en-US"/>
        </w:rPr>
      </w:pPr>
    </w:p>
    <w:p w14:paraId="4CA20367" w14:textId="77777777" w:rsidR="004C7B7F" w:rsidRPr="00EA48EB" w:rsidRDefault="004C7B7F" w:rsidP="004C7B7F">
      <w:pPr>
        <w:pStyle w:val="NormalWeb"/>
        <w:spacing w:before="0" w:beforeAutospacing="0" w:after="0" w:afterAutospacing="0"/>
        <w:rPr>
          <w:sz w:val="21"/>
          <w:szCs w:val="21"/>
          <w:lang w:val="en-US"/>
        </w:rPr>
      </w:pPr>
      <w:r w:rsidRPr="00EA48EB">
        <w:rPr>
          <w:sz w:val="21"/>
          <w:szCs w:val="21"/>
          <w:lang w:val="en-US"/>
        </w:rPr>
        <w:t>Example:</w:t>
      </w:r>
    </w:p>
    <w:p w14:paraId="7E695338" w14:textId="77777777" w:rsidR="004C7B7F" w:rsidRPr="00C269EA" w:rsidRDefault="004C7B7F" w:rsidP="004C7B7F">
      <w:pPr>
        <w:pStyle w:val="NormalWeb"/>
        <w:spacing w:before="0" w:beforeAutospacing="0" w:after="0" w:afterAutospacing="0"/>
        <w:rPr>
          <w:rFonts w:ascii="Courier" w:hAnsi="Courier"/>
          <w:sz w:val="21"/>
          <w:szCs w:val="21"/>
          <w:lang w:val="en-US"/>
        </w:rPr>
      </w:pPr>
      <w:r w:rsidRPr="00C269EA">
        <w:rPr>
          <w:rFonts w:ascii="Courier" w:hAnsi="Courier"/>
          <w:sz w:val="21"/>
          <w:szCs w:val="21"/>
          <w:lang w:val="en-US"/>
        </w:rPr>
        <w:t>Hex: c1ff9950</w:t>
      </w:r>
    </w:p>
    <w:p w14:paraId="29AA8328" w14:textId="77777777" w:rsidR="004C7B7F" w:rsidRPr="00EA48EB" w:rsidRDefault="004C7B7F" w:rsidP="004C7B7F">
      <w:pPr>
        <w:pStyle w:val="Heading2"/>
        <w:rPr>
          <w:rFonts w:ascii="Courier" w:hAnsi="Courier"/>
          <w:sz w:val="20"/>
          <w:szCs w:val="20"/>
          <w:lang w:val="en-US"/>
        </w:rPr>
      </w:pPr>
      <w:r w:rsidRPr="00EA48EB">
        <w:rPr>
          <w:rFonts w:ascii="Courier" w:hAnsi="Courier"/>
          <w:sz w:val="20"/>
          <w:szCs w:val="20"/>
          <w:lang w:val="en-US"/>
        </w:rPr>
        <w:t>Result</w:t>
      </w:r>
    </w:p>
    <w:p w14:paraId="0D765A18" w14:textId="77777777" w:rsidR="004C7B7F" w:rsidRPr="00EA48EB" w:rsidRDefault="004C7B7F" w:rsidP="004C7B7F">
      <w:pPr>
        <w:pStyle w:val="Heading2"/>
        <w:rPr>
          <w:rFonts w:ascii="Courier" w:hAnsi="Courier"/>
          <w:sz w:val="20"/>
          <w:szCs w:val="20"/>
          <w:lang w:val="en-US"/>
        </w:rPr>
      </w:pPr>
      <w:r w:rsidRPr="00EA48EB">
        <w:rPr>
          <w:rFonts w:ascii="Courier" w:hAnsi="Courier"/>
          <w:sz w:val="20"/>
          <w:szCs w:val="20"/>
          <w:lang w:val="en-US"/>
        </w:rPr>
        <w:t>LL $ra 0x9950 $t7</w:t>
      </w:r>
    </w:p>
    <w:p w14:paraId="106B05EA" w14:textId="77777777" w:rsidR="004C7B7F" w:rsidRPr="00EA48EB" w:rsidRDefault="004C7B7F" w:rsidP="004C7B7F">
      <w:pPr>
        <w:pStyle w:val="Heading3"/>
        <w:rPr>
          <w:rFonts w:ascii="Courier" w:hAnsi="Courier"/>
          <w:sz w:val="18"/>
          <w:szCs w:val="18"/>
          <w:lang w:val="en-US"/>
        </w:rPr>
      </w:pPr>
      <w:r w:rsidRPr="00EA48EB">
        <w:rPr>
          <w:rFonts w:ascii="Courier" w:hAnsi="Courier"/>
          <w:sz w:val="18"/>
          <w:szCs w:val="18"/>
          <w:lang w:val="en-US"/>
        </w:rPr>
        <w:t>Binary: 11000001111111111001100101010000</w:t>
      </w:r>
    </w:p>
    <w:p w14:paraId="74CEA883" w14:textId="77777777" w:rsidR="004C7B7F" w:rsidRPr="00EA48EB" w:rsidRDefault="004C7B7F" w:rsidP="004C7B7F">
      <w:pPr>
        <w:pStyle w:val="Heading3"/>
        <w:rPr>
          <w:rFonts w:ascii="Courier" w:hAnsi="Courier"/>
          <w:sz w:val="18"/>
          <w:szCs w:val="18"/>
        </w:rPr>
      </w:pPr>
      <w:r w:rsidRPr="00EA48EB">
        <w:rPr>
          <w:rFonts w:ascii="Courier" w:hAnsi="Courier"/>
          <w:sz w:val="18"/>
          <w:szCs w:val="18"/>
        </w:rPr>
        <w:t>Hex: 0xc1ff9950</w:t>
      </w:r>
    </w:p>
    <w:p w14:paraId="3723A6DF" w14:textId="77777777" w:rsidR="004C7B7F" w:rsidRPr="00EA48EB" w:rsidRDefault="00F02605" w:rsidP="004C7B7F">
      <w:pPr>
        <w:rPr>
          <w:rFonts w:ascii="Courier" w:hAnsi="Courier"/>
          <w:sz w:val="18"/>
          <w:szCs w:val="18"/>
        </w:rPr>
      </w:pPr>
      <w:r>
        <w:rPr>
          <w:rFonts w:ascii="Courier" w:hAnsi="Courier"/>
          <w:noProof/>
          <w:sz w:val="18"/>
          <w:szCs w:val="18"/>
        </w:rPr>
        <w:pict w14:anchorId="14F00139">
          <v:rect id="_x0000_i1025" alt="" style="width:441.9pt;height:.05pt;mso-width-percent:0;mso-height-percent:0;mso-width-percent:0;mso-height-percent:0"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340"/>
        <w:gridCol w:w="340"/>
        <w:gridCol w:w="286"/>
        <w:gridCol w:w="286"/>
        <w:gridCol w:w="286"/>
        <w:gridCol w:w="286"/>
        <w:gridCol w:w="1124"/>
        <w:gridCol w:w="635"/>
      </w:tblGrid>
      <w:tr w:rsidR="004C7B7F" w:rsidRPr="00EA48EB" w14:paraId="1DFF1E91" w14:textId="77777777" w:rsidTr="004808F9">
        <w:tc>
          <w:tcPr>
            <w:tcW w:w="0" w:type="auto"/>
            <w:vAlign w:val="center"/>
            <w:hideMark/>
          </w:tcPr>
          <w:p w14:paraId="6DC58776" w14:textId="77777777" w:rsidR="004C7B7F" w:rsidRPr="00EA48EB" w:rsidRDefault="004C7B7F" w:rsidP="004808F9">
            <w:pPr>
              <w:rPr>
                <w:rFonts w:ascii="Courier" w:hAnsi="Courier"/>
                <w:sz w:val="18"/>
                <w:szCs w:val="18"/>
              </w:rPr>
            </w:pPr>
            <w:r w:rsidRPr="00EA48EB">
              <w:rPr>
                <w:rFonts w:ascii="Courier" w:hAnsi="Courier"/>
                <w:sz w:val="18"/>
                <w:szCs w:val="18"/>
              </w:rPr>
              <w:t>31</w:t>
            </w:r>
          </w:p>
        </w:tc>
        <w:tc>
          <w:tcPr>
            <w:tcW w:w="0" w:type="auto"/>
            <w:vAlign w:val="center"/>
            <w:hideMark/>
          </w:tcPr>
          <w:p w14:paraId="4DEA9A86" w14:textId="77777777" w:rsidR="004C7B7F" w:rsidRPr="00EA48EB" w:rsidRDefault="004C7B7F" w:rsidP="004808F9">
            <w:pPr>
              <w:jc w:val="right"/>
              <w:rPr>
                <w:rFonts w:ascii="Courier" w:hAnsi="Courier"/>
                <w:sz w:val="18"/>
                <w:szCs w:val="18"/>
              </w:rPr>
            </w:pPr>
            <w:r w:rsidRPr="00EA48EB">
              <w:rPr>
                <w:rFonts w:ascii="Courier" w:hAnsi="Courier"/>
                <w:sz w:val="18"/>
                <w:szCs w:val="18"/>
              </w:rPr>
              <w:t>26</w:t>
            </w:r>
          </w:p>
        </w:tc>
        <w:tc>
          <w:tcPr>
            <w:tcW w:w="0" w:type="auto"/>
            <w:vAlign w:val="center"/>
            <w:hideMark/>
          </w:tcPr>
          <w:p w14:paraId="3C36ECCF" w14:textId="77777777" w:rsidR="004C7B7F" w:rsidRPr="00EA48EB" w:rsidRDefault="004C7B7F" w:rsidP="004808F9">
            <w:pPr>
              <w:rPr>
                <w:rFonts w:ascii="Courier" w:hAnsi="Courier"/>
                <w:sz w:val="18"/>
                <w:szCs w:val="18"/>
              </w:rPr>
            </w:pPr>
            <w:r w:rsidRPr="00EA48EB">
              <w:rPr>
                <w:rFonts w:ascii="Courier" w:hAnsi="Courier"/>
                <w:sz w:val="18"/>
                <w:szCs w:val="18"/>
              </w:rPr>
              <w:t>25</w:t>
            </w:r>
          </w:p>
        </w:tc>
        <w:tc>
          <w:tcPr>
            <w:tcW w:w="0" w:type="auto"/>
            <w:vAlign w:val="center"/>
            <w:hideMark/>
          </w:tcPr>
          <w:p w14:paraId="22278AC8" w14:textId="77777777" w:rsidR="004C7B7F" w:rsidRPr="00EA48EB" w:rsidRDefault="004C7B7F" w:rsidP="004808F9">
            <w:pPr>
              <w:jc w:val="right"/>
              <w:rPr>
                <w:rFonts w:ascii="Courier" w:hAnsi="Courier"/>
                <w:sz w:val="18"/>
                <w:szCs w:val="18"/>
              </w:rPr>
            </w:pPr>
            <w:r w:rsidRPr="00EA48EB">
              <w:rPr>
                <w:rFonts w:ascii="Courier" w:hAnsi="Courier"/>
                <w:sz w:val="18"/>
                <w:szCs w:val="18"/>
              </w:rPr>
              <w:t>21</w:t>
            </w:r>
          </w:p>
        </w:tc>
        <w:tc>
          <w:tcPr>
            <w:tcW w:w="0" w:type="auto"/>
            <w:vAlign w:val="center"/>
            <w:hideMark/>
          </w:tcPr>
          <w:p w14:paraId="6203DC5E" w14:textId="77777777" w:rsidR="004C7B7F" w:rsidRPr="00EA48EB" w:rsidRDefault="004C7B7F" w:rsidP="004808F9">
            <w:pPr>
              <w:rPr>
                <w:rFonts w:ascii="Courier" w:hAnsi="Courier"/>
                <w:sz w:val="18"/>
                <w:szCs w:val="18"/>
              </w:rPr>
            </w:pPr>
            <w:r w:rsidRPr="00EA48EB">
              <w:rPr>
                <w:rFonts w:ascii="Courier" w:hAnsi="Courier"/>
                <w:sz w:val="18"/>
                <w:szCs w:val="18"/>
              </w:rPr>
              <w:t>20</w:t>
            </w:r>
          </w:p>
        </w:tc>
        <w:tc>
          <w:tcPr>
            <w:tcW w:w="0" w:type="auto"/>
            <w:vAlign w:val="center"/>
            <w:hideMark/>
          </w:tcPr>
          <w:p w14:paraId="4929E774" w14:textId="77777777" w:rsidR="004C7B7F" w:rsidRPr="00EA48EB" w:rsidRDefault="004C7B7F" w:rsidP="004808F9">
            <w:pPr>
              <w:jc w:val="right"/>
              <w:rPr>
                <w:rFonts w:ascii="Courier" w:hAnsi="Courier"/>
                <w:sz w:val="18"/>
                <w:szCs w:val="18"/>
              </w:rPr>
            </w:pPr>
            <w:r w:rsidRPr="00EA48EB">
              <w:rPr>
                <w:rFonts w:ascii="Courier" w:hAnsi="Courier"/>
                <w:sz w:val="18"/>
                <w:szCs w:val="18"/>
              </w:rPr>
              <w:t>16</w:t>
            </w:r>
          </w:p>
        </w:tc>
        <w:tc>
          <w:tcPr>
            <w:tcW w:w="0" w:type="auto"/>
            <w:vAlign w:val="center"/>
            <w:hideMark/>
          </w:tcPr>
          <w:p w14:paraId="67A116CB" w14:textId="77777777" w:rsidR="004C7B7F" w:rsidRPr="00EA48EB" w:rsidRDefault="004C7B7F" w:rsidP="004808F9">
            <w:pPr>
              <w:rPr>
                <w:rFonts w:ascii="Courier" w:hAnsi="Courier"/>
                <w:sz w:val="18"/>
                <w:szCs w:val="18"/>
              </w:rPr>
            </w:pPr>
            <w:r w:rsidRPr="00EA48EB">
              <w:rPr>
                <w:rFonts w:ascii="Courier" w:hAnsi="Courier"/>
                <w:sz w:val="18"/>
                <w:szCs w:val="18"/>
              </w:rPr>
              <w:t>15</w:t>
            </w:r>
          </w:p>
        </w:tc>
        <w:tc>
          <w:tcPr>
            <w:tcW w:w="0" w:type="auto"/>
            <w:vAlign w:val="center"/>
            <w:hideMark/>
          </w:tcPr>
          <w:p w14:paraId="29F458CB" w14:textId="77777777" w:rsidR="004C7B7F" w:rsidRPr="00EA48EB" w:rsidRDefault="004C7B7F" w:rsidP="004808F9">
            <w:pPr>
              <w:jc w:val="right"/>
              <w:rPr>
                <w:rFonts w:ascii="Courier" w:hAnsi="Courier"/>
                <w:sz w:val="18"/>
                <w:szCs w:val="18"/>
              </w:rPr>
            </w:pPr>
            <w:r w:rsidRPr="00EA48EB">
              <w:rPr>
                <w:rFonts w:ascii="Courier" w:hAnsi="Courier"/>
                <w:sz w:val="18"/>
                <w:szCs w:val="18"/>
              </w:rPr>
              <w:t>0</w:t>
            </w:r>
          </w:p>
        </w:tc>
      </w:tr>
      <w:tr w:rsidR="004C7B7F" w:rsidRPr="00EA48EB" w14:paraId="7075ED9A" w14:textId="77777777" w:rsidTr="004808F9">
        <w:tc>
          <w:tcPr>
            <w:tcW w:w="0" w:type="auto"/>
            <w:gridSpan w:val="2"/>
            <w:tcBorders>
              <w:left w:val="single" w:sz="6" w:space="0" w:color="000000"/>
              <w:right w:val="single" w:sz="6" w:space="0" w:color="000000"/>
            </w:tcBorders>
            <w:vAlign w:val="center"/>
            <w:hideMark/>
          </w:tcPr>
          <w:p w14:paraId="5F446AB4" w14:textId="77777777" w:rsidR="004C7B7F" w:rsidRPr="00EA48EB" w:rsidRDefault="004C7B7F" w:rsidP="004808F9">
            <w:pPr>
              <w:jc w:val="center"/>
              <w:rPr>
                <w:rFonts w:ascii="Courier" w:hAnsi="Courier"/>
                <w:sz w:val="18"/>
                <w:szCs w:val="18"/>
              </w:rPr>
            </w:pPr>
            <w:r w:rsidRPr="00EA48EB">
              <w:rPr>
                <w:rFonts w:ascii="Courier" w:hAnsi="Courier"/>
                <w:sz w:val="18"/>
                <w:szCs w:val="18"/>
              </w:rPr>
              <w:t>LL</w:t>
            </w:r>
          </w:p>
        </w:tc>
        <w:tc>
          <w:tcPr>
            <w:tcW w:w="0" w:type="auto"/>
            <w:gridSpan w:val="2"/>
            <w:tcBorders>
              <w:left w:val="single" w:sz="6" w:space="0" w:color="000000"/>
              <w:right w:val="single" w:sz="6" w:space="0" w:color="000000"/>
            </w:tcBorders>
            <w:vAlign w:val="center"/>
            <w:hideMark/>
          </w:tcPr>
          <w:p w14:paraId="5EBE66E9" w14:textId="77777777" w:rsidR="004C7B7F" w:rsidRPr="00EA48EB" w:rsidRDefault="004C7B7F" w:rsidP="004808F9">
            <w:pPr>
              <w:jc w:val="center"/>
              <w:rPr>
                <w:rFonts w:ascii="Courier" w:hAnsi="Courier"/>
                <w:sz w:val="18"/>
                <w:szCs w:val="18"/>
              </w:rPr>
            </w:pPr>
            <w:r w:rsidRPr="00EA48EB">
              <w:rPr>
                <w:rFonts w:ascii="Courier" w:hAnsi="Courier"/>
                <w:sz w:val="18"/>
                <w:szCs w:val="18"/>
              </w:rPr>
              <w:t>$t7</w:t>
            </w:r>
          </w:p>
        </w:tc>
        <w:tc>
          <w:tcPr>
            <w:tcW w:w="0" w:type="auto"/>
            <w:gridSpan w:val="2"/>
            <w:tcBorders>
              <w:left w:val="single" w:sz="6" w:space="0" w:color="000000"/>
              <w:right w:val="single" w:sz="6" w:space="0" w:color="000000"/>
            </w:tcBorders>
            <w:vAlign w:val="center"/>
            <w:hideMark/>
          </w:tcPr>
          <w:p w14:paraId="497EEB96" w14:textId="77777777" w:rsidR="004C7B7F" w:rsidRPr="00EA48EB" w:rsidRDefault="004C7B7F" w:rsidP="004808F9">
            <w:pPr>
              <w:jc w:val="center"/>
              <w:rPr>
                <w:rFonts w:ascii="Courier" w:hAnsi="Courier"/>
                <w:sz w:val="18"/>
                <w:szCs w:val="18"/>
              </w:rPr>
            </w:pPr>
            <w:r w:rsidRPr="00EA48EB">
              <w:rPr>
                <w:rFonts w:ascii="Courier" w:hAnsi="Courier"/>
                <w:sz w:val="18"/>
                <w:szCs w:val="18"/>
              </w:rPr>
              <w:t>$ra</w:t>
            </w:r>
          </w:p>
        </w:tc>
        <w:tc>
          <w:tcPr>
            <w:tcW w:w="0" w:type="auto"/>
            <w:gridSpan w:val="2"/>
            <w:tcBorders>
              <w:left w:val="single" w:sz="6" w:space="0" w:color="000000"/>
              <w:right w:val="single" w:sz="6" w:space="0" w:color="000000"/>
            </w:tcBorders>
            <w:vAlign w:val="center"/>
            <w:hideMark/>
          </w:tcPr>
          <w:p w14:paraId="2520A566" w14:textId="77777777" w:rsidR="004C7B7F" w:rsidRPr="00EA48EB" w:rsidRDefault="004C7B7F" w:rsidP="004808F9">
            <w:pPr>
              <w:jc w:val="center"/>
              <w:rPr>
                <w:rFonts w:ascii="Courier" w:hAnsi="Courier"/>
                <w:sz w:val="18"/>
                <w:szCs w:val="18"/>
              </w:rPr>
            </w:pPr>
            <w:r w:rsidRPr="00EA48EB">
              <w:rPr>
                <w:rFonts w:ascii="Courier" w:hAnsi="Courier"/>
                <w:sz w:val="18"/>
                <w:szCs w:val="18"/>
              </w:rPr>
              <w:t>offset</w:t>
            </w:r>
          </w:p>
        </w:tc>
      </w:tr>
      <w:tr w:rsidR="004C7B7F" w:rsidRPr="00EA48EB" w14:paraId="4961C460" w14:textId="77777777" w:rsidTr="004808F9">
        <w:tc>
          <w:tcPr>
            <w:tcW w:w="0" w:type="auto"/>
            <w:gridSpan w:val="2"/>
            <w:tcBorders>
              <w:left w:val="single" w:sz="6" w:space="0" w:color="000000"/>
              <w:right w:val="single" w:sz="6" w:space="0" w:color="000000"/>
            </w:tcBorders>
            <w:vAlign w:val="center"/>
            <w:hideMark/>
          </w:tcPr>
          <w:p w14:paraId="77292BF2" w14:textId="77777777" w:rsidR="004C7B7F" w:rsidRPr="00EA48EB" w:rsidRDefault="004C7B7F" w:rsidP="004808F9">
            <w:pPr>
              <w:jc w:val="center"/>
              <w:rPr>
                <w:rFonts w:ascii="Courier" w:hAnsi="Courier"/>
                <w:sz w:val="18"/>
                <w:szCs w:val="18"/>
              </w:rPr>
            </w:pPr>
            <w:r w:rsidRPr="00EA48EB">
              <w:rPr>
                <w:rFonts w:ascii="Courier" w:hAnsi="Courier"/>
                <w:sz w:val="18"/>
                <w:szCs w:val="18"/>
              </w:rPr>
              <w:t>110000</w:t>
            </w:r>
          </w:p>
        </w:tc>
        <w:tc>
          <w:tcPr>
            <w:tcW w:w="0" w:type="auto"/>
            <w:gridSpan w:val="2"/>
            <w:tcBorders>
              <w:left w:val="single" w:sz="6" w:space="0" w:color="000000"/>
              <w:right w:val="single" w:sz="6" w:space="0" w:color="000000"/>
            </w:tcBorders>
            <w:vAlign w:val="center"/>
            <w:hideMark/>
          </w:tcPr>
          <w:p w14:paraId="0187DEA0" w14:textId="77777777" w:rsidR="004C7B7F" w:rsidRPr="00EA48EB" w:rsidRDefault="004C7B7F" w:rsidP="004808F9">
            <w:pPr>
              <w:jc w:val="center"/>
              <w:rPr>
                <w:rFonts w:ascii="Courier" w:hAnsi="Courier"/>
                <w:sz w:val="18"/>
                <w:szCs w:val="18"/>
              </w:rPr>
            </w:pPr>
            <w:r w:rsidRPr="00EA48EB">
              <w:rPr>
                <w:rFonts w:ascii="Courier" w:hAnsi="Courier"/>
                <w:sz w:val="18"/>
                <w:szCs w:val="18"/>
              </w:rPr>
              <w:t>01111</w:t>
            </w:r>
          </w:p>
        </w:tc>
        <w:tc>
          <w:tcPr>
            <w:tcW w:w="0" w:type="auto"/>
            <w:gridSpan w:val="2"/>
            <w:tcBorders>
              <w:left w:val="single" w:sz="6" w:space="0" w:color="000000"/>
              <w:right w:val="single" w:sz="6" w:space="0" w:color="000000"/>
            </w:tcBorders>
            <w:vAlign w:val="center"/>
            <w:hideMark/>
          </w:tcPr>
          <w:p w14:paraId="54744F67" w14:textId="77777777" w:rsidR="004C7B7F" w:rsidRPr="00EA48EB" w:rsidRDefault="004C7B7F" w:rsidP="004808F9">
            <w:pPr>
              <w:jc w:val="center"/>
              <w:rPr>
                <w:rFonts w:ascii="Courier" w:hAnsi="Courier"/>
                <w:sz w:val="18"/>
                <w:szCs w:val="18"/>
              </w:rPr>
            </w:pPr>
            <w:r w:rsidRPr="00EA48EB">
              <w:rPr>
                <w:rFonts w:ascii="Courier" w:hAnsi="Courier"/>
                <w:sz w:val="18"/>
                <w:szCs w:val="18"/>
              </w:rPr>
              <w:t>11111</w:t>
            </w:r>
          </w:p>
        </w:tc>
        <w:tc>
          <w:tcPr>
            <w:tcW w:w="0" w:type="auto"/>
            <w:gridSpan w:val="2"/>
            <w:tcBorders>
              <w:left w:val="single" w:sz="6" w:space="0" w:color="000000"/>
              <w:right w:val="single" w:sz="6" w:space="0" w:color="000000"/>
            </w:tcBorders>
            <w:vAlign w:val="center"/>
            <w:hideMark/>
          </w:tcPr>
          <w:p w14:paraId="0D1713DD" w14:textId="77777777" w:rsidR="004C7B7F" w:rsidRPr="00EA48EB" w:rsidRDefault="004C7B7F" w:rsidP="004808F9">
            <w:pPr>
              <w:jc w:val="center"/>
              <w:rPr>
                <w:rFonts w:ascii="Courier" w:hAnsi="Courier"/>
                <w:sz w:val="18"/>
                <w:szCs w:val="18"/>
              </w:rPr>
            </w:pPr>
            <w:r w:rsidRPr="00EA48EB">
              <w:rPr>
                <w:rFonts w:ascii="Courier" w:hAnsi="Courier"/>
                <w:sz w:val="18"/>
                <w:szCs w:val="18"/>
              </w:rPr>
              <w:t>1001100101010000</w:t>
            </w:r>
          </w:p>
        </w:tc>
      </w:tr>
      <w:tr w:rsidR="004C7B7F" w:rsidRPr="00EA48EB" w14:paraId="7DF7B807" w14:textId="77777777" w:rsidTr="004808F9">
        <w:tc>
          <w:tcPr>
            <w:tcW w:w="0" w:type="auto"/>
            <w:gridSpan w:val="2"/>
            <w:vAlign w:val="center"/>
            <w:hideMark/>
          </w:tcPr>
          <w:p w14:paraId="46B76E77" w14:textId="77777777" w:rsidR="004C7B7F" w:rsidRPr="00EA48EB" w:rsidRDefault="004C7B7F" w:rsidP="004808F9">
            <w:pPr>
              <w:jc w:val="center"/>
              <w:rPr>
                <w:rFonts w:ascii="Courier" w:hAnsi="Courier"/>
                <w:sz w:val="18"/>
                <w:szCs w:val="18"/>
              </w:rPr>
            </w:pPr>
            <w:r w:rsidRPr="00EA48EB">
              <w:rPr>
                <w:rFonts w:ascii="Courier" w:hAnsi="Courier"/>
                <w:sz w:val="18"/>
                <w:szCs w:val="18"/>
              </w:rPr>
              <w:t>6</w:t>
            </w:r>
          </w:p>
        </w:tc>
        <w:tc>
          <w:tcPr>
            <w:tcW w:w="0" w:type="auto"/>
            <w:gridSpan w:val="2"/>
            <w:vAlign w:val="center"/>
            <w:hideMark/>
          </w:tcPr>
          <w:p w14:paraId="0615B209" w14:textId="77777777" w:rsidR="004C7B7F" w:rsidRPr="00EA48EB" w:rsidRDefault="004C7B7F" w:rsidP="004808F9">
            <w:pPr>
              <w:jc w:val="center"/>
              <w:rPr>
                <w:rFonts w:ascii="Courier" w:hAnsi="Courier"/>
                <w:sz w:val="18"/>
                <w:szCs w:val="18"/>
              </w:rPr>
            </w:pPr>
            <w:r w:rsidRPr="00EA48EB">
              <w:rPr>
                <w:rFonts w:ascii="Courier" w:hAnsi="Courier"/>
                <w:sz w:val="18"/>
                <w:szCs w:val="18"/>
              </w:rPr>
              <w:t>5</w:t>
            </w:r>
          </w:p>
        </w:tc>
        <w:tc>
          <w:tcPr>
            <w:tcW w:w="0" w:type="auto"/>
            <w:gridSpan w:val="2"/>
            <w:vAlign w:val="center"/>
            <w:hideMark/>
          </w:tcPr>
          <w:p w14:paraId="095BBED7" w14:textId="77777777" w:rsidR="004C7B7F" w:rsidRPr="00EA48EB" w:rsidRDefault="004C7B7F" w:rsidP="004808F9">
            <w:pPr>
              <w:jc w:val="center"/>
              <w:rPr>
                <w:rFonts w:ascii="Courier" w:hAnsi="Courier"/>
                <w:sz w:val="18"/>
                <w:szCs w:val="18"/>
              </w:rPr>
            </w:pPr>
            <w:r w:rsidRPr="00EA48EB">
              <w:rPr>
                <w:rFonts w:ascii="Courier" w:hAnsi="Courier"/>
                <w:sz w:val="18"/>
                <w:szCs w:val="18"/>
              </w:rPr>
              <w:t>5</w:t>
            </w:r>
          </w:p>
        </w:tc>
        <w:tc>
          <w:tcPr>
            <w:tcW w:w="0" w:type="auto"/>
            <w:gridSpan w:val="2"/>
            <w:vAlign w:val="center"/>
            <w:hideMark/>
          </w:tcPr>
          <w:p w14:paraId="1FB50118" w14:textId="77777777" w:rsidR="004C7B7F" w:rsidRPr="00EA48EB" w:rsidRDefault="004C7B7F" w:rsidP="004808F9">
            <w:pPr>
              <w:jc w:val="center"/>
              <w:rPr>
                <w:rFonts w:ascii="Courier" w:hAnsi="Courier"/>
                <w:sz w:val="18"/>
                <w:szCs w:val="18"/>
              </w:rPr>
            </w:pPr>
            <w:r w:rsidRPr="00EA48EB">
              <w:rPr>
                <w:rFonts w:ascii="Courier" w:hAnsi="Courier"/>
                <w:sz w:val="18"/>
                <w:szCs w:val="18"/>
              </w:rPr>
              <w:t>16</w:t>
            </w:r>
          </w:p>
        </w:tc>
      </w:tr>
    </w:tbl>
    <w:p w14:paraId="235BDB3B" w14:textId="77777777" w:rsidR="004C7B7F" w:rsidRDefault="004C7B7F" w:rsidP="004C7B7F">
      <w:pPr>
        <w:pStyle w:val="NormalWeb"/>
        <w:spacing w:before="0" w:beforeAutospacing="0" w:after="0" w:afterAutospacing="0"/>
        <w:ind w:left="720"/>
        <w:rPr>
          <w:lang w:val="en-US"/>
        </w:rPr>
      </w:pPr>
    </w:p>
    <w:p w14:paraId="15F6357C" w14:textId="77777777" w:rsidR="004C7B7F" w:rsidRDefault="004C7B7F" w:rsidP="004C7B7F">
      <w:pPr>
        <w:pStyle w:val="NormalWeb"/>
        <w:numPr>
          <w:ilvl w:val="0"/>
          <w:numId w:val="42"/>
        </w:numPr>
        <w:spacing w:before="0" w:beforeAutospacing="0" w:after="0" w:afterAutospacing="0"/>
        <w:rPr>
          <w:lang w:val="en-US"/>
        </w:rPr>
      </w:pPr>
      <w:r>
        <w:rPr>
          <w:lang w:val="en-US"/>
        </w:rPr>
        <w:t xml:space="preserve">What instruction did you create? </w:t>
      </w:r>
      <w:r>
        <w:rPr>
          <w:lang w:val="en-US"/>
        </w:rPr>
        <w:br/>
      </w:r>
    </w:p>
    <w:p w14:paraId="216EA1BA" w14:textId="672E201F" w:rsidR="004C7B7F" w:rsidRDefault="004C7B7F" w:rsidP="004C7B7F">
      <w:pPr>
        <w:pStyle w:val="NormalWeb"/>
        <w:spacing w:before="0" w:beforeAutospacing="0" w:after="0" w:afterAutospacing="0"/>
        <w:ind w:left="720"/>
        <w:rPr>
          <w:lang w:val="en-US"/>
        </w:rPr>
      </w:pPr>
      <w:r>
        <w:rPr>
          <w:lang w:val="en-US"/>
        </w:rPr>
        <w:t>Mnemonic:</w:t>
      </w:r>
      <w:r w:rsidR="00641551">
        <w:rPr>
          <w:lang w:val="en-US"/>
        </w:rPr>
        <w:t xml:space="preserve"> </w:t>
      </w:r>
      <w:proofErr w:type="spellStart"/>
      <w:r w:rsidR="00F20350">
        <w:rPr>
          <w:lang w:val="en-US"/>
        </w:rPr>
        <w:t>ori</w:t>
      </w:r>
      <w:proofErr w:type="spellEnd"/>
    </w:p>
    <w:p w14:paraId="2C3F2195" w14:textId="77777777" w:rsidR="004C7B7F" w:rsidRDefault="004C7B7F" w:rsidP="004C7B7F">
      <w:pPr>
        <w:pStyle w:val="NormalWeb"/>
        <w:spacing w:before="0" w:beforeAutospacing="0" w:after="0" w:afterAutospacing="0"/>
        <w:ind w:left="720"/>
        <w:rPr>
          <w:lang w:val="en-US"/>
        </w:rPr>
      </w:pPr>
    </w:p>
    <w:p w14:paraId="0CF80FC6" w14:textId="3C4FB369" w:rsidR="004C7B7F" w:rsidRDefault="004C7B7F" w:rsidP="004C7B7F">
      <w:pPr>
        <w:pStyle w:val="NormalWeb"/>
        <w:spacing w:before="0" w:beforeAutospacing="0" w:after="0" w:afterAutospacing="0"/>
        <w:ind w:left="720"/>
        <w:rPr>
          <w:lang w:val="en-US"/>
        </w:rPr>
      </w:pPr>
      <w:r>
        <w:rPr>
          <w:lang w:val="en-US"/>
        </w:rPr>
        <w:t xml:space="preserve">Name: </w:t>
      </w:r>
      <w:r w:rsidR="00F20350">
        <w:rPr>
          <w:lang w:val="en-US"/>
        </w:rPr>
        <w:t>Or immediate</w:t>
      </w:r>
    </w:p>
    <w:p w14:paraId="2381CCB7" w14:textId="77777777" w:rsidR="004C7B7F" w:rsidRDefault="004C7B7F" w:rsidP="004C7B7F">
      <w:pPr>
        <w:pStyle w:val="NormalWeb"/>
        <w:spacing w:before="0" w:beforeAutospacing="0" w:after="0" w:afterAutospacing="0"/>
        <w:ind w:left="720"/>
        <w:rPr>
          <w:lang w:val="en-US"/>
        </w:rPr>
      </w:pPr>
    </w:p>
    <w:p w14:paraId="45973B48" w14:textId="77777777" w:rsidR="004C7B7F" w:rsidRDefault="004C7B7F" w:rsidP="004C7B7F">
      <w:pPr>
        <w:pStyle w:val="NormalWeb"/>
        <w:numPr>
          <w:ilvl w:val="0"/>
          <w:numId w:val="42"/>
        </w:numPr>
        <w:spacing w:before="0" w:beforeAutospacing="0" w:after="0" w:afterAutospacing="0"/>
        <w:rPr>
          <w:lang w:val="en-US"/>
        </w:rPr>
      </w:pPr>
      <w:r>
        <w:rPr>
          <w:lang w:val="en-US"/>
        </w:rPr>
        <w:t xml:space="preserve">Was the instruction on the MIPS Green Sheet from class?   </w:t>
      </w:r>
      <w:r w:rsidRPr="00F20350">
        <w:rPr>
          <w:rFonts w:ascii="Segoe UI Symbol" w:hAnsi="Segoe UI Symbol"/>
          <w:highlight w:val="yellow"/>
          <w:lang w:val="en-US"/>
        </w:rPr>
        <w:t>☐</w:t>
      </w:r>
      <w:r>
        <w:rPr>
          <w:lang w:val="en-US"/>
        </w:rPr>
        <w:t xml:space="preserve"> </w:t>
      </w:r>
      <w:proofErr w:type="gramStart"/>
      <w:r>
        <w:rPr>
          <w:lang w:val="en-US"/>
        </w:rPr>
        <w:t xml:space="preserve">Yes  </w:t>
      </w:r>
      <w:r>
        <w:rPr>
          <w:rFonts w:ascii="Segoe UI Symbol" w:hAnsi="Segoe UI Symbol"/>
          <w:lang w:val="en-US"/>
        </w:rPr>
        <w:t>☐</w:t>
      </w:r>
      <w:proofErr w:type="gramEnd"/>
      <w:r>
        <w:rPr>
          <w:lang w:val="en-US"/>
        </w:rPr>
        <w:t xml:space="preserve"> No</w:t>
      </w:r>
    </w:p>
    <w:p w14:paraId="55CA18D7" w14:textId="77777777" w:rsidR="004C7B7F" w:rsidRDefault="004C7B7F" w:rsidP="004C7B7F">
      <w:pPr>
        <w:pStyle w:val="NormalWeb"/>
        <w:spacing w:before="0" w:beforeAutospacing="0" w:after="0" w:afterAutospacing="0"/>
        <w:ind w:left="720"/>
        <w:rPr>
          <w:lang w:val="en-US"/>
        </w:rPr>
      </w:pPr>
      <w:r>
        <w:rPr>
          <w:lang w:val="en-US"/>
        </w:rPr>
        <w:lastRenderedPageBreak/>
        <w:t xml:space="preserve">If so, in which group of instructions was it found? </w:t>
      </w:r>
    </w:p>
    <w:p w14:paraId="4527C839" w14:textId="77777777" w:rsidR="004C7B7F" w:rsidRDefault="004C7B7F" w:rsidP="004C7B7F">
      <w:pPr>
        <w:pStyle w:val="NormalWeb"/>
        <w:spacing w:before="0" w:beforeAutospacing="0" w:after="0" w:afterAutospacing="0"/>
        <w:ind w:left="720"/>
        <w:rPr>
          <w:lang w:val="en-US"/>
        </w:rPr>
      </w:pPr>
      <w:r w:rsidRPr="00F20350">
        <w:rPr>
          <w:rFonts w:ascii="Segoe UI Symbol" w:hAnsi="Segoe UI Symbol"/>
          <w:highlight w:val="yellow"/>
          <w:lang w:val="en-US"/>
        </w:rPr>
        <w:t>☐</w:t>
      </w:r>
      <w:r>
        <w:rPr>
          <w:rFonts w:ascii="Segoe UI Symbol" w:hAnsi="Segoe UI Symbol"/>
          <w:lang w:val="en-US"/>
        </w:rPr>
        <w:t xml:space="preserve"> </w:t>
      </w:r>
      <w:r>
        <w:rPr>
          <w:lang w:val="en-US"/>
        </w:rPr>
        <w:t>Core instruction set</w:t>
      </w:r>
    </w:p>
    <w:p w14:paraId="2238FD90" w14:textId="77777777" w:rsidR="004C7B7F" w:rsidRDefault="004C7B7F" w:rsidP="004C7B7F">
      <w:pPr>
        <w:pStyle w:val="NormalWeb"/>
        <w:spacing w:before="0" w:beforeAutospacing="0" w:after="0" w:afterAutospacing="0"/>
        <w:ind w:left="720"/>
        <w:rPr>
          <w:lang w:val="en-US"/>
        </w:rPr>
      </w:pPr>
      <w:r>
        <w:rPr>
          <w:rFonts w:ascii="Segoe UI Symbol" w:hAnsi="Segoe UI Symbol"/>
          <w:lang w:val="en-US"/>
        </w:rPr>
        <w:t xml:space="preserve">☐ </w:t>
      </w:r>
      <w:r>
        <w:rPr>
          <w:lang w:val="en-US"/>
        </w:rPr>
        <w:t>Arithmetic core instruction set</w:t>
      </w:r>
    </w:p>
    <w:p w14:paraId="7F644265" w14:textId="77777777" w:rsidR="004C7B7F" w:rsidRDefault="004C7B7F" w:rsidP="004C7B7F">
      <w:pPr>
        <w:pStyle w:val="NormalWeb"/>
        <w:spacing w:before="0" w:beforeAutospacing="0" w:after="0" w:afterAutospacing="0"/>
        <w:ind w:left="720"/>
        <w:rPr>
          <w:lang w:val="en-US"/>
        </w:rPr>
      </w:pPr>
      <w:r>
        <w:rPr>
          <w:rFonts w:ascii="Segoe UI Symbol" w:hAnsi="Segoe UI Symbol"/>
          <w:lang w:val="en-US"/>
        </w:rPr>
        <w:t xml:space="preserve">☐ </w:t>
      </w:r>
      <w:proofErr w:type="spellStart"/>
      <w:r>
        <w:rPr>
          <w:lang w:val="en-US"/>
        </w:rPr>
        <w:t>Pseudoinstruction</w:t>
      </w:r>
      <w:proofErr w:type="spellEnd"/>
      <w:r>
        <w:rPr>
          <w:lang w:val="en-US"/>
        </w:rPr>
        <w:t xml:space="preserve"> set</w:t>
      </w:r>
    </w:p>
    <w:p w14:paraId="445408AA" w14:textId="77777777" w:rsidR="004C7B7F" w:rsidRDefault="004C7B7F" w:rsidP="004C7B7F">
      <w:pPr>
        <w:pStyle w:val="NormalWeb"/>
        <w:spacing w:before="0" w:beforeAutospacing="0" w:after="0" w:afterAutospacing="0"/>
        <w:ind w:left="720"/>
        <w:rPr>
          <w:lang w:val="en-US"/>
        </w:rPr>
      </w:pPr>
    </w:p>
    <w:p w14:paraId="66DD31DB" w14:textId="77777777" w:rsidR="004C7B7F" w:rsidRDefault="004C7B7F" w:rsidP="004C7B7F">
      <w:pPr>
        <w:pStyle w:val="NormalWeb"/>
        <w:numPr>
          <w:ilvl w:val="0"/>
          <w:numId w:val="42"/>
        </w:numPr>
        <w:spacing w:before="0" w:beforeAutospacing="0" w:after="0" w:afterAutospacing="0"/>
        <w:rPr>
          <w:lang w:val="en-US"/>
        </w:rPr>
      </w:pPr>
      <w:r>
        <w:rPr>
          <w:lang w:val="en-US"/>
        </w:rPr>
        <w:t>Is it in the “</w:t>
      </w:r>
      <w:proofErr w:type="spellStart"/>
      <w:r w:rsidRPr="00D841F3">
        <w:rPr>
          <w:lang w:val="en-US"/>
        </w:rPr>
        <w:t>mips</w:t>
      </w:r>
      <w:proofErr w:type="spellEnd"/>
      <w:r w:rsidRPr="00D841F3">
        <w:rPr>
          <w:lang w:val="en-US"/>
        </w:rPr>
        <w:t>-iv instruction reference</w:t>
      </w:r>
      <w:r>
        <w:rPr>
          <w:lang w:val="en-US"/>
        </w:rPr>
        <w:t xml:space="preserve">.pdf” document (in Extras)?  </w:t>
      </w:r>
      <w:r>
        <w:rPr>
          <w:rFonts w:ascii="Segoe UI Symbol" w:hAnsi="Segoe UI Symbol"/>
          <w:lang w:val="en-US"/>
        </w:rPr>
        <w:t>☐</w:t>
      </w:r>
      <w:r>
        <w:rPr>
          <w:lang w:val="en-US"/>
        </w:rPr>
        <w:t xml:space="preserve"> </w:t>
      </w:r>
      <w:proofErr w:type="gramStart"/>
      <w:r>
        <w:rPr>
          <w:lang w:val="en-US"/>
        </w:rPr>
        <w:t xml:space="preserve">Yes  </w:t>
      </w:r>
      <w:r w:rsidRPr="00F20350">
        <w:rPr>
          <w:rFonts w:ascii="Segoe UI Symbol" w:hAnsi="Segoe UI Symbol"/>
          <w:highlight w:val="yellow"/>
          <w:lang w:val="en-US"/>
        </w:rPr>
        <w:t>☐</w:t>
      </w:r>
      <w:proofErr w:type="gramEnd"/>
      <w:r>
        <w:rPr>
          <w:lang w:val="en-US"/>
        </w:rPr>
        <w:t xml:space="preserve"> No</w:t>
      </w:r>
    </w:p>
    <w:p w14:paraId="4ECE7F11" w14:textId="77777777" w:rsidR="004C7B7F" w:rsidRDefault="004C7B7F" w:rsidP="004C7B7F">
      <w:pPr>
        <w:pStyle w:val="NormalWeb"/>
        <w:spacing w:before="0" w:beforeAutospacing="0" w:after="0" w:afterAutospacing="0"/>
        <w:ind w:left="720"/>
        <w:rPr>
          <w:lang w:val="en-US"/>
        </w:rPr>
      </w:pPr>
      <w:r>
        <w:rPr>
          <w:lang w:val="en-US"/>
        </w:rPr>
        <w:t>If so, on what page? ________</w:t>
      </w:r>
    </w:p>
    <w:p w14:paraId="4D69333A" w14:textId="77777777" w:rsidR="004C7B7F" w:rsidRDefault="004C7B7F" w:rsidP="004C7B7F">
      <w:pPr>
        <w:pStyle w:val="NormalWeb"/>
        <w:spacing w:before="0" w:beforeAutospacing="0" w:after="0" w:afterAutospacing="0"/>
        <w:ind w:left="720"/>
        <w:rPr>
          <w:lang w:val="en-US"/>
        </w:rPr>
      </w:pPr>
    </w:p>
    <w:p w14:paraId="57DF27A3" w14:textId="77777777" w:rsidR="004C7B7F" w:rsidRDefault="004C7B7F" w:rsidP="004C7B7F">
      <w:pPr>
        <w:pStyle w:val="NormalWeb"/>
        <w:numPr>
          <w:ilvl w:val="0"/>
          <w:numId w:val="42"/>
        </w:numPr>
        <w:spacing w:before="0" w:beforeAutospacing="0" w:after="0" w:afterAutospacing="0"/>
        <w:rPr>
          <w:lang w:val="en-US"/>
        </w:rPr>
      </w:pPr>
      <w:r>
        <w:rPr>
          <w:lang w:val="en-US"/>
        </w:rPr>
        <w:t>According to the Bucknell web site, in what MIPS architecture was the instruction first introduced?</w:t>
      </w:r>
    </w:p>
    <w:p w14:paraId="270083D0" w14:textId="77777777" w:rsidR="004C7B7F" w:rsidRDefault="004C7B7F" w:rsidP="004C7B7F">
      <w:pPr>
        <w:pStyle w:val="NormalWeb"/>
        <w:spacing w:before="0" w:beforeAutospacing="0" w:after="0" w:afterAutospacing="0"/>
        <w:ind w:left="720"/>
        <w:rPr>
          <w:lang w:val="en-US"/>
        </w:rPr>
      </w:pPr>
      <w:r w:rsidRPr="00F20350">
        <w:rPr>
          <w:rFonts w:ascii="Segoe UI Symbol" w:hAnsi="Segoe UI Symbol"/>
          <w:highlight w:val="yellow"/>
          <w:lang w:val="en-US"/>
        </w:rPr>
        <w:t>☐</w:t>
      </w:r>
      <w:r>
        <w:rPr>
          <w:lang w:val="en-US"/>
        </w:rPr>
        <w:t xml:space="preserve"> MIPS </w:t>
      </w:r>
      <w:proofErr w:type="gramStart"/>
      <w:r>
        <w:rPr>
          <w:lang w:val="en-US"/>
        </w:rPr>
        <w:t xml:space="preserve">I  </w:t>
      </w:r>
      <w:r>
        <w:rPr>
          <w:rFonts w:ascii="Segoe UI Symbol" w:hAnsi="Segoe UI Symbol"/>
          <w:lang w:val="en-US"/>
        </w:rPr>
        <w:t>☐</w:t>
      </w:r>
      <w:proofErr w:type="gramEnd"/>
      <w:r>
        <w:rPr>
          <w:lang w:val="en-US"/>
        </w:rPr>
        <w:t xml:space="preserve"> MIPS II   </w:t>
      </w:r>
      <w:r>
        <w:rPr>
          <w:rFonts w:ascii="Segoe UI Symbol" w:hAnsi="Segoe UI Symbol"/>
          <w:lang w:val="en-US"/>
        </w:rPr>
        <w:t>☐</w:t>
      </w:r>
      <w:r>
        <w:rPr>
          <w:lang w:val="en-US"/>
        </w:rPr>
        <w:t xml:space="preserve"> MIPS III  </w:t>
      </w:r>
      <w:r>
        <w:rPr>
          <w:rFonts w:ascii="Segoe UI Symbol" w:hAnsi="Segoe UI Symbol"/>
          <w:lang w:val="en-US"/>
        </w:rPr>
        <w:t>☐</w:t>
      </w:r>
      <w:r>
        <w:rPr>
          <w:lang w:val="en-US"/>
        </w:rPr>
        <w:t xml:space="preserve"> MIPS IV</w:t>
      </w:r>
    </w:p>
    <w:p w14:paraId="59CD961B" w14:textId="77777777" w:rsidR="004C7B7F" w:rsidRDefault="004C7B7F" w:rsidP="004C7B7F">
      <w:pPr>
        <w:pStyle w:val="NormalWeb"/>
        <w:spacing w:before="0" w:beforeAutospacing="0" w:after="0" w:afterAutospacing="0"/>
        <w:ind w:left="720"/>
        <w:rPr>
          <w:lang w:val="en-US"/>
        </w:rPr>
      </w:pPr>
    </w:p>
    <w:p w14:paraId="3F0477F4" w14:textId="77777777" w:rsidR="004C7B7F" w:rsidRDefault="004C7B7F" w:rsidP="004C7B7F">
      <w:pPr>
        <w:pStyle w:val="NormalWeb"/>
        <w:numPr>
          <w:ilvl w:val="0"/>
          <w:numId w:val="42"/>
        </w:numPr>
        <w:spacing w:before="0" w:beforeAutospacing="0" w:after="0" w:afterAutospacing="0"/>
        <w:rPr>
          <w:lang w:val="en-US"/>
        </w:rPr>
      </w:pPr>
      <w:r>
        <w:rPr>
          <w:lang w:val="en-US"/>
        </w:rPr>
        <w:t>What instruction format does your instruction use?</w:t>
      </w:r>
    </w:p>
    <w:p w14:paraId="297AA5EE" w14:textId="77777777" w:rsidR="004C7B7F" w:rsidRDefault="004C7B7F" w:rsidP="004C7B7F">
      <w:pPr>
        <w:pStyle w:val="NormalWeb"/>
        <w:spacing w:before="0" w:beforeAutospacing="0" w:after="0" w:afterAutospacing="0"/>
        <w:ind w:left="720"/>
        <w:rPr>
          <w:lang w:val="en-US"/>
        </w:rPr>
      </w:pPr>
      <w:r>
        <w:rPr>
          <w:rFonts w:ascii="Segoe UI Symbol" w:hAnsi="Segoe UI Symbol"/>
          <w:lang w:val="en-US"/>
        </w:rPr>
        <w:t>☐</w:t>
      </w:r>
      <w:r>
        <w:rPr>
          <w:lang w:val="en-US"/>
        </w:rPr>
        <w:t xml:space="preserve"> R-</w:t>
      </w:r>
      <w:proofErr w:type="gramStart"/>
      <w:r>
        <w:rPr>
          <w:lang w:val="en-US"/>
        </w:rPr>
        <w:t xml:space="preserve">type  </w:t>
      </w:r>
      <w:r w:rsidRPr="007F22BD">
        <w:rPr>
          <w:rFonts w:ascii="Segoe UI Symbol" w:hAnsi="Segoe UI Symbol"/>
          <w:highlight w:val="yellow"/>
          <w:lang w:val="en-US"/>
        </w:rPr>
        <w:t>☐</w:t>
      </w:r>
      <w:proofErr w:type="gramEnd"/>
      <w:r>
        <w:rPr>
          <w:lang w:val="en-US"/>
        </w:rPr>
        <w:t xml:space="preserve"> I-type   </w:t>
      </w:r>
      <w:r>
        <w:rPr>
          <w:rFonts w:ascii="Segoe UI Symbol" w:hAnsi="Segoe UI Symbol"/>
          <w:lang w:val="en-US"/>
        </w:rPr>
        <w:t>☐</w:t>
      </w:r>
      <w:r>
        <w:rPr>
          <w:lang w:val="en-US"/>
        </w:rPr>
        <w:t xml:space="preserve"> J-type  </w:t>
      </w:r>
      <w:r>
        <w:rPr>
          <w:rFonts w:ascii="Segoe UI Symbol" w:hAnsi="Segoe UI Symbol"/>
          <w:lang w:val="en-US"/>
        </w:rPr>
        <w:t>☐</w:t>
      </w:r>
      <w:r>
        <w:rPr>
          <w:lang w:val="en-US"/>
        </w:rPr>
        <w:t xml:space="preserve"> FR-type   </w:t>
      </w:r>
      <w:r>
        <w:rPr>
          <w:rFonts w:ascii="Segoe UI Symbol" w:hAnsi="Segoe UI Symbol"/>
          <w:lang w:val="en-US"/>
        </w:rPr>
        <w:t>☐</w:t>
      </w:r>
      <w:r>
        <w:rPr>
          <w:lang w:val="en-US"/>
        </w:rPr>
        <w:t xml:space="preserve"> FI-type  </w:t>
      </w:r>
      <w:r>
        <w:rPr>
          <w:rFonts w:ascii="Segoe UI Symbol" w:hAnsi="Segoe UI Symbol"/>
          <w:lang w:val="en-US"/>
        </w:rPr>
        <w:t>☐</w:t>
      </w:r>
      <w:r>
        <w:rPr>
          <w:lang w:val="en-US"/>
        </w:rPr>
        <w:t xml:space="preserve"> Other:_______</w:t>
      </w:r>
      <w:r>
        <w:rPr>
          <w:lang w:val="en-US"/>
        </w:rPr>
        <w:br/>
      </w:r>
    </w:p>
    <w:p w14:paraId="613C7094" w14:textId="77777777" w:rsidR="004C7B7F" w:rsidRDefault="004C7B7F" w:rsidP="004C7B7F">
      <w:pPr>
        <w:pStyle w:val="NormalWeb"/>
        <w:spacing w:before="0" w:beforeAutospacing="0" w:after="0" w:afterAutospacing="0"/>
        <w:ind w:left="720"/>
        <w:rPr>
          <w:lang w:val="en-US"/>
        </w:rPr>
      </w:pPr>
    </w:p>
    <w:p w14:paraId="66B7C4CA" w14:textId="77777777" w:rsidR="004C7B7F" w:rsidRDefault="004C7B7F" w:rsidP="004C7B7F">
      <w:pPr>
        <w:pStyle w:val="NormalWeb"/>
        <w:spacing w:before="0" w:beforeAutospacing="0" w:after="0" w:afterAutospacing="0"/>
        <w:rPr>
          <w:lang w:val="en-US"/>
        </w:rPr>
      </w:pPr>
      <w:r w:rsidRPr="00C269EA">
        <w:rPr>
          <w:b/>
          <w:bCs/>
          <w:lang w:val="en-US"/>
        </w:rPr>
        <w:t xml:space="preserve">2.C </w:t>
      </w:r>
      <w:r>
        <w:rPr>
          <w:lang w:val="en-US"/>
        </w:rPr>
        <w:t xml:space="preserve">(20 pts) Continue with the hex string from above. You will need to refer to the green sheet (see the Extras folder). </w:t>
      </w:r>
    </w:p>
    <w:p w14:paraId="33057038" w14:textId="77777777" w:rsidR="004C7B7F" w:rsidRDefault="004C7B7F" w:rsidP="004C7B7F">
      <w:pPr>
        <w:pStyle w:val="NormalWeb"/>
        <w:spacing w:before="0" w:beforeAutospacing="0" w:after="0" w:afterAutospacing="0"/>
        <w:rPr>
          <w:lang w:val="en-US"/>
        </w:rPr>
      </w:pPr>
    </w:p>
    <w:p w14:paraId="72AEF154" w14:textId="77777777" w:rsidR="004C7B7F" w:rsidRDefault="004C7B7F" w:rsidP="004C7B7F">
      <w:pPr>
        <w:pStyle w:val="NormalWeb"/>
        <w:spacing w:before="0" w:beforeAutospacing="0" w:after="0" w:afterAutospacing="0"/>
        <w:rPr>
          <w:lang w:val="en-US"/>
        </w:rPr>
      </w:pPr>
      <w:r>
        <w:rPr>
          <w:lang w:val="en-US"/>
        </w:rPr>
        <w:t xml:space="preserve">a. Use </w:t>
      </w:r>
      <w:hyperlink r:id="rId10" w:history="1">
        <w:r w:rsidRPr="003265C6">
          <w:rPr>
            <w:rStyle w:val="Hyperlink"/>
            <w:lang w:val="en-US"/>
          </w:rPr>
          <w:t>https://www</w:t>
        </w:r>
        <w:r w:rsidRPr="003265C6">
          <w:rPr>
            <w:rStyle w:val="Hyperlink"/>
            <w:lang w:val="en-US"/>
          </w:rPr>
          <w:t>.</w:t>
        </w:r>
        <w:r w:rsidRPr="003265C6">
          <w:rPr>
            <w:rStyle w:val="Hyperlink"/>
            <w:lang w:val="en-US"/>
          </w:rPr>
          <w:t>binaryhexconverter.com/hex-to-binary-converter</w:t>
        </w:r>
      </w:hyperlink>
      <w:r>
        <w:rPr>
          <w:lang w:val="en-US"/>
        </w:rPr>
        <w:t xml:space="preserve"> to convert the 8-character hex string to binary. It will print its results with spaces every four bits. That will help us keep track of where we are. Copy and paste that 32-bit answer from the web as text (not as a photo) so that the TA can copy it and test your answers. LEAVE THE SPACES so we can read the string. </w:t>
      </w:r>
    </w:p>
    <w:p w14:paraId="3C6D0D51" w14:textId="0BF971C7" w:rsidR="004C7B7F" w:rsidRDefault="004C7B7F" w:rsidP="004C7B7F">
      <w:pPr>
        <w:pStyle w:val="NormalWeb"/>
        <w:spacing w:before="0" w:beforeAutospacing="0" w:after="0" w:afterAutospacing="0"/>
        <w:jc w:val="center"/>
        <w:rPr>
          <w:lang w:val="en-US"/>
        </w:rPr>
      </w:pPr>
      <w:r>
        <w:rPr>
          <w:lang w:val="en-US"/>
        </w:rPr>
        <w:t>&lt;</w:t>
      </w:r>
      <w:r w:rsidR="007F22BD" w:rsidRPr="007F22BD">
        <w:rPr>
          <w:lang w:val="en-US"/>
        </w:rPr>
        <w:t>0011 0110 0111 0011 0101 1001 0000 1111</w:t>
      </w:r>
      <w:r w:rsidR="007F22BD" w:rsidRPr="007F22BD">
        <w:rPr>
          <w:lang w:val="en-US"/>
        </w:rPr>
        <w:t xml:space="preserve"> </w:t>
      </w:r>
      <w:r>
        <w:rPr>
          <w:lang w:val="en-US"/>
        </w:rPr>
        <w:t>&gt;</w:t>
      </w:r>
    </w:p>
    <w:p w14:paraId="3EA4A22F" w14:textId="77777777" w:rsidR="004C7B7F" w:rsidRDefault="004C7B7F" w:rsidP="004C7B7F">
      <w:pPr>
        <w:pStyle w:val="NormalWeb"/>
        <w:spacing w:before="0" w:beforeAutospacing="0" w:after="0" w:afterAutospacing="0"/>
        <w:rPr>
          <w:lang w:val="en-US"/>
        </w:rPr>
      </w:pPr>
    </w:p>
    <w:p w14:paraId="4CEEC309" w14:textId="77777777" w:rsidR="004C7B7F" w:rsidRDefault="004C7B7F" w:rsidP="004C7B7F">
      <w:pPr>
        <w:pStyle w:val="NormalWeb"/>
        <w:spacing w:before="0" w:beforeAutospacing="0" w:after="0" w:afterAutospacing="0"/>
        <w:rPr>
          <w:lang w:val="en-US"/>
        </w:rPr>
      </w:pPr>
      <w:r>
        <w:rPr>
          <w:lang w:val="en-US"/>
        </w:rPr>
        <w:t>b. Even if it is not true, let’s assume the instruction is an R-type instruction. Fill in the bits accordingly into the R-type format:</w:t>
      </w:r>
    </w:p>
    <w:p w14:paraId="7EBD0190" w14:textId="77777777" w:rsidR="004C7B7F" w:rsidRDefault="004C7B7F" w:rsidP="004C7B7F">
      <w:pPr>
        <w:pStyle w:val="NormalWeb"/>
        <w:spacing w:before="0" w:beforeAutospacing="0" w:after="0" w:afterAutospacing="0"/>
        <w:rPr>
          <w:lang w:val="en-US"/>
        </w:rPr>
      </w:pPr>
    </w:p>
    <w:tbl>
      <w:tblPr>
        <w:tblStyle w:val="TableGrid"/>
        <w:tblW w:w="0" w:type="auto"/>
        <w:tblInd w:w="607" w:type="dxa"/>
        <w:tblLook w:val="04A0" w:firstRow="1" w:lastRow="0" w:firstColumn="1" w:lastColumn="0" w:noHBand="0" w:noVBand="1"/>
      </w:tblPr>
      <w:tblGrid>
        <w:gridCol w:w="1685"/>
        <w:gridCol w:w="1418"/>
        <w:gridCol w:w="1134"/>
        <w:gridCol w:w="1146"/>
        <w:gridCol w:w="1122"/>
        <w:gridCol w:w="1559"/>
      </w:tblGrid>
      <w:tr w:rsidR="004C7B7F" w:rsidRPr="00501832" w14:paraId="3295A478" w14:textId="77777777" w:rsidTr="004808F9">
        <w:tc>
          <w:tcPr>
            <w:tcW w:w="1685" w:type="dxa"/>
          </w:tcPr>
          <w:p w14:paraId="33F1F497" w14:textId="77777777" w:rsidR="004C7B7F" w:rsidRPr="00501832" w:rsidRDefault="004C7B7F" w:rsidP="004808F9">
            <w:pPr>
              <w:pStyle w:val="NormalWeb"/>
              <w:spacing w:before="0" w:beforeAutospacing="0" w:after="0" w:afterAutospacing="0"/>
              <w:rPr>
                <w:lang w:val="en-US"/>
              </w:rPr>
            </w:pPr>
            <w:r w:rsidRPr="00501832">
              <w:rPr>
                <w:lang w:val="en-US"/>
              </w:rPr>
              <w:t>Opcode</w:t>
            </w:r>
          </w:p>
        </w:tc>
        <w:tc>
          <w:tcPr>
            <w:tcW w:w="1418" w:type="dxa"/>
          </w:tcPr>
          <w:p w14:paraId="64410152" w14:textId="77777777" w:rsidR="004C7B7F" w:rsidRPr="00501832" w:rsidRDefault="004C7B7F" w:rsidP="004808F9">
            <w:pPr>
              <w:pStyle w:val="NormalWeb"/>
              <w:spacing w:before="0" w:beforeAutospacing="0" w:after="0" w:afterAutospacing="0"/>
              <w:rPr>
                <w:lang w:val="en-US"/>
              </w:rPr>
            </w:pPr>
            <w:proofErr w:type="spellStart"/>
            <w:r w:rsidRPr="00501832">
              <w:rPr>
                <w:lang w:val="en-US"/>
              </w:rPr>
              <w:t>rs</w:t>
            </w:r>
            <w:proofErr w:type="spellEnd"/>
          </w:p>
        </w:tc>
        <w:tc>
          <w:tcPr>
            <w:tcW w:w="1134" w:type="dxa"/>
          </w:tcPr>
          <w:p w14:paraId="2CDC9708" w14:textId="77777777" w:rsidR="004C7B7F" w:rsidRPr="00501832" w:rsidRDefault="004C7B7F" w:rsidP="004808F9">
            <w:pPr>
              <w:pStyle w:val="NormalWeb"/>
              <w:spacing w:before="0" w:beforeAutospacing="0" w:after="0" w:afterAutospacing="0"/>
              <w:rPr>
                <w:lang w:val="en-US"/>
              </w:rPr>
            </w:pPr>
            <w:r w:rsidRPr="00501832">
              <w:rPr>
                <w:lang w:val="en-US"/>
              </w:rPr>
              <w:t>rt</w:t>
            </w:r>
          </w:p>
        </w:tc>
        <w:tc>
          <w:tcPr>
            <w:tcW w:w="1146" w:type="dxa"/>
          </w:tcPr>
          <w:p w14:paraId="259AEB7E" w14:textId="77777777" w:rsidR="004C7B7F" w:rsidRPr="00501832" w:rsidRDefault="004C7B7F" w:rsidP="004808F9">
            <w:pPr>
              <w:pStyle w:val="NormalWeb"/>
              <w:spacing w:before="0" w:beforeAutospacing="0" w:after="0" w:afterAutospacing="0"/>
              <w:rPr>
                <w:lang w:val="en-US"/>
              </w:rPr>
            </w:pPr>
            <w:proofErr w:type="spellStart"/>
            <w:r w:rsidRPr="00501832">
              <w:rPr>
                <w:lang w:val="en-US"/>
              </w:rPr>
              <w:t>rd</w:t>
            </w:r>
            <w:proofErr w:type="spellEnd"/>
          </w:p>
        </w:tc>
        <w:tc>
          <w:tcPr>
            <w:tcW w:w="1122" w:type="dxa"/>
          </w:tcPr>
          <w:p w14:paraId="43491598" w14:textId="77777777" w:rsidR="004C7B7F" w:rsidRPr="00501832" w:rsidRDefault="004C7B7F" w:rsidP="004808F9">
            <w:pPr>
              <w:pStyle w:val="NormalWeb"/>
              <w:spacing w:before="0" w:beforeAutospacing="0" w:after="0" w:afterAutospacing="0"/>
              <w:rPr>
                <w:lang w:val="en-US"/>
              </w:rPr>
            </w:pPr>
            <w:proofErr w:type="spellStart"/>
            <w:r w:rsidRPr="00501832">
              <w:rPr>
                <w:lang w:val="en-US"/>
              </w:rPr>
              <w:t>shamt</w:t>
            </w:r>
            <w:proofErr w:type="spellEnd"/>
          </w:p>
        </w:tc>
        <w:tc>
          <w:tcPr>
            <w:tcW w:w="1559" w:type="dxa"/>
          </w:tcPr>
          <w:p w14:paraId="65CE335F" w14:textId="77777777" w:rsidR="004C7B7F" w:rsidRPr="00501832" w:rsidRDefault="004C7B7F" w:rsidP="004808F9">
            <w:pPr>
              <w:pStyle w:val="NormalWeb"/>
              <w:spacing w:before="0" w:beforeAutospacing="0" w:after="0" w:afterAutospacing="0"/>
              <w:rPr>
                <w:lang w:val="en-US"/>
              </w:rPr>
            </w:pPr>
            <w:proofErr w:type="spellStart"/>
            <w:r w:rsidRPr="00501832">
              <w:rPr>
                <w:lang w:val="en-US"/>
              </w:rPr>
              <w:t>funct</w:t>
            </w:r>
            <w:proofErr w:type="spellEnd"/>
          </w:p>
        </w:tc>
      </w:tr>
      <w:tr w:rsidR="004C7B7F" w:rsidRPr="00501832" w14:paraId="1D96077C" w14:textId="77777777" w:rsidTr="004808F9">
        <w:trPr>
          <w:trHeight w:val="371"/>
        </w:trPr>
        <w:tc>
          <w:tcPr>
            <w:tcW w:w="1685" w:type="dxa"/>
          </w:tcPr>
          <w:p w14:paraId="31D36B15" w14:textId="0BFBF15F" w:rsidR="004C7B7F" w:rsidRPr="00501832" w:rsidRDefault="007F22BD" w:rsidP="004808F9">
            <w:pPr>
              <w:pStyle w:val="NormalWeb"/>
              <w:spacing w:before="0" w:beforeAutospacing="0" w:after="0" w:afterAutospacing="0"/>
              <w:rPr>
                <w:lang w:val="en-US"/>
              </w:rPr>
            </w:pPr>
            <w:r>
              <w:rPr>
                <w:lang w:val="en-US"/>
              </w:rPr>
              <w:t>001101</w:t>
            </w:r>
          </w:p>
        </w:tc>
        <w:tc>
          <w:tcPr>
            <w:tcW w:w="1418" w:type="dxa"/>
          </w:tcPr>
          <w:p w14:paraId="16BFD627" w14:textId="299C9B24" w:rsidR="004C7B7F" w:rsidRPr="00501832" w:rsidRDefault="007F22BD" w:rsidP="004808F9">
            <w:pPr>
              <w:pStyle w:val="NormalWeb"/>
              <w:spacing w:before="0" w:beforeAutospacing="0" w:after="0" w:afterAutospacing="0"/>
              <w:rPr>
                <w:lang w:val="en-US"/>
              </w:rPr>
            </w:pPr>
            <w:r>
              <w:rPr>
                <w:lang w:val="en-US"/>
              </w:rPr>
              <w:t>10011</w:t>
            </w:r>
          </w:p>
        </w:tc>
        <w:tc>
          <w:tcPr>
            <w:tcW w:w="1134" w:type="dxa"/>
          </w:tcPr>
          <w:p w14:paraId="5887619F" w14:textId="2BDC0D83" w:rsidR="004C7B7F" w:rsidRPr="00501832" w:rsidRDefault="007F22BD" w:rsidP="004808F9">
            <w:pPr>
              <w:pStyle w:val="NormalWeb"/>
              <w:spacing w:before="0" w:beforeAutospacing="0" w:after="0" w:afterAutospacing="0"/>
              <w:rPr>
                <w:lang w:val="en-US"/>
              </w:rPr>
            </w:pPr>
            <w:r>
              <w:rPr>
                <w:lang w:val="en-US"/>
              </w:rPr>
              <w:t>10011</w:t>
            </w:r>
          </w:p>
        </w:tc>
        <w:tc>
          <w:tcPr>
            <w:tcW w:w="1146" w:type="dxa"/>
          </w:tcPr>
          <w:p w14:paraId="5CB8E73A" w14:textId="005B6EB6" w:rsidR="004C7B7F" w:rsidRPr="00501832" w:rsidRDefault="007F22BD" w:rsidP="004808F9">
            <w:pPr>
              <w:pStyle w:val="NormalWeb"/>
              <w:spacing w:before="0" w:beforeAutospacing="0" w:after="0" w:afterAutospacing="0"/>
              <w:rPr>
                <w:lang w:val="en-US"/>
              </w:rPr>
            </w:pPr>
            <w:r>
              <w:rPr>
                <w:lang w:val="en-US"/>
              </w:rPr>
              <w:t>01011</w:t>
            </w:r>
          </w:p>
        </w:tc>
        <w:tc>
          <w:tcPr>
            <w:tcW w:w="1122" w:type="dxa"/>
          </w:tcPr>
          <w:p w14:paraId="3C8B8D70" w14:textId="285793EA" w:rsidR="004C7B7F" w:rsidRPr="00501832" w:rsidRDefault="007F22BD" w:rsidP="004808F9">
            <w:pPr>
              <w:pStyle w:val="NormalWeb"/>
              <w:spacing w:before="0" w:beforeAutospacing="0" w:after="0" w:afterAutospacing="0"/>
              <w:rPr>
                <w:lang w:val="en-US"/>
              </w:rPr>
            </w:pPr>
            <w:r>
              <w:rPr>
                <w:lang w:val="en-US"/>
              </w:rPr>
              <w:t>0</w:t>
            </w:r>
            <w:r w:rsidR="005B5A7B">
              <w:rPr>
                <w:lang w:val="en-US"/>
              </w:rPr>
              <w:t>0100</w:t>
            </w:r>
          </w:p>
        </w:tc>
        <w:tc>
          <w:tcPr>
            <w:tcW w:w="1559" w:type="dxa"/>
          </w:tcPr>
          <w:p w14:paraId="50BDD4B5" w14:textId="77637589" w:rsidR="004C7B7F" w:rsidRPr="00501832" w:rsidRDefault="005B5A7B" w:rsidP="004808F9">
            <w:pPr>
              <w:pStyle w:val="NormalWeb"/>
              <w:spacing w:before="0" w:beforeAutospacing="0" w:after="0" w:afterAutospacing="0"/>
              <w:rPr>
                <w:lang w:val="en-US"/>
              </w:rPr>
            </w:pPr>
            <w:r>
              <w:rPr>
                <w:lang w:val="en-US"/>
              </w:rPr>
              <w:t>001111</w:t>
            </w:r>
          </w:p>
        </w:tc>
      </w:tr>
    </w:tbl>
    <w:p w14:paraId="1FA9F0D2" w14:textId="77777777" w:rsidR="004C7B7F" w:rsidRDefault="004C7B7F" w:rsidP="004C7B7F">
      <w:pPr>
        <w:pStyle w:val="NormalWeb"/>
        <w:spacing w:before="0" w:beforeAutospacing="0" w:after="0" w:afterAutospacing="0"/>
        <w:rPr>
          <w:lang w:val="en-US"/>
        </w:rPr>
      </w:pPr>
    </w:p>
    <w:p w14:paraId="55887AC9" w14:textId="77777777" w:rsidR="004C7B7F" w:rsidRDefault="004C7B7F" w:rsidP="004C7B7F">
      <w:pPr>
        <w:pStyle w:val="NormalWeb"/>
        <w:spacing w:before="0" w:beforeAutospacing="0" w:after="0" w:afterAutospacing="0"/>
        <w:ind w:left="284" w:hanging="284"/>
        <w:rPr>
          <w:lang w:val="en-US"/>
        </w:rPr>
      </w:pPr>
      <w:r>
        <w:rPr>
          <w:lang w:val="en-US"/>
        </w:rPr>
        <w:t xml:space="preserve">c. </w:t>
      </w:r>
      <w:r>
        <w:rPr>
          <w:lang w:val="en-US"/>
        </w:rPr>
        <w:tab/>
        <w:t xml:space="preserve">OK, if we wanted the instruction to actually be an “add” command, to what values would we need to change opcode and </w:t>
      </w:r>
      <w:proofErr w:type="spellStart"/>
      <w:r>
        <w:rPr>
          <w:lang w:val="en-US"/>
        </w:rPr>
        <w:t>funct</w:t>
      </w:r>
      <w:proofErr w:type="spellEnd"/>
      <w:r>
        <w:rPr>
          <w:lang w:val="en-US"/>
        </w:rPr>
        <w:t xml:space="preserve"> above?</w:t>
      </w:r>
    </w:p>
    <w:p w14:paraId="6FDB4A55" w14:textId="77777777" w:rsidR="004C7B7F" w:rsidRDefault="004C7B7F" w:rsidP="004C7B7F">
      <w:pPr>
        <w:pStyle w:val="NormalWeb"/>
        <w:spacing w:before="0" w:beforeAutospacing="0" w:after="0" w:afterAutospacing="0"/>
        <w:ind w:left="284"/>
        <w:rPr>
          <w:lang w:val="en-US"/>
        </w:rPr>
      </w:pPr>
    </w:p>
    <w:p w14:paraId="4ABF8C80" w14:textId="0CF47A50" w:rsidR="004C7B7F" w:rsidRDefault="004C7B7F" w:rsidP="004C7B7F">
      <w:pPr>
        <w:pStyle w:val="NormalWeb"/>
        <w:spacing w:before="0" w:beforeAutospacing="0" w:after="0" w:afterAutospacing="0"/>
        <w:ind w:left="284"/>
        <w:rPr>
          <w:lang w:val="en-US"/>
        </w:rPr>
      </w:pPr>
      <w:r>
        <w:rPr>
          <w:lang w:val="en-US"/>
        </w:rPr>
        <w:t xml:space="preserve">Opcode: </w:t>
      </w:r>
      <w:r w:rsidR="005B5A7B">
        <w:rPr>
          <w:lang w:val="en-US"/>
        </w:rPr>
        <w:t>000000</w:t>
      </w:r>
      <w:r>
        <w:rPr>
          <w:lang w:val="en-US"/>
        </w:rPr>
        <w:t xml:space="preserve"> </w:t>
      </w:r>
    </w:p>
    <w:p w14:paraId="317DDA73" w14:textId="77777777" w:rsidR="004C7B7F" w:rsidRDefault="004C7B7F" w:rsidP="004C7B7F">
      <w:pPr>
        <w:pStyle w:val="NormalWeb"/>
        <w:spacing w:before="0" w:beforeAutospacing="0" w:after="0" w:afterAutospacing="0"/>
        <w:ind w:left="284"/>
        <w:rPr>
          <w:lang w:val="en-US"/>
        </w:rPr>
      </w:pPr>
    </w:p>
    <w:p w14:paraId="44324059" w14:textId="5389FEEC" w:rsidR="004C7B7F" w:rsidRDefault="004C7B7F" w:rsidP="004C7B7F">
      <w:pPr>
        <w:pStyle w:val="NormalWeb"/>
        <w:spacing w:before="0" w:beforeAutospacing="0" w:after="0" w:afterAutospacing="0"/>
        <w:ind w:left="284"/>
        <w:rPr>
          <w:lang w:val="en-US"/>
        </w:rPr>
      </w:pPr>
      <w:proofErr w:type="spellStart"/>
      <w:r>
        <w:rPr>
          <w:lang w:val="en-US"/>
        </w:rPr>
        <w:t>Funct</w:t>
      </w:r>
      <w:proofErr w:type="spellEnd"/>
      <w:r>
        <w:rPr>
          <w:lang w:val="en-US"/>
        </w:rPr>
        <w:t xml:space="preserve">: </w:t>
      </w:r>
      <w:r w:rsidR="005B5A7B">
        <w:rPr>
          <w:lang w:val="en-US"/>
        </w:rPr>
        <w:t>100000</w:t>
      </w:r>
    </w:p>
    <w:p w14:paraId="56DB769D" w14:textId="77777777" w:rsidR="004C7B7F" w:rsidRDefault="004C7B7F" w:rsidP="004C7B7F">
      <w:pPr>
        <w:pStyle w:val="NormalWeb"/>
        <w:spacing w:before="0" w:beforeAutospacing="0" w:after="0" w:afterAutospacing="0"/>
        <w:ind w:left="284"/>
        <w:rPr>
          <w:lang w:val="en-US"/>
        </w:rPr>
      </w:pPr>
    </w:p>
    <w:p w14:paraId="3C624E89" w14:textId="77777777" w:rsidR="004C7B7F" w:rsidRDefault="004C7B7F" w:rsidP="004C7B7F">
      <w:pPr>
        <w:pStyle w:val="NormalWeb"/>
        <w:spacing w:before="0" w:beforeAutospacing="0" w:after="0" w:afterAutospacing="0"/>
        <w:ind w:left="284"/>
        <w:rPr>
          <w:lang w:val="en-US"/>
        </w:rPr>
      </w:pPr>
      <w:r>
        <w:rPr>
          <w:lang w:val="en-US"/>
        </w:rPr>
        <w:t xml:space="preserve">Indicate if you answered in </w:t>
      </w:r>
      <w:r>
        <w:rPr>
          <w:rFonts w:ascii="Segoe UI Symbol" w:hAnsi="Segoe UI Symbol"/>
          <w:lang w:val="en-US"/>
        </w:rPr>
        <w:t>☐</w:t>
      </w:r>
      <w:r>
        <w:rPr>
          <w:lang w:val="en-US"/>
        </w:rPr>
        <w:t xml:space="preserve">decimal, </w:t>
      </w:r>
      <w:r>
        <w:rPr>
          <w:rFonts w:ascii="Segoe UI Symbol" w:hAnsi="Segoe UI Symbol"/>
          <w:lang w:val="en-US"/>
        </w:rPr>
        <w:t>☐</w:t>
      </w:r>
      <w:r>
        <w:rPr>
          <w:lang w:val="en-US"/>
        </w:rPr>
        <w:t xml:space="preserve">hex, or </w:t>
      </w:r>
      <w:r w:rsidRPr="005B5A7B">
        <w:rPr>
          <w:rFonts w:ascii="Segoe UI Symbol" w:hAnsi="Segoe UI Symbol"/>
          <w:highlight w:val="yellow"/>
          <w:lang w:val="en-US"/>
        </w:rPr>
        <w:t>☐</w:t>
      </w:r>
      <w:r>
        <w:rPr>
          <w:lang w:val="en-US"/>
        </w:rPr>
        <w:t>binary.</w:t>
      </w:r>
    </w:p>
    <w:p w14:paraId="4924F05A" w14:textId="77777777" w:rsidR="004C7B7F" w:rsidRDefault="004C7B7F" w:rsidP="00157643">
      <w:pPr>
        <w:pStyle w:val="NormalWeb"/>
        <w:spacing w:before="0" w:beforeAutospacing="0" w:after="0" w:afterAutospacing="0"/>
        <w:rPr>
          <w:lang w:val="en-US"/>
        </w:rPr>
      </w:pPr>
    </w:p>
    <w:p w14:paraId="292597B2" w14:textId="033532EE" w:rsidR="004C7B7F" w:rsidRDefault="004C7B7F" w:rsidP="004C7B7F">
      <w:pPr>
        <w:pStyle w:val="NormalWeb"/>
        <w:spacing w:before="0" w:beforeAutospacing="0" w:after="0" w:afterAutospacing="0"/>
        <w:rPr>
          <w:lang w:val="en-US"/>
        </w:rPr>
      </w:pPr>
      <w:r>
        <w:rPr>
          <w:lang w:val="en-US"/>
        </w:rPr>
        <w:t xml:space="preserve">d. Replace xx, </w:t>
      </w:r>
      <w:proofErr w:type="spellStart"/>
      <w:r>
        <w:rPr>
          <w:lang w:val="en-US"/>
        </w:rPr>
        <w:t>yy</w:t>
      </w:r>
      <w:proofErr w:type="spellEnd"/>
      <w:r>
        <w:rPr>
          <w:lang w:val="en-US"/>
        </w:rPr>
        <w:t xml:space="preserve"> and </w:t>
      </w:r>
      <w:proofErr w:type="spellStart"/>
      <w:r>
        <w:rPr>
          <w:lang w:val="en-US"/>
        </w:rPr>
        <w:t>zz</w:t>
      </w:r>
      <w:proofErr w:type="spellEnd"/>
      <w:r>
        <w:rPr>
          <w:lang w:val="en-US"/>
        </w:rPr>
        <w:t xml:space="preserve"> with “</w:t>
      </w:r>
      <w:proofErr w:type="spellStart"/>
      <w:r>
        <w:rPr>
          <w:lang w:val="en-US"/>
        </w:rPr>
        <w:t>rs</w:t>
      </w:r>
      <w:proofErr w:type="spellEnd"/>
      <w:r>
        <w:rPr>
          <w:lang w:val="en-US"/>
        </w:rPr>
        <w:t>”, “rt”, and “</w:t>
      </w:r>
      <w:proofErr w:type="spellStart"/>
      <w:r>
        <w:rPr>
          <w:lang w:val="en-US"/>
        </w:rPr>
        <w:t>rd</w:t>
      </w:r>
      <w:proofErr w:type="spellEnd"/>
      <w:r>
        <w:rPr>
          <w:lang w:val="en-US"/>
        </w:rPr>
        <w:t>”</w:t>
      </w:r>
      <w:r w:rsidR="00EC1345">
        <w:rPr>
          <w:lang w:val="en-US"/>
        </w:rPr>
        <w:t xml:space="preserve"> to show how they’re used in a line of assembly language code in the proper order:</w:t>
      </w:r>
    </w:p>
    <w:p w14:paraId="223949D4" w14:textId="77777777" w:rsidR="004C7B7F" w:rsidRDefault="004C7B7F" w:rsidP="004C7B7F">
      <w:pPr>
        <w:pStyle w:val="NormalWeb"/>
        <w:spacing w:before="0" w:beforeAutospacing="0" w:after="0" w:afterAutospacing="0"/>
        <w:rPr>
          <w:lang w:val="en-US"/>
        </w:rPr>
      </w:pPr>
    </w:p>
    <w:p w14:paraId="0AD20C68" w14:textId="143B0F8E" w:rsidR="004C7B7F" w:rsidRDefault="004C7B7F" w:rsidP="004C7B7F">
      <w:pPr>
        <w:pStyle w:val="NormalWeb"/>
        <w:spacing w:before="0" w:beforeAutospacing="0" w:after="0" w:afterAutospacing="0"/>
        <w:rPr>
          <w:lang w:val="en-US"/>
        </w:rPr>
      </w:pPr>
      <w:r>
        <w:rPr>
          <w:lang w:val="en-US"/>
        </w:rPr>
        <w:tab/>
        <w:t>add</w:t>
      </w:r>
      <w:r w:rsidR="005B5A7B">
        <w:rPr>
          <w:lang w:val="en-US"/>
        </w:rPr>
        <w:t xml:space="preserve"> </w:t>
      </w:r>
      <w:proofErr w:type="spellStart"/>
      <w:r w:rsidR="005B5A7B">
        <w:rPr>
          <w:lang w:val="en-US"/>
        </w:rPr>
        <w:t>rd</w:t>
      </w:r>
      <w:proofErr w:type="spellEnd"/>
      <w:r>
        <w:rPr>
          <w:lang w:val="en-US"/>
        </w:rPr>
        <w:t xml:space="preserve">, </w:t>
      </w:r>
      <w:proofErr w:type="spellStart"/>
      <w:r w:rsidR="005B5A7B">
        <w:rPr>
          <w:lang w:val="en-US"/>
        </w:rPr>
        <w:t>rs</w:t>
      </w:r>
      <w:proofErr w:type="spellEnd"/>
      <w:r>
        <w:rPr>
          <w:lang w:val="en-US"/>
        </w:rPr>
        <w:t xml:space="preserve">, </w:t>
      </w:r>
      <w:r w:rsidR="005B5A7B">
        <w:rPr>
          <w:lang w:val="en-US"/>
        </w:rPr>
        <w:t>rt</w:t>
      </w:r>
    </w:p>
    <w:p w14:paraId="2C98EB0C" w14:textId="77777777" w:rsidR="004C7B7F" w:rsidRDefault="004C7B7F" w:rsidP="004C7B7F">
      <w:pPr>
        <w:pStyle w:val="NormalWeb"/>
        <w:spacing w:before="0" w:beforeAutospacing="0" w:after="0" w:afterAutospacing="0"/>
        <w:rPr>
          <w:lang w:val="en-US"/>
        </w:rPr>
      </w:pPr>
    </w:p>
    <w:p w14:paraId="017DF76A" w14:textId="102798D0" w:rsidR="004C7B7F" w:rsidRDefault="004C7B7F" w:rsidP="004C7B7F">
      <w:pPr>
        <w:pStyle w:val="NormalWeb"/>
        <w:spacing w:before="0" w:beforeAutospacing="0" w:after="0" w:afterAutospacing="0"/>
        <w:rPr>
          <w:lang w:val="en-US"/>
        </w:rPr>
      </w:pPr>
      <w:r>
        <w:rPr>
          <w:lang w:val="en-US"/>
        </w:rPr>
        <w:t>e.  What math equation actually gets calculated by the above add command?</w:t>
      </w:r>
      <w:r w:rsidR="00EC1345">
        <w:rPr>
          <w:lang w:val="en-US"/>
        </w:rPr>
        <w:t xml:space="preserve"> If you think each pair of answers are the same, consider if it was a subtraction or division command instead. </w:t>
      </w:r>
      <w:proofErr w:type="gramStart"/>
      <w:r w:rsidR="00EC1345">
        <w:rPr>
          <w:lang w:val="en-US"/>
        </w:rPr>
        <w:t>Thus</w:t>
      </w:r>
      <w:proofErr w:type="gramEnd"/>
      <w:r w:rsidR="00EC1345">
        <w:rPr>
          <w:lang w:val="en-US"/>
        </w:rPr>
        <w:t xml:space="preserve"> there is only one right answer.</w:t>
      </w:r>
    </w:p>
    <w:p w14:paraId="58895EFE" w14:textId="77777777" w:rsidR="004C7B7F" w:rsidRDefault="004C7B7F" w:rsidP="004C7B7F">
      <w:pPr>
        <w:pStyle w:val="NormalWeb"/>
        <w:spacing w:before="0" w:beforeAutospacing="0" w:after="0" w:afterAutospacing="0"/>
        <w:rPr>
          <w:lang w:val="en-US"/>
        </w:rPr>
      </w:pPr>
    </w:p>
    <w:p w14:paraId="290E2D0A" w14:textId="77777777" w:rsidR="004C7B7F" w:rsidRDefault="004C7B7F" w:rsidP="004C7B7F">
      <w:pPr>
        <w:pStyle w:val="NormalWeb"/>
        <w:spacing w:before="0" w:beforeAutospacing="0" w:after="0" w:afterAutospacing="0"/>
        <w:rPr>
          <w:lang w:val="en-US"/>
        </w:rPr>
      </w:pPr>
      <w:r>
        <w:rPr>
          <w:lang w:val="en-US"/>
        </w:rPr>
        <w:tab/>
      </w:r>
      <w:r>
        <w:rPr>
          <w:rFonts w:ascii="Segoe UI Symbol" w:hAnsi="Segoe UI Symbol"/>
          <w:lang w:val="en-US"/>
        </w:rPr>
        <w:t>☐</w:t>
      </w:r>
      <w:proofErr w:type="spellStart"/>
      <w:r>
        <w:rPr>
          <w:lang w:val="en-US"/>
        </w:rPr>
        <w:t>rd</w:t>
      </w:r>
      <w:proofErr w:type="spellEnd"/>
      <w:r>
        <w:rPr>
          <w:lang w:val="en-US"/>
        </w:rPr>
        <w:t xml:space="preserve"> + </w:t>
      </w:r>
      <w:proofErr w:type="spellStart"/>
      <w:r>
        <w:rPr>
          <w:lang w:val="en-US"/>
        </w:rPr>
        <w:t>rs</w:t>
      </w:r>
      <w:proofErr w:type="spellEnd"/>
      <w:r>
        <w:rPr>
          <w:lang w:val="en-US"/>
        </w:rPr>
        <w:t xml:space="preserve"> = rt</w:t>
      </w:r>
    </w:p>
    <w:p w14:paraId="1FE293C1" w14:textId="77777777" w:rsidR="004C7B7F" w:rsidRDefault="004C7B7F" w:rsidP="004C7B7F">
      <w:pPr>
        <w:pStyle w:val="NormalWeb"/>
        <w:spacing w:before="0" w:beforeAutospacing="0" w:after="0" w:afterAutospacing="0"/>
        <w:rPr>
          <w:lang w:val="en-US"/>
        </w:rPr>
      </w:pPr>
      <w:r>
        <w:rPr>
          <w:lang w:val="en-US"/>
        </w:rPr>
        <w:tab/>
      </w:r>
      <w:r>
        <w:rPr>
          <w:rFonts w:ascii="Segoe UI Symbol" w:hAnsi="Segoe UI Symbol"/>
          <w:lang w:val="en-US"/>
        </w:rPr>
        <w:t>☐</w:t>
      </w:r>
      <w:proofErr w:type="spellStart"/>
      <w:r>
        <w:rPr>
          <w:lang w:val="en-US"/>
        </w:rPr>
        <w:t>rs</w:t>
      </w:r>
      <w:proofErr w:type="spellEnd"/>
      <w:r>
        <w:rPr>
          <w:lang w:val="en-US"/>
        </w:rPr>
        <w:t xml:space="preserve"> + </w:t>
      </w:r>
      <w:proofErr w:type="spellStart"/>
      <w:r>
        <w:rPr>
          <w:lang w:val="en-US"/>
        </w:rPr>
        <w:t>rd</w:t>
      </w:r>
      <w:proofErr w:type="spellEnd"/>
      <w:r>
        <w:rPr>
          <w:lang w:val="en-US"/>
        </w:rPr>
        <w:t xml:space="preserve"> = rt</w:t>
      </w:r>
    </w:p>
    <w:p w14:paraId="524B12A7" w14:textId="77777777" w:rsidR="004C7B7F" w:rsidRDefault="004C7B7F" w:rsidP="004C7B7F">
      <w:pPr>
        <w:pStyle w:val="NormalWeb"/>
        <w:spacing w:before="0" w:beforeAutospacing="0" w:after="0" w:afterAutospacing="0"/>
        <w:rPr>
          <w:lang w:val="en-US"/>
        </w:rPr>
      </w:pPr>
      <w:r>
        <w:rPr>
          <w:lang w:val="en-US"/>
        </w:rPr>
        <w:tab/>
      </w:r>
      <w:r w:rsidRPr="005B5A7B">
        <w:rPr>
          <w:rFonts w:ascii="Segoe UI Symbol" w:hAnsi="Segoe UI Symbol"/>
          <w:highlight w:val="yellow"/>
          <w:lang w:val="en-US"/>
        </w:rPr>
        <w:t>☐</w:t>
      </w:r>
      <w:proofErr w:type="spellStart"/>
      <w:r w:rsidRPr="00157643">
        <w:rPr>
          <w:lang w:val="en-US"/>
        </w:rPr>
        <w:t>r</w:t>
      </w:r>
      <w:r>
        <w:rPr>
          <w:lang w:val="en-US"/>
        </w:rPr>
        <w:t>s</w:t>
      </w:r>
      <w:proofErr w:type="spellEnd"/>
      <w:r>
        <w:rPr>
          <w:lang w:val="en-US"/>
        </w:rPr>
        <w:t xml:space="preserve"> + rt = </w:t>
      </w:r>
      <w:proofErr w:type="spellStart"/>
      <w:r>
        <w:rPr>
          <w:lang w:val="en-US"/>
        </w:rPr>
        <w:t>rd</w:t>
      </w:r>
      <w:proofErr w:type="spellEnd"/>
    </w:p>
    <w:p w14:paraId="25176BB5" w14:textId="77777777" w:rsidR="004C7B7F" w:rsidRDefault="004C7B7F" w:rsidP="004C7B7F">
      <w:pPr>
        <w:pStyle w:val="NormalWeb"/>
        <w:spacing w:before="0" w:beforeAutospacing="0" w:after="0" w:afterAutospacing="0"/>
        <w:rPr>
          <w:lang w:val="en-US"/>
        </w:rPr>
      </w:pPr>
      <w:r>
        <w:rPr>
          <w:lang w:val="en-US"/>
        </w:rPr>
        <w:tab/>
      </w:r>
      <w:r>
        <w:rPr>
          <w:rFonts w:ascii="Segoe UI Symbol" w:hAnsi="Segoe UI Symbol"/>
          <w:lang w:val="en-US"/>
        </w:rPr>
        <w:t>☐</w:t>
      </w:r>
      <w:r>
        <w:rPr>
          <w:lang w:val="en-US"/>
        </w:rPr>
        <w:t xml:space="preserve">rt + </w:t>
      </w:r>
      <w:proofErr w:type="spellStart"/>
      <w:r>
        <w:rPr>
          <w:lang w:val="en-US"/>
        </w:rPr>
        <w:t>rs</w:t>
      </w:r>
      <w:proofErr w:type="spellEnd"/>
      <w:r>
        <w:rPr>
          <w:lang w:val="en-US"/>
        </w:rPr>
        <w:t xml:space="preserve"> = </w:t>
      </w:r>
      <w:proofErr w:type="spellStart"/>
      <w:r>
        <w:rPr>
          <w:lang w:val="en-US"/>
        </w:rPr>
        <w:t>rd</w:t>
      </w:r>
      <w:proofErr w:type="spellEnd"/>
    </w:p>
    <w:p w14:paraId="0E8BCCD5" w14:textId="77777777" w:rsidR="004C7B7F" w:rsidRDefault="004C7B7F" w:rsidP="004C7B7F">
      <w:pPr>
        <w:pStyle w:val="NormalWeb"/>
        <w:spacing w:before="0" w:beforeAutospacing="0" w:after="0" w:afterAutospacing="0"/>
        <w:rPr>
          <w:lang w:val="en-US"/>
        </w:rPr>
      </w:pPr>
      <w:r>
        <w:rPr>
          <w:lang w:val="en-US"/>
        </w:rPr>
        <w:tab/>
      </w:r>
      <w:r>
        <w:rPr>
          <w:rFonts w:ascii="Segoe UI Symbol" w:hAnsi="Segoe UI Symbol"/>
          <w:lang w:val="en-US"/>
        </w:rPr>
        <w:t>☐</w:t>
      </w:r>
      <w:proofErr w:type="spellStart"/>
      <w:r>
        <w:rPr>
          <w:lang w:val="en-US"/>
        </w:rPr>
        <w:t>rd</w:t>
      </w:r>
      <w:proofErr w:type="spellEnd"/>
      <w:r>
        <w:rPr>
          <w:lang w:val="en-US"/>
        </w:rPr>
        <w:t xml:space="preserve"> + rt = </w:t>
      </w:r>
      <w:proofErr w:type="spellStart"/>
      <w:r>
        <w:rPr>
          <w:lang w:val="en-US"/>
        </w:rPr>
        <w:t>rs</w:t>
      </w:r>
      <w:proofErr w:type="spellEnd"/>
    </w:p>
    <w:p w14:paraId="243DC532" w14:textId="77777777" w:rsidR="004C7B7F" w:rsidRDefault="004C7B7F" w:rsidP="004C7B7F">
      <w:pPr>
        <w:pStyle w:val="NormalWeb"/>
        <w:spacing w:before="0" w:beforeAutospacing="0" w:after="0" w:afterAutospacing="0"/>
        <w:rPr>
          <w:lang w:val="en-US"/>
        </w:rPr>
      </w:pPr>
      <w:r>
        <w:rPr>
          <w:lang w:val="en-US"/>
        </w:rPr>
        <w:tab/>
      </w:r>
      <w:r>
        <w:rPr>
          <w:rFonts w:ascii="Segoe UI Symbol" w:hAnsi="Segoe UI Symbol"/>
          <w:lang w:val="en-US"/>
        </w:rPr>
        <w:t>☐</w:t>
      </w:r>
      <w:r>
        <w:rPr>
          <w:lang w:val="en-US"/>
        </w:rPr>
        <w:t xml:space="preserve">rt + </w:t>
      </w:r>
      <w:proofErr w:type="spellStart"/>
      <w:r>
        <w:rPr>
          <w:lang w:val="en-US"/>
        </w:rPr>
        <w:t>rd</w:t>
      </w:r>
      <w:proofErr w:type="spellEnd"/>
      <w:r>
        <w:rPr>
          <w:lang w:val="en-US"/>
        </w:rPr>
        <w:t xml:space="preserve"> = </w:t>
      </w:r>
      <w:proofErr w:type="spellStart"/>
      <w:r>
        <w:rPr>
          <w:lang w:val="en-US"/>
        </w:rPr>
        <w:t>rs</w:t>
      </w:r>
      <w:proofErr w:type="spellEnd"/>
    </w:p>
    <w:p w14:paraId="70C2E361" w14:textId="77777777" w:rsidR="004C7B7F" w:rsidRDefault="004C7B7F" w:rsidP="004C7B7F">
      <w:pPr>
        <w:pStyle w:val="NormalWeb"/>
        <w:spacing w:before="0" w:beforeAutospacing="0" w:after="0" w:afterAutospacing="0"/>
        <w:rPr>
          <w:lang w:val="en-US"/>
        </w:rPr>
      </w:pPr>
    </w:p>
    <w:p w14:paraId="7F9A06BB" w14:textId="77777777" w:rsidR="004C7B7F" w:rsidRDefault="004C7B7F" w:rsidP="004C7B7F">
      <w:pPr>
        <w:pStyle w:val="NormalWeb"/>
        <w:spacing w:before="0" w:beforeAutospacing="0" w:after="0" w:afterAutospacing="0"/>
        <w:rPr>
          <w:lang w:val="en-US"/>
        </w:rPr>
      </w:pPr>
    </w:p>
    <w:p w14:paraId="46A16E7A" w14:textId="1508321F" w:rsidR="00E360DF" w:rsidRPr="00EF3ACC" w:rsidRDefault="00E360DF" w:rsidP="004371ED">
      <w:pPr>
        <w:widowControl w:val="0"/>
        <w:rPr>
          <w:lang w:val="en-US"/>
        </w:rPr>
      </w:pPr>
      <w:r w:rsidRPr="00E360DF">
        <w:rPr>
          <w:b/>
          <w:bCs/>
          <w:lang w:val="en-US"/>
        </w:rPr>
        <w:t>3.A</w:t>
      </w:r>
      <w:r>
        <w:rPr>
          <w:lang w:val="en-US"/>
        </w:rPr>
        <w:t xml:space="preserve"> (1</w:t>
      </w:r>
      <w:r w:rsidR="00123F06">
        <w:rPr>
          <w:lang w:val="en-US"/>
        </w:rPr>
        <w:t>2</w:t>
      </w:r>
      <w:r>
        <w:rPr>
          <w:lang w:val="en-US"/>
        </w:rPr>
        <w:t xml:space="preserve"> pts) IEEE-754 </w:t>
      </w:r>
      <w:r>
        <w:rPr>
          <w:lang w:val="en-US"/>
        </w:rPr>
        <w:br/>
      </w:r>
      <w:r w:rsidR="002D6E90">
        <w:rPr>
          <w:lang w:val="en-US"/>
        </w:rPr>
        <w:t>Use</w:t>
      </w:r>
      <w:r>
        <w:rPr>
          <w:lang w:val="en-US"/>
        </w:rPr>
        <w:t xml:space="preserve"> </w:t>
      </w:r>
      <w:hyperlink r:id="rId11" w:history="1">
        <w:r w:rsidRPr="00D449CA">
          <w:rPr>
            <w:rStyle w:val="Hyperlink"/>
            <w:lang w:val="en-US"/>
          </w:rPr>
          <w:t>https://www.h-sc</w:t>
        </w:r>
        <w:r w:rsidRPr="00D449CA">
          <w:rPr>
            <w:rStyle w:val="Hyperlink"/>
            <w:lang w:val="en-US"/>
          </w:rPr>
          <w:t>h</w:t>
        </w:r>
        <w:r w:rsidRPr="00D449CA">
          <w:rPr>
            <w:rStyle w:val="Hyperlink"/>
            <w:lang w:val="en-US"/>
          </w:rPr>
          <w:t>midt.net/FloatC</w:t>
        </w:r>
        <w:r w:rsidRPr="00D449CA">
          <w:rPr>
            <w:rStyle w:val="Hyperlink"/>
            <w:lang w:val="en-US"/>
          </w:rPr>
          <w:t>o</w:t>
        </w:r>
        <w:r w:rsidRPr="00D449CA">
          <w:rPr>
            <w:rStyle w:val="Hyperlink"/>
            <w:lang w:val="en-US"/>
          </w:rPr>
          <w:t>nverter/IEEE754.html</w:t>
        </w:r>
      </w:hyperlink>
      <w:r w:rsidR="002D6E90">
        <w:rPr>
          <w:lang w:val="en-US"/>
        </w:rPr>
        <w:t xml:space="preserve"> to </w:t>
      </w:r>
      <w:r w:rsidR="009B40A2">
        <w:rPr>
          <w:lang w:val="en-US"/>
        </w:rPr>
        <w:t xml:space="preserve">solve the following problems </w:t>
      </w:r>
      <w:r w:rsidR="002D6E90">
        <w:rPr>
          <w:lang w:val="en-US"/>
        </w:rPr>
        <w:t xml:space="preserve">single-precision IEEE-754-formatted numbers. For </w:t>
      </w:r>
      <w:r w:rsidR="00EF05CD">
        <w:rPr>
          <w:lang w:val="en-US"/>
        </w:rPr>
        <w:t>most</w:t>
      </w:r>
      <w:r w:rsidR="002D6E90">
        <w:rPr>
          <w:lang w:val="en-US"/>
        </w:rPr>
        <w:t xml:space="preserve">, </w:t>
      </w:r>
      <w:r w:rsidR="00EF05CD">
        <w:rPr>
          <w:lang w:val="en-US"/>
        </w:rPr>
        <w:t xml:space="preserve">you will be asked to </w:t>
      </w:r>
      <w:r w:rsidR="002D6E90">
        <w:rPr>
          <w:lang w:val="en-US"/>
        </w:rPr>
        <w:t>copy and paste the row of bits the tool displays</w:t>
      </w:r>
      <w:r w:rsidR="00EF3ACC">
        <w:rPr>
          <w:lang w:val="en-US"/>
        </w:rPr>
        <w:t xml:space="preserve"> to show your answer</w:t>
      </w:r>
      <w:r w:rsidR="002D6E90">
        <w:rPr>
          <w:lang w:val="en-US"/>
        </w:rPr>
        <w:t>. In other words, this graphic:</w:t>
      </w:r>
      <w:r w:rsidR="002D6E90" w:rsidRPr="00EF3ACC">
        <w:rPr>
          <w:noProof/>
          <w:lang w:val="en-US"/>
        </w:rPr>
        <w:t xml:space="preserve"> </w:t>
      </w:r>
      <w:r w:rsidR="002D6E90" w:rsidRPr="002D6E90">
        <w:rPr>
          <w:noProof/>
          <w:lang w:val="en-US"/>
        </w:rPr>
        <w:drawing>
          <wp:inline distT="0" distB="0" distL="0" distR="0" wp14:anchorId="5C649516" wp14:editId="4C124442">
            <wp:extent cx="5612130" cy="603885"/>
            <wp:effectExtent l="0" t="0" r="127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03885"/>
                    </a:xfrm>
                    <a:prstGeom prst="rect">
                      <a:avLst/>
                    </a:prstGeom>
                  </pic:spPr>
                </pic:pic>
              </a:graphicData>
            </a:graphic>
          </wp:inline>
        </w:drawing>
      </w:r>
    </w:p>
    <w:p w14:paraId="45BA6894" w14:textId="0D59FE54" w:rsidR="002D6E90" w:rsidRDefault="00EF3ACC" w:rsidP="004371ED">
      <w:pPr>
        <w:widowControl w:val="0"/>
        <w:rPr>
          <w:noProof/>
          <w:lang w:val="en-US"/>
        </w:rPr>
      </w:pPr>
      <w:r>
        <w:rPr>
          <w:noProof/>
          <w:lang w:val="en-US"/>
        </w:rPr>
        <w:t>…b</w:t>
      </w:r>
      <w:r w:rsidR="002D6E90" w:rsidRPr="002D6E90">
        <w:rPr>
          <w:noProof/>
          <w:lang w:val="en-US"/>
        </w:rPr>
        <w:t xml:space="preserve">ut with the bits set </w:t>
      </w:r>
      <w:r>
        <w:rPr>
          <w:noProof/>
          <w:lang w:val="en-US"/>
        </w:rPr>
        <w:t>with your answer</w:t>
      </w:r>
      <w:r w:rsidR="002D6E90">
        <w:rPr>
          <w:noProof/>
          <w:lang w:val="en-US"/>
        </w:rPr>
        <w:t xml:space="preserve">. </w:t>
      </w:r>
    </w:p>
    <w:p w14:paraId="7E16C51F" w14:textId="77777777" w:rsidR="002D6E90" w:rsidRPr="002D6E90" w:rsidRDefault="002D6E90" w:rsidP="004371ED">
      <w:pPr>
        <w:widowControl w:val="0"/>
        <w:rPr>
          <w:lang w:val="en-US"/>
        </w:rPr>
      </w:pPr>
    </w:p>
    <w:p w14:paraId="6702DBA1" w14:textId="044F62C2" w:rsidR="00EF05CD" w:rsidRDefault="00123F06" w:rsidP="00E360DF">
      <w:pPr>
        <w:pStyle w:val="ListParagraph"/>
        <w:widowControl w:val="0"/>
        <w:numPr>
          <w:ilvl w:val="0"/>
          <w:numId w:val="43"/>
        </w:numPr>
        <w:rPr>
          <w:lang w:val="en-US"/>
        </w:rPr>
      </w:pPr>
      <w:r>
        <w:rPr>
          <w:lang w:val="en-US"/>
        </w:rPr>
        <w:t xml:space="preserve">(2 pts) </w:t>
      </w:r>
      <w:r w:rsidR="00EF05CD">
        <w:rPr>
          <w:lang w:val="en-US"/>
        </w:rPr>
        <w:t xml:space="preserve">First a question that requires no graphics: when you take a number like </w:t>
      </w:r>
      <w:r w:rsidR="00EF05CD" w:rsidRPr="00EF05CD">
        <w:rPr>
          <w:i/>
          <w:iCs/>
          <w:lang w:val="en-US"/>
        </w:rPr>
        <w:t>a</w:t>
      </w:r>
      <w:r w:rsidR="00EF05CD">
        <w:rPr>
          <w:i/>
          <w:iCs/>
          <w:lang w:val="en-US"/>
        </w:rPr>
        <w:t xml:space="preserve"> •</w:t>
      </w:r>
      <w:r w:rsidR="00EF05CD" w:rsidRPr="00EF05CD">
        <w:rPr>
          <w:i/>
          <w:iCs/>
          <w:lang w:val="en-US"/>
        </w:rPr>
        <w:t xml:space="preserve"> 2</w:t>
      </w:r>
      <w:r w:rsidR="00EF05CD" w:rsidRPr="00EF05CD">
        <w:rPr>
          <w:i/>
          <w:iCs/>
          <w:vertAlign w:val="superscript"/>
          <w:lang w:val="en-US"/>
        </w:rPr>
        <w:t>b</w:t>
      </w:r>
      <w:r w:rsidR="00EF05CD">
        <w:rPr>
          <w:lang w:val="en-US"/>
        </w:rPr>
        <w:t xml:space="preserve">, mathematically what do you replace b with before storing it in the exponent field? </w:t>
      </w:r>
    </w:p>
    <w:p w14:paraId="59EF8663" w14:textId="77777777" w:rsidR="00EF05CD" w:rsidRDefault="00EF05CD" w:rsidP="00EF05CD">
      <w:pPr>
        <w:pStyle w:val="ListParagraph"/>
        <w:widowControl w:val="0"/>
        <w:rPr>
          <w:lang w:val="en-US"/>
        </w:rPr>
      </w:pPr>
    </w:p>
    <w:p w14:paraId="101AF02A" w14:textId="02019C88" w:rsidR="00F90AA9" w:rsidRPr="00F90AA9" w:rsidRDefault="00F90AA9" w:rsidP="00F90AA9">
      <w:pPr>
        <w:pStyle w:val="ListParagraph"/>
        <w:widowControl w:val="0"/>
        <w:rPr>
          <w:lang w:val="en-US"/>
        </w:rPr>
      </w:pPr>
      <w:r>
        <w:rPr>
          <w:lang w:val="en-US"/>
        </w:rPr>
        <w:t>That number plus the bias</w:t>
      </w:r>
    </w:p>
    <w:p w14:paraId="78F513A5" w14:textId="77777777" w:rsidR="00EF05CD" w:rsidRDefault="00EF05CD" w:rsidP="00EF05CD">
      <w:pPr>
        <w:pStyle w:val="ListParagraph"/>
        <w:widowControl w:val="0"/>
        <w:rPr>
          <w:lang w:val="en-US"/>
        </w:rPr>
      </w:pPr>
    </w:p>
    <w:p w14:paraId="3DF1C049" w14:textId="7F7345F2" w:rsidR="00E360DF" w:rsidRDefault="00123F06" w:rsidP="00EF05CD">
      <w:pPr>
        <w:pStyle w:val="ListParagraph"/>
        <w:widowControl w:val="0"/>
        <w:numPr>
          <w:ilvl w:val="0"/>
          <w:numId w:val="43"/>
        </w:numPr>
        <w:rPr>
          <w:lang w:val="en-US"/>
        </w:rPr>
      </w:pPr>
      <w:r>
        <w:rPr>
          <w:lang w:val="en-US"/>
        </w:rPr>
        <w:t xml:space="preserve">(2 pts) </w:t>
      </w:r>
      <w:r w:rsidR="002D6E90">
        <w:rPr>
          <w:lang w:val="en-US"/>
        </w:rPr>
        <w:t xml:space="preserve">First, show how the bits are set to represent the </w:t>
      </w:r>
      <w:r w:rsidR="00E360DF" w:rsidRPr="00E360DF">
        <w:rPr>
          <w:lang w:val="en-US"/>
        </w:rPr>
        <w:t xml:space="preserve">binary number </w:t>
      </w:r>
      <w:r w:rsidR="002D6E90">
        <w:rPr>
          <w:lang w:val="en-US"/>
        </w:rPr>
        <w:t xml:space="preserve">which </w:t>
      </w:r>
      <w:r w:rsidR="00E360DF" w:rsidRPr="00E360DF">
        <w:rPr>
          <w:lang w:val="en-US"/>
        </w:rPr>
        <w:t>before normalization is 1100.10 * 2</w:t>
      </w:r>
      <w:r w:rsidR="00E360DF" w:rsidRPr="00E360DF">
        <w:rPr>
          <w:vertAlign w:val="superscript"/>
          <w:lang w:val="en-US"/>
        </w:rPr>
        <w:t>3</w:t>
      </w:r>
      <w:r w:rsidR="00E360DF" w:rsidRPr="00E360DF">
        <w:rPr>
          <w:lang w:val="en-US"/>
        </w:rPr>
        <w:t xml:space="preserve">. </w:t>
      </w:r>
      <w:r w:rsidR="002D6E90">
        <w:rPr>
          <w:lang w:val="en-US"/>
        </w:rPr>
        <w:t>You’ll have to normalize it and then set the bits accordingly.</w:t>
      </w:r>
    </w:p>
    <w:p w14:paraId="2EF0CF15" w14:textId="5CA01BAE" w:rsidR="002D6E90" w:rsidRPr="00E360DF" w:rsidRDefault="00043F1B" w:rsidP="002D6E90">
      <w:pPr>
        <w:pStyle w:val="ListParagraph"/>
        <w:widowControl w:val="0"/>
        <w:rPr>
          <w:lang w:val="en-US"/>
        </w:rPr>
      </w:pPr>
      <w:r>
        <w:rPr>
          <w:noProof/>
          <w:lang w:val="en-US"/>
        </w:rPr>
        <w:drawing>
          <wp:inline distT="0" distB="0" distL="0" distR="0" wp14:anchorId="2D0F1CBD" wp14:editId="5939046A">
            <wp:extent cx="5612130" cy="633730"/>
            <wp:effectExtent l="0" t="0" r="1270" b="127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01 at 10.06.2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633730"/>
                    </a:xfrm>
                    <a:prstGeom prst="rect">
                      <a:avLst/>
                    </a:prstGeom>
                  </pic:spPr>
                </pic:pic>
              </a:graphicData>
            </a:graphic>
          </wp:inline>
        </w:drawing>
      </w:r>
      <w:r>
        <w:rPr>
          <w:lang w:val="en-US"/>
        </w:rPr>
        <w:t xml:space="preserve">  </w:t>
      </w:r>
    </w:p>
    <w:p w14:paraId="56D46EA1" w14:textId="2EA5060F" w:rsidR="00E17B28" w:rsidRDefault="00E17B28" w:rsidP="004371ED">
      <w:pPr>
        <w:widowControl w:val="0"/>
        <w:rPr>
          <w:lang w:val="en-US"/>
        </w:rPr>
      </w:pPr>
    </w:p>
    <w:p w14:paraId="0BE632B0" w14:textId="6F789183" w:rsidR="00E17B28" w:rsidRDefault="00123F06" w:rsidP="00E17B28">
      <w:pPr>
        <w:pStyle w:val="ListParagraph"/>
        <w:widowControl w:val="0"/>
        <w:numPr>
          <w:ilvl w:val="0"/>
          <w:numId w:val="43"/>
        </w:numPr>
        <w:rPr>
          <w:lang w:val="en-US"/>
        </w:rPr>
      </w:pPr>
      <w:r>
        <w:rPr>
          <w:lang w:val="en-US"/>
        </w:rPr>
        <w:t xml:space="preserve">(2 pts) </w:t>
      </w:r>
      <w:r w:rsidR="002D6E90">
        <w:rPr>
          <w:lang w:val="en-US"/>
        </w:rPr>
        <w:t>The decimal number -3.6909.</w:t>
      </w:r>
    </w:p>
    <w:p w14:paraId="12CCF41E" w14:textId="2DB55563" w:rsidR="00541F4B" w:rsidRDefault="00615B62" w:rsidP="002D6E90">
      <w:pPr>
        <w:pStyle w:val="ListParagraph"/>
        <w:widowControl w:val="0"/>
        <w:rPr>
          <w:lang w:val="en-US"/>
        </w:rPr>
      </w:pPr>
      <w:r>
        <w:rPr>
          <w:noProof/>
          <w:lang w:val="en-US"/>
        </w:rPr>
        <w:drawing>
          <wp:inline distT="0" distB="0" distL="0" distR="0" wp14:anchorId="209977C8" wp14:editId="31DD6BC9">
            <wp:extent cx="5612130" cy="633095"/>
            <wp:effectExtent l="0" t="0" r="1270" b="190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1 at 1.16.10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633095"/>
                    </a:xfrm>
                    <a:prstGeom prst="rect">
                      <a:avLst/>
                    </a:prstGeom>
                  </pic:spPr>
                </pic:pic>
              </a:graphicData>
            </a:graphic>
          </wp:inline>
        </w:drawing>
      </w:r>
    </w:p>
    <w:p w14:paraId="38F9AB78" w14:textId="714D8A52" w:rsidR="00541F4B" w:rsidRPr="00541F4B" w:rsidRDefault="00541F4B" w:rsidP="00541F4B">
      <w:pPr>
        <w:pStyle w:val="ListParagraph"/>
        <w:widowControl w:val="0"/>
        <w:rPr>
          <w:lang w:val="en-US"/>
        </w:rPr>
      </w:pPr>
      <w:r>
        <w:rPr>
          <w:lang w:val="en-US"/>
        </w:rPr>
        <w:t xml:space="preserve">Can this number be precisely represented in IEEE-754?  </w:t>
      </w:r>
      <w:r>
        <w:rPr>
          <w:rFonts w:ascii="Segoe UI Symbol" w:hAnsi="Segoe UI Symbol"/>
          <w:lang w:val="en-US"/>
        </w:rPr>
        <w:t>☐</w:t>
      </w:r>
      <w:r w:rsidRPr="00157643">
        <w:rPr>
          <w:lang w:val="en-US"/>
        </w:rPr>
        <w:t xml:space="preserve">Yes </w:t>
      </w:r>
      <w:r w:rsidRPr="00615B62">
        <w:rPr>
          <w:rFonts w:ascii="Segoe UI Symbol" w:hAnsi="Segoe UI Symbol"/>
          <w:highlight w:val="yellow"/>
          <w:lang w:val="en-US"/>
        </w:rPr>
        <w:t>☐</w:t>
      </w:r>
      <w:r>
        <w:rPr>
          <w:lang w:val="en-US"/>
        </w:rPr>
        <w:t>No</w:t>
      </w:r>
    </w:p>
    <w:p w14:paraId="142F07B1" w14:textId="1BA40FA8" w:rsidR="002D6E90" w:rsidRDefault="002D6E90" w:rsidP="002D6E90">
      <w:pPr>
        <w:pStyle w:val="ListParagraph"/>
        <w:widowControl w:val="0"/>
        <w:rPr>
          <w:lang w:val="en-US"/>
        </w:rPr>
      </w:pPr>
    </w:p>
    <w:p w14:paraId="7FF95141" w14:textId="6F10B83B" w:rsidR="002D6E90" w:rsidRDefault="00123F06" w:rsidP="002D6E90">
      <w:pPr>
        <w:pStyle w:val="ListParagraph"/>
        <w:widowControl w:val="0"/>
        <w:numPr>
          <w:ilvl w:val="0"/>
          <w:numId w:val="43"/>
        </w:numPr>
        <w:rPr>
          <w:lang w:val="en-US"/>
        </w:rPr>
      </w:pPr>
      <w:r>
        <w:rPr>
          <w:lang w:val="en-US"/>
        </w:rPr>
        <w:t xml:space="preserve">(2 pts) </w:t>
      </w:r>
      <w:r w:rsidR="00541F4B">
        <w:rPr>
          <w:lang w:val="en-US"/>
        </w:rPr>
        <w:t>The value -∞</w:t>
      </w:r>
      <w:r w:rsidR="00EF3ACC">
        <w:rPr>
          <w:lang w:val="en-US"/>
        </w:rPr>
        <w:t xml:space="preserve"> (Hint: read the web page)</w:t>
      </w:r>
    </w:p>
    <w:p w14:paraId="201C06C9" w14:textId="0E78843F" w:rsidR="00541F4B" w:rsidRDefault="00615B62" w:rsidP="00541F4B">
      <w:pPr>
        <w:pStyle w:val="ListParagraph"/>
        <w:widowControl w:val="0"/>
        <w:rPr>
          <w:lang w:val="en-US"/>
        </w:rPr>
      </w:pPr>
      <w:r>
        <w:rPr>
          <w:noProof/>
          <w:lang w:val="en-US"/>
        </w:rPr>
        <w:lastRenderedPageBreak/>
        <w:drawing>
          <wp:inline distT="0" distB="0" distL="0" distR="0" wp14:anchorId="4076184A" wp14:editId="300AC642">
            <wp:extent cx="5612130" cy="633730"/>
            <wp:effectExtent l="0" t="0" r="1270" b="127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1 at 1.17.03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633730"/>
                    </a:xfrm>
                    <a:prstGeom prst="rect">
                      <a:avLst/>
                    </a:prstGeom>
                  </pic:spPr>
                </pic:pic>
              </a:graphicData>
            </a:graphic>
          </wp:inline>
        </w:drawing>
      </w:r>
    </w:p>
    <w:p w14:paraId="3EE11E17" w14:textId="5D4C247B" w:rsidR="00F60046" w:rsidRDefault="00F60046" w:rsidP="00541F4B">
      <w:pPr>
        <w:pStyle w:val="ListParagraph"/>
        <w:widowControl w:val="0"/>
        <w:rPr>
          <w:lang w:val="en-US"/>
        </w:rPr>
      </w:pPr>
    </w:p>
    <w:p w14:paraId="4D207181" w14:textId="4B5A8963" w:rsidR="00F60046" w:rsidRDefault="00123F06" w:rsidP="00F60046">
      <w:pPr>
        <w:pStyle w:val="ListParagraph"/>
        <w:widowControl w:val="0"/>
        <w:numPr>
          <w:ilvl w:val="0"/>
          <w:numId w:val="43"/>
        </w:numPr>
        <w:rPr>
          <w:lang w:val="en-US"/>
        </w:rPr>
      </w:pPr>
      <w:r>
        <w:rPr>
          <w:lang w:val="en-US"/>
        </w:rPr>
        <w:t xml:space="preserve">(2 pts) </w:t>
      </w:r>
      <w:r w:rsidR="00EF3ACC">
        <w:rPr>
          <w:lang w:val="en-US"/>
        </w:rPr>
        <w:t xml:space="preserve">The value </w:t>
      </w:r>
      <w:r w:rsidR="00EF3ACC" w:rsidRPr="00EF3ACC">
        <w:rPr>
          <w:lang w:val="en-US"/>
        </w:rPr>
        <w:t>0xc1300000</w:t>
      </w:r>
      <w:r w:rsidR="00EF3ACC">
        <w:rPr>
          <w:lang w:val="en-US"/>
        </w:rPr>
        <w:t>:</w:t>
      </w:r>
    </w:p>
    <w:p w14:paraId="3868DF80" w14:textId="2C1F8FAC" w:rsidR="00EF3ACC" w:rsidRDefault="00615B62" w:rsidP="00EF3ACC">
      <w:pPr>
        <w:pStyle w:val="ListParagraph"/>
        <w:widowControl w:val="0"/>
        <w:rPr>
          <w:lang w:val="en-US"/>
        </w:rPr>
      </w:pPr>
      <w:r>
        <w:rPr>
          <w:noProof/>
          <w:lang w:val="en-US"/>
        </w:rPr>
        <w:drawing>
          <wp:inline distT="0" distB="0" distL="0" distR="0" wp14:anchorId="51D78563" wp14:editId="389D7FD4">
            <wp:extent cx="5612130" cy="639445"/>
            <wp:effectExtent l="0" t="0" r="127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01 at 1.20.58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639445"/>
                    </a:xfrm>
                    <a:prstGeom prst="rect">
                      <a:avLst/>
                    </a:prstGeom>
                  </pic:spPr>
                </pic:pic>
              </a:graphicData>
            </a:graphic>
          </wp:inline>
        </w:drawing>
      </w:r>
    </w:p>
    <w:p w14:paraId="035EC556" w14:textId="496E5138" w:rsidR="00EF3ACC" w:rsidRDefault="00EF3ACC" w:rsidP="00EF3ACC">
      <w:pPr>
        <w:pStyle w:val="ListParagraph"/>
        <w:widowControl w:val="0"/>
        <w:rPr>
          <w:lang w:val="en-US"/>
        </w:rPr>
      </w:pPr>
    </w:p>
    <w:p w14:paraId="12F93FFD" w14:textId="0FE29355" w:rsidR="00EF3ACC" w:rsidRDefault="00123F06" w:rsidP="00EF3ACC">
      <w:pPr>
        <w:pStyle w:val="ListParagraph"/>
        <w:widowControl w:val="0"/>
        <w:numPr>
          <w:ilvl w:val="0"/>
          <w:numId w:val="43"/>
        </w:numPr>
        <w:rPr>
          <w:lang w:val="en-US"/>
        </w:rPr>
      </w:pPr>
      <w:r>
        <w:rPr>
          <w:lang w:val="en-US"/>
        </w:rPr>
        <w:t xml:space="preserve">(1 </w:t>
      </w:r>
      <w:proofErr w:type="spellStart"/>
      <w:r>
        <w:rPr>
          <w:lang w:val="en-US"/>
        </w:rPr>
        <w:t>pt</w:t>
      </w:r>
      <w:proofErr w:type="spellEnd"/>
      <w:r>
        <w:rPr>
          <w:lang w:val="en-US"/>
        </w:rPr>
        <w:t xml:space="preserve">) </w:t>
      </w:r>
      <w:r w:rsidR="00EF3ACC">
        <w:rPr>
          <w:lang w:val="en-US"/>
        </w:rPr>
        <w:t>What type of number is represented when you clear all of the exponent bits?</w:t>
      </w:r>
    </w:p>
    <w:p w14:paraId="6947500A" w14:textId="77777777" w:rsidR="00EF3ACC" w:rsidRDefault="00EF3ACC" w:rsidP="00EF3ACC">
      <w:pPr>
        <w:pStyle w:val="ListParagraph"/>
        <w:widowControl w:val="0"/>
        <w:rPr>
          <w:lang w:val="en-US"/>
        </w:rPr>
      </w:pPr>
    </w:p>
    <w:p w14:paraId="7D5CB26D" w14:textId="674BE7C9" w:rsidR="00EF3ACC" w:rsidRDefault="00615B62" w:rsidP="00EF3ACC">
      <w:pPr>
        <w:pStyle w:val="ListParagraph"/>
        <w:widowControl w:val="0"/>
        <w:rPr>
          <w:lang w:val="en-US"/>
        </w:rPr>
      </w:pPr>
      <w:r>
        <w:rPr>
          <w:lang w:val="en-US"/>
        </w:rPr>
        <w:t>A denormalized number</w:t>
      </w:r>
    </w:p>
    <w:p w14:paraId="20C0F54C" w14:textId="77777777" w:rsidR="00EF3ACC" w:rsidRDefault="00EF3ACC" w:rsidP="00EF3ACC">
      <w:pPr>
        <w:pStyle w:val="ListParagraph"/>
        <w:widowControl w:val="0"/>
        <w:rPr>
          <w:lang w:val="en-US"/>
        </w:rPr>
      </w:pPr>
    </w:p>
    <w:p w14:paraId="1B275DFF" w14:textId="763A0C87" w:rsidR="00EF3ACC" w:rsidRDefault="00123F06" w:rsidP="00EF3ACC">
      <w:pPr>
        <w:pStyle w:val="ListParagraph"/>
        <w:widowControl w:val="0"/>
        <w:numPr>
          <w:ilvl w:val="0"/>
          <w:numId w:val="43"/>
        </w:numPr>
        <w:rPr>
          <w:lang w:val="en-US"/>
        </w:rPr>
      </w:pPr>
      <w:r>
        <w:rPr>
          <w:lang w:val="en-US"/>
        </w:rPr>
        <w:t xml:space="preserve">(1 </w:t>
      </w:r>
      <w:proofErr w:type="spellStart"/>
      <w:r>
        <w:rPr>
          <w:lang w:val="en-US"/>
        </w:rPr>
        <w:t>pt</w:t>
      </w:r>
      <w:proofErr w:type="spellEnd"/>
      <w:r>
        <w:rPr>
          <w:lang w:val="en-US"/>
        </w:rPr>
        <w:t xml:space="preserve">) </w:t>
      </w:r>
      <w:r w:rsidR="00EF3ACC">
        <w:rPr>
          <w:lang w:val="en-US"/>
        </w:rPr>
        <w:t>What about if you set all exponent bits and set at least one mantissa bit?</w:t>
      </w:r>
    </w:p>
    <w:p w14:paraId="515CD0F2" w14:textId="77777777" w:rsidR="00EF3ACC" w:rsidRDefault="00EF3ACC" w:rsidP="00EF3ACC">
      <w:pPr>
        <w:pStyle w:val="ListParagraph"/>
        <w:widowControl w:val="0"/>
        <w:rPr>
          <w:lang w:val="en-US"/>
        </w:rPr>
      </w:pPr>
    </w:p>
    <w:p w14:paraId="7948A483" w14:textId="26B993A5" w:rsidR="00EF3ACC" w:rsidRDefault="00615B62" w:rsidP="00EF3ACC">
      <w:pPr>
        <w:pStyle w:val="ListParagraph"/>
        <w:widowControl w:val="0"/>
        <w:rPr>
          <w:lang w:val="en-US"/>
        </w:rPr>
      </w:pPr>
      <w:r>
        <w:rPr>
          <w:lang w:val="en-US"/>
        </w:rPr>
        <w:t>Not a number</w:t>
      </w:r>
    </w:p>
    <w:p w14:paraId="6002AFB1" w14:textId="77777777" w:rsidR="00EF3ACC" w:rsidRDefault="00EF3ACC" w:rsidP="00EF3ACC">
      <w:pPr>
        <w:pStyle w:val="ListParagraph"/>
        <w:widowControl w:val="0"/>
        <w:rPr>
          <w:lang w:val="en-US"/>
        </w:rPr>
      </w:pPr>
    </w:p>
    <w:p w14:paraId="456C8E00" w14:textId="794EF38E" w:rsidR="00EF3ACC" w:rsidRDefault="00EF3ACC" w:rsidP="00EF3ACC">
      <w:pPr>
        <w:pStyle w:val="ListParagraph"/>
        <w:widowControl w:val="0"/>
        <w:rPr>
          <w:lang w:val="en-US"/>
        </w:rPr>
      </w:pPr>
    </w:p>
    <w:p w14:paraId="64E292FB" w14:textId="63E0F978" w:rsidR="00EF3ACC" w:rsidRPr="00123F06" w:rsidRDefault="00EF3ACC" w:rsidP="00123F06">
      <w:pPr>
        <w:widowControl w:val="0"/>
        <w:rPr>
          <w:lang w:val="en-US"/>
        </w:rPr>
      </w:pPr>
      <w:r w:rsidRPr="00123F06">
        <w:rPr>
          <w:b/>
          <w:bCs/>
          <w:lang w:val="en-US"/>
        </w:rPr>
        <w:t>3.B</w:t>
      </w:r>
      <w:r w:rsidRPr="00123F06">
        <w:rPr>
          <w:lang w:val="en-US"/>
        </w:rPr>
        <w:t xml:space="preserve"> </w:t>
      </w:r>
      <w:r w:rsidR="00123F06" w:rsidRPr="00123F06">
        <w:rPr>
          <w:lang w:val="en-US"/>
        </w:rPr>
        <w:t>(</w:t>
      </w:r>
      <w:r w:rsidR="00123F06">
        <w:rPr>
          <w:lang w:val="en-US"/>
        </w:rPr>
        <w:t>2</w:t>
      </w:r>
      <w:r w:rsidR="00123F06" w:rsidRPr="00123F06">
        <w:rPr>
          <w:lang w:val="en-US"/>
        </w:rPr>
        <w:t xml:space="preserve"> pts) </w:t>
      </w:r>
      <w:r w:rsidRPr="00123F06">
        <w:rPr>
          <w:lang w:val="en-US"/>
        </w:rPr>
        <w:t xml:space="preserve">What is the name for the ability to </w:t>
      </w:r>
      <w:r w:rsidR="00EC1345" w:rsidRPr="00123F06">
        <w:rPr>
          <w:lang w:val="en-US"/>
        </w:rPr>
        <w:t>run a program written in an earlier ISA that was available on an old version of a chip and to do so successfully on a new version of the chip with a different ISA?</w:t>
      </w:r>
    </w:p>
    <w:p w14:paraId="31EB723C" w14:textId="308A2AC9" w:rsidR="00EC1345" w:rsidRDefault="00EC1345" w:rsidP="00EF3ACC">
      <w:pPr>
        <w:pStyle w:val="ListParagraph"/>
        <w:widowControl w:val="0"/>
        <w:rPr>
          <w:lang w:val="en-US"/>
        </w:rPr>
      </w:pPr>
    </w:p>
    <w:p w14:paraId="3F982355" w14:textId="5F8194E5" w:rsidR="00EC1345" w:rsidRDefault="0002560F" w:rsidP="00EF3ACC">
      <w:pPr>
        <w:pStyle w:val="ListParagraph"/>
        <w:widowControl w:val="0"/>
        <w:rPr>
          <w:lang w:val="en-US"/>
        </w:rPr>
      </w:pPr>
      <w:r>
        <w:rPr>
          <w:lang w:val="en-US"/>
        </w:rPr>
        <w:t>Single instruction multiple data</w:t>
      </w:r>
    </w:p>
    <w:p w14:paraId="2576A990" w14:textId="5453B927" w:rsidR="00EC1345" w:rsidRDefault="00EC1345" w:rsidP="00EF3ACC">
      <w:pPr>
        <w:pStyle w:val="ListParagraph"/>
        <w:widowControl w:val="0"/>
        <w:rPr>
          <w:lang w:val="en-US"/>
        </w:rPr>
      </w:pPr>
    </w:p>
    <w:p w14:paraId="2AF2DDB8" w14:textId="223A1A74" w:rsidR="00EC1345" w:rsidRDefault="00EC1345" w:rsidP="00EF3ACC">
      <w:pPr>
        <w:pStyle w:val="ListParagraph"/>
        <w:widowControl w:val="0"/>
        <w:rPr>
          <w:lang w:val="en-US"/>
        </w:rPr>
      </w:pPr>
      <w:r>
        <w:rPr>
          <w:lang w:val="en-US"/>
        </w:rPr>
        <w:t>What is the name of the most family instruction set architecture (three characters) that exhibits this technique?</w:t>
      </w:r>
    </w:p>
    <w:p w14:paraId="2A1592C8" w14:textId="18ACD6CE" w:rsidR="00EC1345" w:rsidRDefault="00EC1345" w:rsidP="00EF3ACC">
      <w:pPr>
        <w:pStyle w:val="ListParagraph"/>
        <w:widowControl w:val="0"/>
        <w:rPr>
          <w:lang w:val="en-US"/>
        </w:rPr>
      </w:pPr>
    </w:p>
    <w:p w14:paraId="4FC867E8" w14:textId="0501AF5E" w:rsidR="00EC1345" w:rsidRDefault="008C633E" w:rsidP="00EF3ACC">
      <w:pPr>
        <w:pStyle w:val="ListParagraph"/>
        <w:widowControl w:val="0"/>
        <w:rPr>
          <w:lang w:val="en-US"/>
        </w:rPr>
      </w:pPr>
      <w:r>
        <w:rPr>
          <w:lang w:val="en-US"/>
        </w:rPr>
        <w:t>X86</w:t>
      </w:r>
    </w:p>
    <w:p w14:paraId="74100CA3" w14:textId="77777777" w:rsidR="00E33FC7" w:rsidRDefault="00E33FC7" w:rsidP="00EF3ACC">
      <w:pPr>
        <w:pStyle w:val="ListParagraph"/>
        <w:widowControl w:val="0"/>
        <w:rPr>
          <w:highlight w:val="yellow"/>
          <w:lang w:val="en-US"/>
        </w:rPr>
      </w:pPr>
    </w:p>
    <w:p w14:paraId="002425B2" w14:textId="22A07DA5" w:rsidR="00EC1345" w:rsidRPr="00123F06" w:rsidRDefault="00EC1345" w:rsidP="00123F06">
      <w:pPr>
        <w:widowControl w:val="0"/>
        <w:rPr>
          <w:lang w:val="en-US"/>
        </w:rPr>
      </w:pPr>
      <w:r w:rsidRPr="00123F06">
        <w:rPr>
          <w:b/>
          <w:bCs/>
          <w:lang w:val="en-US"/>
        </w:rPr>
        <w:t xml:space="preserve">3.C </w:t>
      </w:r>
      <w:r w:rsidR="00123F06" w:rsidRPr="00123F06">
        <w:rPr>
          <w:lang w:val="en-US"/>
        </w:rPr>
        <w:t xml:space="preserve">(15 pts) </w:t>
      </w:r>
      <w:r w:rsidR="009A18F8" w:rsidRPr="00123F06">
        <w:rPr>
          <w:lang w:val="en-US"/>
        </w:rPr>
        <w:t xml:space="preserve">&lt;§3.5&gt; </w:t>
      </w:r>
      <w:r w:rsidRPr="00123F06">
        <w:rPr>
          <w:lang w:val="en-US"/>
        </w:rPr>
        <w:t xml:space="preserve">Floating-point </w:t>
      </w:r>
      <w:r w:rsidR="009A18F8" w:rsidRPr="00123F06">
        <w:rPr>
          <w:lang w:val="en-US"/>
        </w:rPr>
        <w:t>math</w:t>
      </w:r>
    </w:p>
    <w:p w14:paraId="768525BB" w14:textId="6D058093" w:rsidR="00EC1345" w:rsidRDefault="00EC1345" w:rsidP="00EF3ACC">
      <w:pPr>
        <w:pStyle w:val="ListParagraph"/>
        <w:widowControl w:val="0"/>
        <w:rPr>
          <w:lang w:val="en-US"/>
        </w:rPr>
      </w:pPr>
    </w:p>
    <w:p w14:paraId="10E074AC" w14:textId="426F42D0" w:rsidR="00F438BF" w:rsidRDefault="00123F06" w:rsidP="009A18F8">
      <w:pPr>
        <w:pStyle w:val="ListParagraph"/>
        <w:widowControl w:val="0"/>
        <w:numPr>
          <w:ilvl w:val="0"/>
          <w:numId w:val="44"/>
        </w:numPr>
        <w:rPr>
          <w:lang w:val="en-US"/>
        </w:rPr>
      </w:pPr>
      <w:r>
        <w:rPr>
          <w:lang w:val="en-US"/>
        </w:rPr>
        <w:t xml:space="preserve">(1 </w:t>
      </w:r>
      <w:proofErr w:type="spellStart"/>
      <w:r>
        <w:rPr>
          <w:lang w:val="en-US"/>
        </w:rPr>
        <w:t>pt</w:t>
      </w:r>
      <w:proofErr w:type="spellEnd"/>
      <w:r>
        <w:rPr>
          <w:lang w:val="en-US"/>
        </w:rPr>
        <w:t xml:space="preserve">) </w:t>
      </w:r>
      <w:r w:rsidR="00F438BF">
        <w:rPr>
          <w:lang w:val="en-US"/>
        </w:rPr>
        <w:t>You are asked to normalize 1100.1</w:t>
      </w:r>
      <w:r w:rsidR="00CC6D20">
        <w:rPr>
          <w:lang w:val="en-US"/>
        </w:rPr>
        <w:t>10</w:t>
      </w:r>
      <w:r w:rsidR="00F438BF">
        <w:rPr>
          <w:lang w:val="en-US"/>
        </w:rPr>
        <w:t>1 x 2</w:t>
      </w:r>
      <w:r w:rsidR="00F438BF" w:rsidRPr="00F438BF">
        <w:rPr>
          <w:vertAlign w:val="superscript"/>
          <w:lang w:val="en-US"/>
        </w:rPr>
        <w:t>8</w:t>
      </w:r>
      <w:r w:rsidR="00F438BF">
        <w:rPr>
          <w:lang w:val="en-US"/>
        </w:rPr>
        <w:t>. Keeping all the bits, what do you get?</w:t>
      </w:r>
    </w:p>
    <w:p w14:paraId="7B2861D6" w14:textId="573E552A" w:rsidR="00F438BF" w:rsidRDefault="00F438BF" w:rsidP="00F438BF">
      <w:pPr>
        <w:pStyle w:val="ListParagraph"/>
        <w:widowControl w:val="0"/>
        <w:ind w:left="1080"/>
        <w:rPr>
          <w:lang w:val="en-US"/>
        </w:rPr>
      </w:pPr>
      <w:bookmarkStart w:id="2" w:name="_GoBack"/>
    </w:p>
    <w:bookmarkEnd w:id="2"/>
    <w:p w14:paraId="0D560101" w14:textId="4B5246EC" w:rsidR="00F438BF" w:rsidRDefault="001B0DB4" w:rsidP="00F438BF">
      <w:pPr>
        <w:pStyle w:val="ListParagraph"/>
        <w:widowControl w:val="0"/>
        <w:ind w:left="1080"/>
        <w:rPr>
          <w:lang w:val="en-US"/>
        </w:rPr>
      </w:pPr>
      <w:r>
        <w:rPr>
          <w:lang w:val="en-US"/>
        </w:rPr>
        <w:t>1.1001101 x 2^11</w:t>
      </w:r>
    </w:p>
    <w:p w14:paraId="54213F02" w14:textId="1A7B20F2" w:rsidR="00F438BF" w:rsidRDefault="00F438BF" w:rsidP="00F438BF">
      <w:pPr>
        <w:pStyle w:val="ListParagraph"/>
        <w:widowControl w:val="0"/>
        <w:ind w:left="1080"/>
        <w:rPr>
          <w:lang w:val="en-US"/>
        </w:rPr>
      </w:pPr>
    </w:p>
    <w:p w14:paraId="00ABA901" w14:textId="43B1ACF0" w:rsidR="00F438BF" w:rsidRDefault="00123F06" w:rsidP="00F438BF">
      <w:pPr>
        <w:pStyle w:val="ListParagraph"/>
        <w:widowControl w:val="0"/>
        <w:numPr>
          <w:ilvl w:val="0"/>
          <w:numId w:val="44"/>
        </w:numPr>
        <w:rPr>
          <w:lang w:val="en-US"/>
        </w:rPr>
      </w:pPr>
      <w:r>
        <w:rPr>
          <w:lang w:val="en-US"/>
        </w:rPr>
        <w:t xml:space="preserve">(1 pts) </w:t>
      </w:r>
      <w:r w:rsidR="00F438BF">
        <w:rPr>
          <w:lang w:val="en-US"/>
        </w:rPr>
        <w:t xml:space="preserve">If you are told to restrict </w:t>
      </w:r>
      <w:r w:rsidR="000A02E6">
        <w:rPr>
          <w:lang w:val="en-US"/>
        </w:rPr>
        <w:t>your answer to a total of 5 bits, and you round up (away from zero), what do you get?</w:t>
      </w:r>
    </w:p>
    <w:p w14:paraId="4615465D" w14:textId="39392711" w:rsidR="000A02E6" w:rsidRDefault="000A02E6" w:rsidP="000A02E6">
      <w:pPr>
        <w:pStyle w:val="ListParagraph"/>
        <w:widowControl w:val="0"/>
        <w:ind w:left="1080"/>
        <w:rPr>
          <w:lang w:val="en-US"/>
        </w:rPr>
      </w:pPr>
    </w:p>
    <w:p w14:paraId="609C8360" w14:textId="2FA83ED9" w:rsidR="000A02E6" w:rsidRDefault="001B0DB4" w:rsidP="000A02E6">
      <w:pPr>
        <w:pStyle w:val="ListParagraph"/>
        <w:widowControl w:val="0"/>
        <w:ind w:left="1080"/>
        <w:rPr>
          <w:lang w:val="en-US"/>
        </w:rPr>
      </w:pPr>
      <w:r>
        <w:rPr>
          <w:lang w:val="en-US"/>
        </w:rPr>
        <w:t>1.1001 x 2^11</w:t>
      </w:r>
    </w:p>
    <w:p w14:paraId="2E460BF5" w14:textId="77777777" w:rsidR="00F438BF" w:rsidRDefault="00F438BF" w:rsidP="00F438BF">
      <w:pPr>
        <w:pStyle w:val="ListParagraph"/>
        <w:widowControl w:val="0"/>
        <w:ind w:left="1080"/>
        <w:rPr>
          <w:lang w:val="en-US"/>
        </w:rPr>
      </w:pPr>
    </w:p>
    <w:p w14:paraId="647A8F35" w14:textId="5BE866E3" w:rsidR="00EC1345" w:rsidRDefault="00123F06" w:rsidP="009A18F8">
      <w:pPr>
        <w:pStyle w:val="ListParagraph"/>
        <w:widowControl w:val="0"/>
        <w:numPr>
          <w:ilvl w:val="0"/>
          <w:numId w:val="44"/>
        </w:numPr>
        <w:rPr>
          <w:lang w:val="en-US"/>
        </w:rPr>
      </w:pPr>
      <w:r>
        <w:rPr>
          <w:lang w:val="en-US"/>
        </w:rPr>
        <w:t xml:space="preserve">(7 pts) </w:t>
      </w:r>
      <w:r w:rsidR="00EC1345">
        <w:rPr>
          <w:lang w:val="en-US"/>
        </w:rPr>
        <w:t>If you are adding two numbers: 1</w:t>
      </w:r>
      <w:r w:rsidR="009A18F8">
        <w:rPr>
          <w:lang w:val="en-US"/>
        </w:rPr>
        <w:t>.</w:t>
      </w:r>
      <w:r w:rsidR="00EC1345">
        <w:rPr>
          <w:lang w:val="en-US"/>
        </w:rPr>
        <w:t>1001011x2</w:t>
      </w:r>
      <w:r w:rsidR="00EC1345" w:rsidRPr="00EC1345">
        <w:rPr>
          <w:vertAlign w:val="superscript"/>
          <w:lang w:val="en-US"/>
        </w:rPr>
        <w:t>20</w:t>
      </w:r>
      <w:r w:rsidR="00EC1345">
        <w:rPr>
          <w:lang w:val="en-US"/>
        </w:rPr>
        <w:t xml:space="preserve"> and 1</w:t>
      </w:r>
      <w:r w:rsidR="009A18F8">
        <w:rPr>
          <w:lang w:val="en-US"/>
        </w:rPr>
        <w:t>.</w:t>
      </w:r>
      <w:r w:rsidR="00EC1345">
        <w:rPr>
          <w:lang w:val="en-US"/>
        </w:rPr>
        <w:t>0111010x2</w:t>
      </w:r>
      <w:r w:rsidR="00EC1345" w:rsidRPr="00EC1345">
        <w:rPr>
          <w:vertAlign w:val="superscript"/>
          <w:lang w:val="en-US"/>
        </w:rPr>
        <w:t>22</w:t>
      </w:r>
      <w:r w:rsidR="00EC1345">
        <w:rPr>
          <w:lang w:val="en-US"/>
        </w:rPr>
        <w:t>, what’s the correct sequence of steps? Number them 1-</w:t>
      </w:r>
      <w:r w:rsidR="000A02E6">
        <w:rPr>
          <w:lang w:val="en-US"/>
        </w:rPr>
        <w:t>7. If there are two steps that seem to not matter in which order you do them, just pick one. Both will be counted as correct.</w:t>
      </w:r>
    </w:p>
    <w:p w14:paraId="2555F985" w14:textId="6E522494" w:rsidR="00EC1345" w:rsidRDefault="00EC1345" w:rsidP="00EC1345">
      <w:pPr>
        <w:pStyle w:val="ListParagraph"/>
        <w:widowControl w:val="0"/>
        <w:rPr>
          <w:lang w:val="en-US"/>
        </w:rPr>
      </w:pPr>
    </w:p>
    <w:tbl>
      <w:tblPr>
        <w:tblStyle w:val="1"/>
        <w:tblW w:w="6665" w:type="dxa"/>
        <w:tblInd w:w="990" w:type="dxa"/>
        <w:tblLook w:val="04A0" w:firstRow="1" w:lastRow="0" w:firstColumn="1" w:lastColumn="0" w:noHBand="0" w:noVBand="1"/>
      </w:tblPr>
      <w:tblGrid>
        <w:gridCol w:w="925"/>
        <w:gridCol w:w="5740"/>
      </w:tblGrid>
      <w:tr w:rsidR="00157643" w:rsidRPr="009A18F8" w14:paraId="249A62F7" w14:textId="77777777" w:rsidTr="00906B12">
        <w:trPr>
          <w:trHeight w:val="410"/>
        </w:trPr>
        <w:tc>
          <w:tcPr>
            <w:tcW w:w="925" w:type="dxa"/>
          </w:tcPr>
          <w:p w14:paraId="587D53EF" w14:textId="1985AB62" w:rsidR="00157643" w:rsidRPr="009A18F8" w:rsidRDefault="00061783" w:rsidP="004808F9">
            <w:pPr>
              <w:pStyle w:val="ListParagraph"/>
              <w:widowControl w:val="0"/>
              <w:ind w:left="0"/>
              <w:rPr>
                <w:lang w:val="en-US"/>
              </w:rPr>
            </w:pPr>
            <w:r>
              <w:rPr>
                <w:lang w:val="en-US"/>
              </w:rPr>
              <w:t>4</w:t>
            </w:r>
          </w:p>
        </w:tc>
        <w:tc>
          <w:tcPr>
            <w:tcW w:w="5740" w:type="dxa"/>
          </w:tcPr>
          <w:p w14:paraId="5B09DE1A" w14:textId="77777777" w:rsidR="00157643" w:rsidRPr="009A18F8" w:rsidRDefault="00157643" w:rsidP="004808F9">
            <w:pPr>
              <w:pStyle w:val="ListParagraph"/>
              <w:widowControl w:val="0"/>
              <w:ind w:left="0"/>
              <w:rPr>
                <w:lang w:val="en-US"/>
              </w:rPr>
            </w:pPr>
            <w:r w:rsidRPr="009A18F8">
              <w:rPr>
                <w:lang w:val="en-US"/>
              </w:rPr>
              <w:t>Check for overflow</w:t>
            </w:r>
          </w:p>
        </w:tc>
      </w:tr>
      <w:tr w:rsidR="00157643" w:rsidRPr="009A18F8" w14:paraId="149BF7AA" w14:textId="77777777" w:rsidTr="00906B12">
        <w:trPr>
          <w:trHeight w:val="410"/>
        </w:trPr>
        <w:tc>
          <w:tcPr>
            <w:tcW w:w="925" w:type="dxa"/>
          </w:tcPr>
          <w:p w14:paraId="794749DA" w14:textId="27E1E784" w:rsidR="00157643" w:rsidRPr="009A18F8" w:rsidRDefault="00061783" w:rsidP="004808F9">
            <w:pPr>
              <w:pStyle w:val="ListParagraph"/>
              <w:widowControl w:val="0"/>
              <w:ind w:left="0"/>
              <w:rPr>
                <w:lang w:val="en-US"/>
              </w:rPr>
            </w:pPr>
            <w:r>
              <w:rPr>
                <w:lang w:val="en-US"/>
              </w:rPr>
              <w:t>7</w:t>
            </w:r>
          </w:p>
        </w:tc>
        <w:tc>
          <w:tcPr>
            <w:tcW w:w="5740" w:type="dxa"/>
          </w:tcPr>
          <w:p w14:paraId="3EE93B7D" w14:textId="77777777" w:rsidR="00157643" w:rsidRPr="009A18F8" w:rsidRDefault="00157643" w:rsidP="004808F9">
            <w:pPr>
              <w:pStyle w:val="ListParagraph"/>
              <w:widowControl w:val="0"/>
              <w:ind w:left="0"/>
              <w:rPr>
                <w:lang w:val="en-US"/>
              </w:rPr>
            </w:pPr>
            <w:r w:rsidRPr="009A18F8">
              <w:rPr>
                <w:lang w:val="en-US"/>
              </w:rPr>
              <w:t>Round the result</w:t>
            </w:r>
          </w:p>
        </w:tc>
      </w:tr>
      <w:tr w:rsidR="00157643" w:rsidRPr="009A18F8" w14:paraId="6228386A" w14:textId="77777777" w:rsidTr="00906B12">
        <w:trPr>
          <w:trHeight w:val="410"/>
        </w:trPr>
        <w:tc>
          <w:tcPr>
            <w:tcW w:w="925" w:type="dxa"/>
          </w:tcPr>
          <w:p w14:paraId="07DC30F6" w14:textId="4863CE6C" w:rsidR="00157643" w:rsidRPr="009A18F8" w:rsidRDefault="00253131" w:rsidP="004808F9">
            <w:pPr>
              <w:pStyle w:val="ListParagraph"/>
              <w:widowControl w:val="0"/>
              <w:ind w:left="0"/>
              <w:rPr>
                <w:lang w:val="en-US"/>
              </w:rPr>
            </w:pPr>
            <w:r>
              <w:rPr>
                <w:lang w:val="en-US"/>
              </w:rPr>
              <w:t>2</w:t>
            </w:r>
          </w:p>
        </w:tc>
        <w:tc>
          <w:tcPr>
            <w:tcW w:w="5740" w:type="dxa"/>
          </w:tcPr>
          <w:p w14:paraId="254EFC0D" w14:textId="77777777" w:rsidR="00157643" w:rsidRPr="009A18F8" w:rsidRDefault="00157643" w:rsidP="004808F9">
            <w:pPr>
              <w:pStyle w:val="ListParagraph"/>
              <w:widowControl w:val="0"/>
              <w:ind w:left="0"/>
              <w:rPr>
                <w:lang w:val="en-US"/>
              </w:rPr>
            </w:pPr>
            <w:r w:rsidRPr="009A18F8">
              <w:rPr>
                <w:lang w:val="en-US"/>
              </w:rPr>
              <w:t xml:space="preserve">Add the significands together </w:t>
            </w:r>
          </w:p>
        </w:tc>
      </w:tr>
      <w:tr w:rsidR="00157643" w:rsidRPr="009A18F8" w14:paraId="32D6FE42" w14:textId="77777777" w:rsidTr="00906B12">
        <w:trPr>
          <w:trHeight w:val="410"/>
        </w:trPr>
        <w:tc>
          <w:tcPr>
            <w:tcW w:w="925" w:type="dxa"/>
          </w:tcPr>
          <w:p w14:paraId="3DE91116" w14:textId="345D110E" w:rsidR="00157643" w:rsidRPr="009A18F8" w:rsidRDefault="00061783" w:rsidP="004808F9">
            <w:pPr>
              <w:pStyle w:val="ListParagraph"/>
              <w:widowControl w:val="0"/>
              <w:ind w:left="0"/>
              <w:rPr>
                <w:lang w:val="en-US"/>
              </w:rPr>
            </w:pPr>
            <w:r>
              <w:rPr>
                <w:lang w:val="en-US"/>
              </w:rPr>
              <w:t>6</w:t>
            </w:r>
          </w:p>
        </w:tc>
        <w:tc>
          <w:tcPr>
            <w:tcW w:w="5740" w:type="dxa"/>
          </w:tcPr>
          <w:p w14:paraId="314157ED" w14:textId="5919B169" w:rsidR="00157643" w:rsidRPr="009A18F8" w:rsidRDefault="00157643" w:rsidP="004808F9">
            <w:pPr>
              <w:pStyle w:val="ListParagraph"/>
              <w:widowControl w:val="0"/>
              <w:ind w:left="0"/>
              <w:rPr>
                <w:lang w:val="en-US"/>
              </w:rPr>
            </w:pPr>
            <w:r>
              <w:rPr>
                <w:lang w:val="en-US"/>
              </w:rPr>
              <w:t>Renormalize if needed</w:t>
            </w:r>
          </w:p>
        </w:tc>
      </w:tr>
      <w:tr w:rsidR="00157643" w:rsidRPr="009A18F8" w14:paraId="50960F4B" w14:textId="77777777" w:rsidTr="00906B12">
        <w:trPr>
          <w:trHeight w:val="410"/>
        </w:trPr>
        <w:tc>
          <w:tcPr>
            <w:tcW w:w="925" w:type="dxa"/>
          </w:tcPr>
          <w:p w14:paraId="5080AC14" w14:textId="1BA8A073" w:rsidR="00157643" w:rsidRPr="009A18F8" w:rsidRDefault="00253131" w:rsidP="004808F9">
            <w:pPr>
              <w:pStyle w:val="ListParagraph"/>
              <w:widowControl w:val="0"/>
              <w:ind w:left="0"/>
              <w:rPr>
                <w:lang w:val="en-US"/>
              </w:rPr>
            </w:pPr>
            <w:r>
              <w:rPr>
                <w:lang w:val="en-US"/>
              </w:rPr>
              <w:t>1</w:t>
            </w:r>
          </w:p>
        </w:tc>
        <w:tc>
          <w:tcPr>
            <w:tcW w:w="5740" w:type="dxa"/>
          </w:tcPr>
          <w:p w14:paraId="73564B5C" w14:textId="26C040C2" w:rsidR="00157643" w:rsidRPr="009A18F8" w:rsidRDefault="00157643" w:rsidP="004808F9">
            <w:pPr>
              <w:pStyle w:val="ListParagraph"/>
              <w:widowControl w:val="0"/>
              <w:ind w:left="0"/>
              <w:rPr>
                <w:lang w:val="en-US"/>
              </w:rPr>
            </w:pPr>
            <w:r>
              <w:rPr>
                <w:lang w:val="en-US"/>
              </w:rPr>
              <w:t>Shift</w:t>
            </w:r>
            <w:r w:rsidRPr="009A18F8">
              <w:rPr>
                <w:lang w:val="en-US"/>
              </w:rPr>
              <w:t xml:space="preserve"> the significand</w:t>
            </w:r>
            <w:r>
              <w:rPr>
                <w:lang w:val="en-US"/>
              </w:rPr>
              <w:t>s to align radix points</w:t>
            </w:r>
          </w:p>
        </w:tc>
      </w:tr>
      <w:tr w:rsidR="00157643" w:rsidRPr="009A18F8" w14:paraId="36D2ADB1" w14:textId="77777777" w:rsidTr="00906B12">
        <w:trPr>
          <w:trHeight w:val="410"/>
        </w:trPr>
        <w:tc>
          <w:tcPr>
            <w:tcW w:w="925" w:type="dxa"/>
          </w:tcPr>
          <w:p w14:paraId="7A349929" w14:textId="222F957D" w:rsidR="00157643" w:rsidRPr="009A18F8" w:rsidRDefault="00253131" w:rsidP="004808F9">
            <w:pPr>
              <w:pStyle w:val="ListParagraph"/>
              <w:widowControl w:val="0"/>
              <w:ind w:left="0"/>
              <w:rPr>
                <w:lang w:val="en-US"/>
              </w:rPr>
            </w:pPr>
            <w:r>
              <w:rPr>
                <w:lang w:val="en-US"/>
              </w:rPr>
              <w:t>3</w:t>
            </w:r>
          </w:p>
        </w:tc>
        <w:tc>
          <w:tcPr>
            <w:tcW w:w="5740" w:type="dxa"/>
          </w:tcPr>
          <w:p w14:paraId="4EE4B3CD" w14:textId="4B08B878" w:rsidR="00157643" w:rsidRPr="009A18F8" w:rsidRDefault="00157643" w:rsidP="004808F9">
            <w:pPr>
              <w:pStyle w:val="ListParagraph"/>
              <w:widowControl w:val="0"/>
              <w:ind w:left="0"/>
              <w:rPr>
                <w:lang w:val="en-US"/>
              </w:rPr>
            </w:pPr>
            <w:r w:rsidRPr="009A18F8">
              <w:rPr>
                <w:lang w:val="en-US"/>
              </w:rPr>
              <w:t>Normalize</w:t>
            </w:r>
            <w:r>
              <w:rPr>
                <w:lang w:val="en-US"/>
              </w:rPr>
              <w:t xml:space="preserve"> the initial sum</w:t>
            </w:r>
          </w:p>
        </w:tc>
      </w:tr>
      <w:tr w:rsidR="00157643" w:rsidRPr="009A18F8" w14:paraId="4F912B38" w14:textId="77777777" w:rsidTr="00906B12">
        <w:trPr>
          <w:trHeight w:val="410"/>
        </w:trPr>
        <w:tc>
          <w:tcPr>
            <w:tcW w:w="925" w:type="dxa"/>
          </w:tcPr>
          <w:p w14:paraId="7AD77D60" w14:textId="54E0F42D" w:rsidR="00157643" w:rsidRPr="009A18F8" w:rsidRDefault="00061783" w:rsidP="004808F9">
            <w:pPr>
              <w:pStyle w:val="ListParagraph"/>
              <w:widowControl w:val="0"/>
              <w:ind w:left="0"/>
              <w:rPr>
                <w:lang w:val="en-US"/>
              </w:rPr>
            </w:pPr>
            <w:r>
              <w:rPr>
                <w:lang w:val="en-US"/>
              </w:rPr>
              <w:t>5</w:t>
            </w:r>
          </w:p>
        </w:tc>
        <w:tc>
          <w:tcPr>
            <w:tcW w:w="5740" w:type="dxa"/>
          </w:tcPr>
          <w:p w14:paraId="37F1BA9F" w14:textId="77777777" w:rsidR="00157643" w:rsidRPr="009A18F8" w:rsidRDefault="00157643" w:rsidP="004808F9">
            <w:pPr>
              <w:pStyle w:val="ListParagraph"/>
              <w:widowControl w:val="0"/>
              <w:ind w:left="0"/>
              <w:rPr>
                <w:lang w:val="en-US"/>
              </w:rPr>
            </w:pPr>
            <w:r w:rsidRPr="009A18F8">
              <w:rPr>
                <w:lang w:val="en-US"/>
              </w:rPr>
              <w:t>Check for underflow</w:t>
            </w:r>
          </w:p>
        </w:tc>
      </w:tr>
    </w:tbl>
    <w:p w14:paraId="1CE5273E" w14:textId="1E1F4673" w:rsidR="00EC1345" w:rsidRDefault="00EC1345" w:rsidP="00EC1345">
      <w:pPr>
        <w:pStyle w:val="ListParagraph"/>
        <w:widowControl w:val="0"/>
        <w:rPr>
          <w:lang w:val="en-US"/>
        </w:rPr>
      </w:pPr>
    </w:p>
    <w:p w14:paraId="30DE63D9" w14:textId="266AA661" w:rsidR="00EC1345" w:rsidRDefault="00123F06" w:rsidP="009A18F8">
      <w:pPr>
        <w:pStyle w:val="ListParagraph"/>
        <w:widowControl w:val="0"/>
        <w:numPr>
          <w:ilvl w:val="0"/>
          <w:numId w:val="44"/>
        </w:numPr>
        <w:rPr>
          <w:lang w:val="en-US"/>
        </w:rPr>
      </w:pPr>
      <w:r>
        <w:rPr>
          <w:lang w:val="en-US"/>
        </w:rPr>
        <w:t xml:space="preserve">(1 pts) </w:t>
      </w:r>
      <w:r w:rsidR="007D26B3">
        <w:rPr>
          <w:lang w:val="en-US"/>
        </w:rPr>
        <w:t xml:space="preserve">What is the answer you get following </w:t>
      </w:r>
      <w:r w:rsidR="00EF05CD">
        <w:rPr>
          <w:lang w:val="en-US"/>
        </w:rPr>
        <w:t>your</w:t>
      </w:r>
      <w:r w:rsidR="007D26B3">
        <w:rPr>
          <w:lang w:val="en-US"/>
        </w:rPr>
        <w:t xml:space="preserve"> sequence?</w:t>
      </w:r>
      <w:r w:rsidR="00EF05CD">
        <w:rPr>
          <w:lang w:val="en-US"/>
        </w:rPr>
        <w:t xml:space="preserve"> In other words, what’s the sum?</w:t>
      </w:r>
    </w:p>
    <w:p w14:paraId="1D8BC686" w14:textId="164BC777" w:rsidR="007D26B3" w:rsidRDefault="007D26B3" w:rsidP="007D26B3">
      <w:pPr>
        <w:pStyle w:val="ListParagraph"/>
        <w:widowControl w:val="0"/>
        <w:ind w:left="1080"/>
        <w:rPr>
          <w:lang w:val="en-US"/>
        </w:rPr>
      </w:pPr>
    </w:p>
    <w:p w14:paraId="17139839" w14:textId="457EDBFF" w:rsidR="007D26B3" w:rsidRPr="00157643" w:rsidRDefault="00253131" w:rsidP="00157643">
      <w:pPr>
        <w:pStyle w:val="ListParagraph"/>
        <w:widowControl w:val="0"/>
        <w:ind w:left="1080"/>
        <w:rPr>
          <w:lang w:val="en-US"/>
        </w:rPr>
      </w:pPr>
      <w:r>
        <w:rPr>
          <w:lang w:val="en-US"/>
        </w:rPr>
        <w:t>111.01101*2^20</w:t>
      </w:r>
    </w:p>
    <w:p w14:paraId="064E6050" w14:textId="65C37DC0" w:rsidR="007D26B3" w:rsidRPr="00EF05CD" w:rsidRDefault="007D26B3" w:rsidP="007D26B3">
      <w:pPr>
        <w:pStyle w:val="ListParagraph"/>
        <w:widowControl w:val="0"/>
        <w:ind w:left="1080"/>
        <w:rPr>
          <w:lang w:val="en-US"/>
        </w:rPr>
      </w:pPr>
    </w:p>
    <w:p w14:paraId="752E5C26" w14:textId="158C7A55" w:rsidR="007D26B3" w:rsidRDefault="00123F06" w:rsidP="00EF05CD">
      <w:pPr>
        <w:pStyle w:val="ListParagraph"/>
        <w:widowControl w:val="0"/>
        <w:numPr>
          <w:ilvl w:val="0"/>
          <w:numId w:val="44"/>
        </w:numPr>
        <w:rPr>
          <w:lang w:val="en-US"/>
        </w:rPr>
      </w:pPr>
      <w:r>
        <w:rPr>
          <w:lang w:val="en-US"/>
        </w:rPr>
        <w:t xml:space="preserve">(2 pts) </w:t>
      </w:r>
      <w:r w:rsidR="00EF05CD">
        <w:rPr>
          <w:lang w:val="en-US"/>
        </w:rPr>
        <w:t>You want to multiply 1.0110110 x 2</w:t>
      </w:r>
      <w:r w:rsidR="00EF05CD" w:rsidRPr="00EF05CD">
        <w:rPr>
          <w:vertAlign w:val="superscript"/>
          <w:lang w:val="en-US"/>
        </w:rPr>
        <w:t>15</w:t>
      </w:r>
      <w:r w:rsidR="00EF05CD">
        <w:rPr>
          <w:lang w:val="en-US"/>
        </w:rPr>
        <w:t xml:space="preserve"> and 1.0010000</w:t>
      </w:r>
      <w:r w:rsidR="005075BA">
        <w:rPr>
          <w:lang w:val="en-US"/>
        </w:rPr>
        <w:t xml:space="preserve"> x 2</w:t>
      </w:r>
      <w:r w:rsidR="005075BA" w:rsidRPr="005075BA">
        <w:rPr>
          <w:vertAlign w:val="superscript"/>
          <w:lang w:val="en-US"/>
        </w:rPr>
        <w:t>-</w:t>
      </w:r>
      <w:r w:rsidR="005075BA">
        <w:rPr>
          <w:vertAlign w:val="superscript"/>
          <w:lang w:val="en-US"/>
        </w:rPr>
        <w:t>3</w:t>
      </w:r>
      <w:r w:rsidR="005075BA">
        <w:rPr>
          <w:lang w:val="en-US"/>
        </w:rPr>
        <w:t>.</w:t>
      </w:r>
    </w:p>
    <w:p w14:paraId="107F4CFD" w14:textId="7EB93350" w:rsidR="005075BA" w:rsidRDefault="005075BA" w:rsidP="005075BA">
      <w:pPr>
        <w:pStyle w:val="ListParagraph"/>
        <w:widowControl w:val="0"/>
        <w:ind w:left="1080"/>
        <w:rPr>
          <w:lang w:val="en-US"/>
        </w:rPr>
      </w:pPr>
    </w:p>
    <w:p w14:paraId="21F2871D" w14:textId="5CE5D252" w:rsidR="005075BA" w:rsidRDefault="005075BA" w:rsidP="005075BA">
      <w:pPr>
        <w:pStyle w:val="ListParagraph"/>
        <w:widowControl w:val="0"/>
        <w:ind w:left="1080"/>
        <w:rPr>
          <w:lang w:val="en-US"/>
        </w:rPr>
      </w:pPr>
      <w:r>
        <w:rPr>
          <w:lang w:val="en-US"/>
        </w:rPr>
        <w:t>What’s the decimal value of both inputs?</w:t>
      </w:r>
    </w:p>
    <w:p w14:paraId="77C27019" w14:textId="795366E4" w:rsidR="005075BA" w:rsidRDefault="005075BA" w:rsidP="005075BA">
      <w:pPr>
        <w:pStyle w:val="ListParagraph"/>
        <w:widowControl w:val="0"/>
        <w:ind w:left="1080"/>
        <w:rPr>
          <w:lang w:val="en-US"/>
        </w:rPr>
      </w:pPr>
    </w:p>
    <w:p w14:paraId="0F9F23C1" w14:textId="6832C9EA" w:rsidR="005075BA" w:rsidRDefault="0069693C" w:rsidP="005075BA">
      <w:pPr>
        <w:pStyle w:val="ListParagraph"/>
        <w:widowControl w:val="0"/>
        <w:ind w:left="1080"/>
        <w:rPr>
          <w:lang w:val="en-US"/>
        </w:rPr>
      </w:pPr>
      <w:r w:rsidRPr="0069693C">
        <w:rPr>
          <w:lang w:val="en-US"/>
        </w:rPr>
        <w:t>46592</w:t>
      </w:r>
      <w:r>
        <w:rPr>
          <w:lang w:val="en-US"/>
        </w:rPr>
        <w:t xml:space="preserve"> </w:t>
      </w:r>
      <w:proofErr w:type="gramStart"/>
      <w:r w:rsidR="005075BA">
        <w:rPr>
          <w:lang w:val="en-US"/>
        </w:rPr>
        <w:t xml:space="preserve">and </w:t>
      </w:r>
      <w:r w:rsidR="00253131">
        <w:rPr>
          <w:lang w:val="en-US"/>
        </w:rPr>
        <w:t xml:space="preserve"> </w:t>
      </w:r>
      <w:r w:rsidR="00617E94" w:rsidRPr="00617E94">
        <w:rPr>
          <w:lang w:val="en-US"/>
        </w:rPr>
        <w:t>0.140625</w:t>
      </w:r>
      <w:proofErr w:type="gramEnd"/>
    </w:p>
    <w:p w14:paraId="40610812" w14:textId="77777777" w:rsidR="005075BA" w:rsidRDefault="005075BA" w:rsidP="005075BA">
      <w:pPr>
        <w:pStyle w:val="ListParagraph"/>
        <w:widowControl w:val="0"/>
        <w:ind w:left="1080"/>
        <w:rPr>
          <w:lang w:val="en-US"/>
        </w:rPr>
      </w:pPr>
    </w:p>
    <w:p w14:paraId="320A9D7E" w14:textId="199691CF" w:rsidR="005075BA" w:rsidRPr="004C1125" w:rsidRDefault="00123F06" w:rsidP="004C1125">
      <w:pPr>
        <w:pStyle w:val="ListParagraph"/>
        <w:widowControl w:val="0"/>
        <w:numPr>
          <w:ilvl w:val="0"/>
          <w:numId w:val="44"/>
        </w:numPr>
        <w:rPr>
          <w:lang w:val="en-US"/>
        </w:rPr>
      </w:pPr>
      <w:r>
        <w:rPr>
          <w:lang w:val="en-US"/>
        </w:rPr>
        <w:t xml:space="preserve">(1 </w:t>
      </w:r>
      <w:proofErr w:type="spellStart"/>
      <w:r>
        <w:rPr>
          <w:lang w:val="en-US"/>
        </w:rPr>
        <w:t>pt</w:t>
      </w:r>
      <w:proofErr w:type="spellEnd"/>
      <w:r>
        <w:rPr>
          <w:lang w:val="en-US"/>
        </w:rPr>
        <w:t xml:space="preserve">) </w:t>
      </w:r>
      <w:r w:rsidR="005075BA">
        <w:rPr>
          <w:lang w:val="en-US"/>
        </w:rPr>
        <w:t xml:space="preserve">Following the process in slide 38 of chapter 3 (see the slides folder), what’s the </w:t>
      </w:r>
      <w:r w:rsidR="00F438BF">
        <w:rPr>
          <w:lang w:val="en-US"/>
        </w:rPr>
        <w:t>result</w:t>
      </w:r>
      <w:r w:rsidR="005075BA">
        <w:rPr>
          <w:lang w:val="en-US"/>
        </w:rPr>
        <w:t>? Use the same number of bits in your answer as were used in the sources.</w:t>
      </w:r>
    </w:p>
    <w:p w14:paraId="6589CA1A" w14:textId="406460A8" w:rsidR="005075BA" w:rsidRDefault="00980A4A" w:rsidP="005075BA">
      <w:pPr>
        <w:pStyle w:val="ListParagraph"/>
        <w:widowControl w:val="0"/>
        <w:ind w:left="1080"/>
        <w:rPr>
          <w:lang w:val="en-US"/>
        </w:rPr>
      </w:pPr>
      <w:r>
        <w:rPr>
          <w:lang w:val="en-US"/>
        </w:rPr>
        <w:t>1</w:t>
      </w:r>
      <w:r w:rsidR="004C1125">
        <w:rPr>
          <w:lang w:val="en-US"/>
        </w:rPr>
        <w:t>.</w:t>
      </w:r>
      <w:r>
        <w:rPr>
          <w:lang w:val="en-US"/>
        </w:rPr>
        <w:t>10011001</w:t>
      </w:r>
      <w:r w:rsidR="004C1125">
        <w:rPr>
          <w:lang w:val="en-US"/>
        </w:rPr>
        <w:t xml:space="preserve"> x10^12</w:t>
      </w:r>
    </w:p>
    <w:p w14:paraId="65DCD82F" w14:textId="77777777" w:rsidR="004C1125" w:rsidRDefault="004C1125" w:rsidP="005075BA">
      <w:pPr>
        <w:pStyle w:val="ListParagraph"/>
        <w:widowControl w:val="0"/>
        <w:ind w:left="1080"/>
        <w:rPr>
          <w:lang w:val="en-US"/>
        </w:rPr>
      </w:pPr>
    </w:p>
    <w:p w14:paraId="2A5C9F88" w14:textId="07E08335" w:rsidR="001E701D" w:rsidRDefault="00123F06" w:rsidP="005075BA">
      <w:pPr>
        <w:pStyle w:val="ListParagraph"/>
        <w:widowControl w:val="0"/>
        <w:numPr>
          <w:ilvl w:val="0"/>
          <w:numId w:val="44"/>
        </w:numPr>
        <w:rPr>
          <w:lang w:val="en-US"/>
        </w:rPr>
      </w:pPr>
      <w:r>
        <w:rPr>
          <w:lang w:val="en-US"/>
        </w:rPr>
        <w:t xml:space="preserve">(1 </w:t>
      </w:r>
      <w:proofErr w:type="spellStart"/>
      <w:r>
        <w:rPr>
          <w:lang w:val="en-US"/>
        </w:rPr>
        <w:t>pt</w:t>
      </w:r>
      <w:proofErr w:type="spellEnd"/>
      <w:r>
        <w:rPr>
          <w:lang w:val="en-US"/>
        </w:rPr>
        <w:t xml:space="preserve">) </w:t>
      </w:r>
      <w:r w:rsidR="001E701D">
        <w:rPr>
          <w:lang w:val="en-US"/>
        </w:rPr>
        <w:t>Here’s a table of negative powers of 2:</w:t>
      </w:r>
    </w:p>
    <w:tbl>
      <w:tblPr>
        <w:tblStyle w:val="TableGrid"/>
        <w:tblW w:w="0" w:type="auto"/>
        <w:jc w:val="center"/>
        <w:tblLook w:val="04A0" w:firstRow="1" w:lastRow="0" w:firstColumn="1" w:lastColumn="0" w:noHBand="0" w:noVBand="1"/>
      </w:tblPr>
      <w:tblGrid>
        <w:gridCol w:w="1082"/>
        <w:gridCol w:w="1086"/>
        <w:gridCol w:w="1124"/>
        <w:gridCol w:w="1111"/>
      </w:tblGrid>
      <w:tr w:rsidR="000A02E6" w:rsidRPr="000A02E6" w14:paraId="31E7001D" w14:textId="77777777" w:rsidTr="000A02E6">
        <w:trPr>
          <w:trHeight w:val="250"/>
          <w:jc w:val="center"/>
        </w:trPr>
        <w:tc>
          <w:tcPr>
            <w:tcW w:w="1082" w:type="dxa"/>
          </w:tcPr>
          <w:p w14:paraId="4ED9A762" w14:textId="77777777" w:rsidR="000A02E6" w:rsidRPr="000A02E6" w:rsidRDefault="000A02E6" w:rsidP="004808F9">
            <w:pPr>
              <w:pStyle w:val="ListParagraph"/>
              <w:widowControl w:val="0"/>
              <w:ind w:left="0"/>
              <w:rPr>
                <w:lang w:val="en-US"/>
              </w:rPr>
            </w:pPr>
            <w:proofErr w:type="spellStart"/>
            <w:r w:rsidRPr="000A02E6">
              <w:rPr>
                <w:lang w:val="en-US"/>
              </w:rPr>
              <w:t>Pwr</w:t>
            </w:r>
            <w:proofErr w:type="spellEnd"/>
            <w:r w:rsidRPr="000A02E6">
              <w:rPr>
                <w:lang w:val="en-US"/>
              </w:rPr>
              <w:t xml:space="preserve"> of 2</w:t>
            </w:r>
          </w:p>
        </w:tc>
        <w:tc>
          <w:tcPr>
            <w:tcW w:w="1086" w:type="dxa"/>
          </w:tcPr>
          <w:p w14:paraId="0EF73CB0" w14:textId="77777777" w:rsidR="000A02E6" w:rsidRPr="000A02E6" w:rsidRDefault="000A02E6" w:rsidP="004808F9">
            <w:pPr>
              <w:pStyle w:val="ListParagraph"/>
              <w:widowControl w:val="0"/>
              <w:ind w:left="0"/>
              <w:rPr>
                <w:lang w:val="en-US"/>
              </w:rPr>
            </w:pPr>
            <w:r w:rsidRPr="000A02E6">
              <w:rPr>
                <w:lang w:val="en-US"/>
              </w:rPr>
              <w:t>Frac</w:t>
            </w:r>
          </w:p>
        </w:tc>
        <w:tc>
          <w:tcPr>
            <w:tcW w:w="1124" w:type="dxa"/>
          </w:tcPr>
          <w:p w14:paraId="3DDFD67F" w14:textId="77777777" w:rsidR="000A02E6" w:rsidRPr="000A02E6" w:rsidRDefault="000A02E6" w:rsidP="004808F9">
            <w:pPr>
              <w:pStyle w:val="ListParagraph"/>
              <w:widowControl w:val="0"/>
              <w:ind w:left="0"/>
              <w:rPr>
                <w:lang w:val="en-US"/>
              </w:rPr>
            </w:pPr>
            <w:r w:rsidRPr="000A02E6">
              <w:rPr>
                <w:lang w:val="en-US"/>
              </w:rPr>
              <w:t>Dec</w:t>
            </w:r>
          </w:p>
        </w:tc>
        <w:tc>
          <w:tcPr>
            <w:tcW w:w="1111" w:type="dxa"/>
          </w:tcPr>
          <w:p w14:paraId="4F34A692" w14:textId="77777777" w:rsidR="000A02E6" w:rsidRPr="000A02E6" w:rsidRDefault="000A02E6" w:rsidP="004808F9">
            <w:pPr>
              <w:pStyle w:val="ListParagraph"/>
              <w:widowControl w:val="0"/>
              <w:ind w:left="0"/>
              <w:rPr>
                <w:lang w:val="en-US"/>
              </w:rPr>
            </w:pPr>
            <w:r w:rsidRPr="000A02E6">
              <w:rPr>
                <w:lang w:val="en-US"/>
              </w:rPr>
              <w:t>Bin</w:t>
            </w:r>
          </w:p>
        </w:tc>
      </w:tr>
      <w:tr w:rsidR="000A02E6" w:rsidRPr="000A02E6" w14:paraId="4DF5D540" w14:textId="77777777" w:rsidTr="000A02E6">
        <w:trPr>
          <w:trHeight w:val="250"/>
          <w:jc w:val="center"/>
        </w:trPr>
        <w:tc>
          <w:tcPr>
            <w:tcW w:w="1082" w:type="dxa"/>
          </w:tcPr>
          <w:p w14:paraId="05FC208C" w14:textId="77777777" w:rsidR="000A02E6" w:rsidRPr="000A02E6" w:rsidRDefault="000A02E6" w:rsidP="004808F9">
            <w:pPr>
              <w:pStyle w:val="ListParagraph"/>
              <w:widowControl w:val="0"/>
              <w:ind w:left="0"/>
              <w:rPr>
                <w:lang w:val="en-US"/>
              </w:rPr>
            </w:pPr>
            <w:r w:rsidRPr="000A02E6">
              <w:rPr>
                <w:lang w:val="en-US"/>
              </w:rPr>
              <w:t>-1</w:t>
            </w:r>
          </w:p>
        </w:tc>
        <w:tc>
          <w:tcPr>
            <w:tcW w:w="1086" w:type="dxa"/>
          </w:tcPr>
          <w:p w14:paraId="34793D54" w14:textId="77777777" w:rsidR="000A02E6" w:rsidRPr="000A02E6" w:rsidRDefault="000A02E6" w:rsidP="004808F9">
            <w:pPr>
              <w:pStyle w:val="ListParagraph"/>
              <w:widowControl w:val="0"/>
              <w:ind w:left="0"/>
              <w:rPr>
                <w:lang w:val="en-US"/>
              </w:rPr>
            </w:pPr>
            <w:r w:rsidRPr="000A02E6">
              <w:rPr>
                <w:lang w:val="en-US"/>
              </w:rPr>
              <w:t>½</w:t>
            </w:r>
          </w:p>
        </w:tc>
        <w:tc>
          <w:tcPr>
            <w:tcW w:w="1124" w:type="dxa"/>
          </w:tcPr>
          <w:p w14:paraId="2A328846" w14:textId="77777777" w:rsidR="000A02E6" w:rsidRPr="000A02E6" w:rsidRDefault="000A02E6" w:rsidP="004808F9">
            <w:pPr>
              <w:pStyle w:val="ListParagraph"/>
              <w:widowControl w:val="0"/>
              <w:ind w:left="0"/>
              <w:rPr>
                <w:lang w:val="en-US"/>
              </w:rPr>
            </w:pPr>
            <w:r w:rsidRPr="00061783">
              <w:rPr>
                <w:highlight w:val="yellow"/>
                <w:lang w:val="en-US"/>
              </w:rPr>
              <w:t>0.5</w:t>
            </w:r>
          </w:p>
        </w:tc>
        <w:tc>
          <w:tcPr>
            <w:tcW w:w="1111" w:type="dxa"/>
          </w:tcPr>
          <w:p w14:paraId="6FA2A737" w14:textId="77777777" w:rsidR="000A02E6" w:rsidRPr="00157643" w:rsidRDefault="000A02E6" w:rsidP="004808F9">
            <w:pPr>
              <w:pStyle w:val="ListParagraph"/>
              <w:widowControl w:val="0"/>
              <w:ind w:left="0"/>
              <w:rPr>
                <w:lang w:val="en-US"/>
              </w:rPr>
            </w:pPr>
            <w:r w:rsidRPr="00061783">
              <w:rPr>
                <w:highlight w:val="yellow"/>
                <w:lang w:val="en-US"/>
              </w:rPr>
              <w:t>.1</w:t>
            </w:r>
          </w:p>
        </w:tc>
      </w:tr>
      <w:tr w:rsidR="000A02E6" w:rsidRPr="000A02E6" w14:paraId="5A94ABC5" w14:textId="77777777" w:rsidTr="000A02E6">
        <w:trPr>
          <w:trHeight w:val="250"/>
          <w:jc w:val="center"/>
        </w:trPr>
        <w:tc>
          <w:tcPr>
            <w:tcW w:w="1082" w:type="dxa"/>
          </w:tcPr>
          <w:p w14:paraId="6B02E438" w14:textId="77777777" w:rsidR="000A02E6" w:rsidRPr="000A02E6" w:rsidRDefault="000A02E6" w:rsidP="004808F9">
            <w:pPr>
              <w:pStyle w:val="ListParagraph"/>
              <w:widowControl w:val="0"/>
              <w:ind w:left="0"/>
              <w:rPr>
                <w:lang w:val="en-US"/>
              </w:rPr>
            </w:pPr>
            <w:r w:rsidRPr="000A02E6">
              <w:rPr>
                <w:lang w:val="en-US"/>
              </w:rPr>
              <w:t>-2</w:t>
            </w:r>
          </w:p>
        </w:tc>
        <w:tc>
          <w:tcPr>
            <w:tcW w:w="1086" w:type="dxa"/>
          </w:tcPr>
          <w:p w14:paraId="68FA2EBA" w14:textId="77777777" w:rsidR="000A02E6" w:rsidRPr="000A02E6" w:rsidRDefault="000A02E6" w:rsidP="004808F9">
            <w:pPr>
              <w:pStyle w:val="ListParagraph"/>
              <w:widowControl w:val="0"/>
              <w:ind w:left="0"/>
              <w:rPr>
                <w:lang w:val="en-US"/>
              </w:rPr>
            </w:pPr>
            <w:r w:rsidRPr="000A02E6">
              <w:rPr>
                <w:lang w:val="en-US"/>
              </w:rPr>
              <w:t>¼</w:t>
            </w:r>
          </w:p>
        </w:tc>
        <w:tc>
          <w:tcPr>
            <w:tcW w:w="1124" w:type="dxa"/>
          </w:tcPr>
          <w:p w14:paraId="60DF9579" w14:textId="77777777" w:rsidR="000A02E6" w:rsidRPr="000A02E6" w:rsidRDefault="000A02E6" w:rsidP="004808F9">
            <w:pPr>
              <w:pStyle w:val="ListParagraph"/>
              <w:widowControl w:val="0"/>
              <w:ind w:left="0"/>
              <w:rPr>
                <w:lang w:val="en-US"/>
              </w:rPr>
            </w:pPr>
            <w:r w:rsidRPr="000A02E6">
              <w:rPr>
                <w:lang w:val="en-US"/>
              </w:rPr>
              <w:t>0.25</w:t>
            </w:r>
          </w:p>
        </w:tc>
        <w:tc>
          <w:tcPr>
            <w:tcW w:w="1111" w:type="dxa"/>
          </w:tcPr>
          <w:p w14:paraId="7C761F1E" w14:textId="77777777" w:rsidR="000A02E6" w:rsidRPr="00157643" w:rsidRDefault="000A02E6" w:rsidP="004808F9">
            <w:pPr>
              <w:pStyle w:val="ListParagraph"/>
              <w:widowControl w:val="0"/>
              <w:ind w:left="0"/>
              <w:rPr>
                <w:lang w:val="en-US"/>
              </w:rPr>
            </w:pPr>
            <w:r w:rsidRPr="00157643">
              <w:rPr>
                <w:lang w:val="en-US"/>
              </w:rPr>
              <w:t>.01</w:t>
            </w:r>
          </w:p>
        </w:tc>
      </w:tr>
      <w:tr w:rsidR="000A02E6" w:rsidRPr="000A02E6" w14:paraId="3EE1B453" w14:textId="77777777" w:rsidTr="000A02E6">
        <w:trPr>
          <w:trHeight w:val="250"/>
          <w:jc w:val="center"/>
        </w:trPr>
        <w:tc>
          <w:tcPr>
            <w:tcW w:w="1082" w:type="dxa"/>
          </w:tcPr>
          <w:p w14:paraId="148E97BC" w14:textId="77777777" w:rsidR="000A02E6" w:rsidRPr="000A02E6" w:rsidRDefault="000A02E6" w:rsidP="004808F9">
            <w:pPr>
              <w:pStyle w:val="ListParagraph"/>
              <w:widowControl w:val="0"/>
              <w:ind w:left="0"/>
              <w:rPr>
                <w:lang w:val="en-US"/>
              </w:rPr>
            </w:pPr>
            <w:r w:rsidRPr="000A02E6">
              <w:rPr>
                <w:lang w:val="en-US"/>
              </w:rPr>
              <w:t>-3</w:t>
            </w:r>
          </w:p>
        </w:tc>
        <w:tc>
          <w:tcPr>
            <w:tcW w:w="1086" w:type="dxa"/>
          </w:tcPr>
          <w:p w14:paraId="3D5FC1BE" w14:textId="77777777" w:rsidR="000A02E6" w:rsidRPr="000A02E6" w:rsidRDefault="000A02E6" w:rsidP="004808F9">
            <w:pPr>
              <w:pStyle w:val="ListParagraph"/>
              <w:widowControl w:val="0"/>
              <w:ind w:left="0"/>
              <w:rPr>
                <w:lang w:val="en-US"/>
              </w:rPr>
            </w:pPr>
            <w:r w:rsidRPr="000A02E6">
              <w:rPr>
                <w:lang w:val="en-US"/>
              </w:rPr>
              <w:t>1/8</w:t>
            </w:r>
          </w:p>
        </w:tc>
        <w:tc>
          <w:tcPr>
            <w:tcW w:w="1124" w:type="dxa"/>
          </w:tcPr>
          <w:p w14:paraId="1D986394" w14:textId="77777777" w:rsidR="000A02E6" w:rsidRPr="000A02E6" w:rsidRDefault="000A02E6" w:rsidP="004808F9">
            <w:pPr>
              <w:pStyle w:val="ListParagraph"/>
              <w:widowControl w:val="0"/>
              <w:ind w:left="0"/>
              <w:rPr>
                <w:lang w:val="en-US"/>
              </w:rPr>
            </w:pPr>
            <w:r w:rsidRPr="000A02E6">
              <w:rPr>
                <w:lang w:val="en-US"/>
              </w:rPr>
              <w:t>0.125</w:t>
            </w:r>
          </w:p>
        </w:tc>
        <w:tc>
          <w:tcPr>
            <w:tcW w:w="1111" w:type="dxa"/>
          </w:tcPr>
          <w:p w14:paraId="7A30D82A" w14:textId="77777777" w:rsidR="000A02E6" w:rsidRPr="00157643" w:rsidRDefault="000A02E6" w:rsidP="004808F9">
            <w:pPr>
              <w:pStyle w:val="ListParagraph"/>
              <w:widowControl w:val="0"/>
              <w:ind w:left="0"/>
              <w:rPr>
                <w:lang w:val="en-US"/>
              </w:rPr>
            </w:pPr>
            <w:r w:rsidRPr="00157643">
              <w:rPr>
                <w:lang w:val="en-US"/>
              </w:rPr>
              <w:t>.001</w:t>
            </w:r>
          </w:p>
        </w:tc>
      </w:tr>
      <w:tr w:rsidR="000A02E6" w:rsidRPr="000A02E6" w14:paraId="160CB485" w14:textId="77777777" w:rsidTr="000A02E6">
        <w:trPr>
          <w:trHeight w:val="250"/>
          <w:jc w:val="center"/>
        </w:trPr>
        <w:tc>
          <w:tcPr>
            <w:tcW w:w="1082" w:type="dxa"/>
          </w:tcPr>
          <w:p w14:paraId="73CFB1BC" w14:textId="77777777" w:rsidR="000A02E6" w:rsidRPr="000A02E6" w:rsidRDefault="000A02E6" w:rsidP="004808F9">
            <w:pPr>
              <w:pStyle w:val="ListParagraph"/>
              <w:widowControl w:val="0"/>
              <w:ind w:left="0"/>
              <w:rPr>
                <w:lang w:val="en-US"/>
              </w:rPr>
            </w:pPr>
            <w:r w:rsidRPr="000A02E6">
              <w:rPr>
                <w:lang w:val="en-US"/>
              </w:rPr>
              <w:t>-4</w:t>
            </w:r>
          </w:p>
        </w:tc>
        <w:tc>
          <w:tcPr>
            <w:tcW w:w="1086" w:type="dxa"/>
          </w:tcPr>
          <w:p w14:paraId="01E2747C" w14:textId="77777777" w:rsidR="000A02E6" w:rsidRPr="000A02E6" w:rsidRDefault="000A02E6" w:rsidP="004808F9">
            <w:pPr>
              <w:pStyle w:val="ListParagraph"/>
              <w:widowControl w:val="0"/>
              <w:ind w:left="0"/>
              <w:rPr>
                <w:lang w:val="en-US"/>
              </w:rPr>
            </w:pPr>
            <w:r w:rsidRPr="000A02E6">
              <w:rPr>
                <w:lang w:val="en-US"/>
              </w:rPr>
              <w:t>1/16</w:t>
            </w:r>
          </w:p>
        </w:tc>
        <w:tc>
          <w:tcPr>
            <w:tcW w:w="1124" w:type="dxa"/>
          </w:tcPr>
          <w:p w14:paraId="679B5DD6" w14:textId="77777777" w:rsidR="000A02E6" w:rsidRPr="000A02E6" w:rsidRDefault="000A02E6" w:rsidP="004808F9">
            <w:pPr>
              <w:pStyle w:val="ListParagraph"/>
              <w:widowControl w:val="0"/>
              <w:ind w:left="0"/>
              <w:rPr>
                <w:lang w:val="en-US"/>
              </w:rPr>
            </w:pPr>
            <w:r w:rsidRPr="00061783">
              <w:rPr>
                <w:highlight w:val="yellow"/>
                <w:lang w:val="en-US"/>
              </w:rPr>
              <w:t>0.0625</w:t>
            </w:r>
          </w:p>
        </w:tc>
        <w:tc>
          <w:tcPr>
            <w:tcW w:w="1111" w:type="dxa"/>
          </w:tcPr>
          <w:p w14:paraId="4E6BBBB4" w14:textId="77777777" w:rsidR="000A02E6" w:rsidRPr="00157643" w:rsidRDefault="000A02E6" w:rsidP="004808F9">
            <w:pPr>
              <w:pStyle w:val="ListParagraph"/>
              <w:widowControl w:val="0"/>
              <w:ind w:left="0"/>
              <w:rPr>
                <w:lang w:val="en-US"/>
              </w:rPr>
            </w:pPr>
            <w:r w:rsidRPr="00061783">
              <w:rPr>
                <w:highlight w:val="yellow"/>
                <w:lang w:val="en-US"/>
              </w:rPr>
              <w:t>.0001</w:t>
            </w:r>
          </w:p>
        </w:tc>
      </w:tr>
      <w:tr w:rsidR="000A02E6" w:rsidRPr="000A02E6" w14:paraId="658711F5" w14:textId="77777777" w:rsidTr="000A02E6">
        <w:trPr>
          <w:trHeight w:val="250"/>
          <w:jc w:val="center"/>
        </w:trPr>
        <w:tc>
          <w:tcPr>
            <w:tcW w:w="1082" w:type="dxa"/>
          </w:tcPr>
          <w:p w14:paraId="00761AC7" w14:textId="77777777" w:rsidR="000A02E6" w:rsidRPr="000A02E6" w:rsidRDefault="000A02E6" w:rsidP="004808F9">
            <w:pPr>
              <w:pStyle w:val="ListParagraph"/>
              <w:widowControl w:val="0"/>
              <w:ind w:left="0"/>
              <w:rPr>
                <w:lang w:val="en-US"/>
              </w:rPr>
            </w:pPr>
            <w:r w:rsidRPr="000A02E6">
              <w:rPr>
                <w:lang w:val="en-US"/>
              </w:rPr>
              <w:t>-5</w:t>
            </w:r>
          </w:p>
        </w:tc>
        <w:tc>
          <w:tcPr>
            <w:tcW w:w="1086" w:type="dxa"/>
          </w:tcPr>
          <w:p w14:paraId="4DEDEA35" w14:textId="77777777" w:rsidR="000A02E6" w:rsidRPr="000A02E6" w:rsidRDefault="000A02E6" w:rsidP="004808F9">
            <w:pPr>
              <w:pStyle w:val="ListParagraph"/>
              <w:widowControl w:val="0"/>
              <w:ind w:left="0"/>
              <w:rPr>
                <w:lang w:val="en-US"/>
              </w:rPr>
            </w:pPr>
            <w:r w:rsidRPr="000A02E6">
              <w:rPr>
                <w:lang w:val="en-US"/>
              </w:rPr>
              <w:t>1/32</w:t>
            </w:r>
          </w:p>
        </w:tc>
        <w:tc>
          <w:tcPr>
            <w:tcW w:w="1124" w:type="dxa"/>
          </w:tcPr>
          <w:p w14:paraId="3B3EC9A6" w14:textId="77777777" w:rsidR="000A02E6" w:rsidRPr="000A02E6" w:rsidRDefault="000A02E6" w:rsidP="004808F9">
            <w:pPr>
              <w:pStyle w:val="ListParagraph"/>
              <w:widowControl w:val="0"/>
              <w:ind w:left="0"/>
              <w:rPr>
                <w:lang w:val="en-US"/>
              </w:rPr>
            </w:pPr>
            <w:r w:rsidRPr="000A02E6">
              <w:rPr>
                <w:lang w:val="en-US"/>
              </w:rPr>
              <w:t>0.03125</w:t>
            </w:r>
          </w:p>
        </w:tc>
        <w:tc>
          <w:tcPr>
            <w:tcW w:w="1111" w:type="dxa"/>
          </w:tcPr>
          <w:p w14:paraId="72CAB4CD" w14:textId="77777777" w:rsidR="000A02E6" w:rsidRPr="00157643" w:rsidRDefault="000A02E6" w:rsidP="004808F9">
            <w:pPr>
              <w:pStyle w:val="ListParagraph"/>
              <w:widowControl w:val="0"/>
              <w:ind w:left="0"/>
              <w:rPr>
                <w:lang w:val="en-US"/>
              </w:rPr>
            </w:pPr>
            <w:r w:rsidRPr="00157643">
              <w:rPr>
                <w:lang w:val="en-US"/>
              </w:rPr>
              <w:t>.00001</w:t>
            </w:r>
          </w:p>
        </w:tc>
      </w:tr>
    </w:tbl>
    <w:p w14:paraId="1A2172BE" w14:textId="76721B8C" w:rsidR="000A02E6" w:rsidRDefault="000A02E6" w:rsidP="000A02E6">
      <w:pPr>
        <w:pStyle w:val="ListParagraph"/>
        <w:widowControl w:val="0"/>
        <w:ind w:left="1080"/>
        <w:rPr>
          <w:lang w:val="en-US"/>
        </w:rPr>
      </w:pPr>
    </w:p>
    <w:p w14:paraId="1297CAF7" w14:textId="1EBC616B" w:rsidR="001E701D" w:rsidRDefault="001E701D" w:rsidP="000A02E6">
      <w:pPr>
        <w:pStyle w:val="ListParagraph"/>
        <w:widowControl w:val="0"/>
        <w:ind w:left="1080"/>
        <w:rPr>
          <w:lang w:val="en-US"/>
        </w:rPr>
      </w:pPr>
      <w:r>
        <w:rPr>
          <w:lang w:val="en-US"/>
        </w:rPr>
        <w:t xml:space="preserve">Use it to calculate the binary value of 1.4375. Circle/mark/highlight the binary values you added to your answer from the table. </w:t>
      </w:r>
    </w:p>
    <w:p w14:paraId="3BF2009E" w14:textId="02E7EA7B" w:rsidR="00061783" w:rsidRDefault="004C1125" w:rsidP="000A02E6">
      <w:pPr>
        <w:pStyle w:val="ListParagraph"/>
        <w:widowControl w:val="0"/>
        <w:ind w:left="1080"/>
        <w:rPr>
          <w:lang w:val="en-US"/>
        </w:rPr>
      </w:pPr>
      <w:r>
        <w:rPr>
          <w:lang w:val="en-US"/>
        </w:rPr>
        <w:t>1= .1+.1 =1.0</w:t>
      </w:r>
    </w:p>
    <w:p w14:paraId="161B1A6C" w14:textId="422E4678" w:rsidR="004C1125" w:rsidRDefault="004C1125" w:rsidP="000A02E6">
      <w:pPr>
        <w:pStyle w:val="ListParagraph"/>
        <w:widowControl w:val="0"/>
        <w:ind w:left="1080"/>
        <w:rPr>
          <w:lang w:val="en-US"/>
        </w:rPr>
      </w:pPr>
      <w:r>
        <w:rPr>
          <w:lang w:val="en-US"/>
        </w:rPr>
        <w:t>.4375= .1-.0001=.0111</w:t>
      </w:r>
    </w:p>
    <w:p w14:paraId="5D23C4F3" w14:textId="77777777" w:rsidR="001E701D" w:rsidRPr="004C1125" w:rsidRDefault="001E701D" w:rsidP="004C1125">
      <w:pPr>
        <w:widowControl w:val="0"/>
        <w:rPr>
          <w:lang w:val="en-US"/>
        </w:rPr>
      </w:pPr>
    </w:p>
    <w:p w14:paraId="77219386" w14:textId="2BF986FD" w:rsidR="000A02E6" w:rsidRDefault="00061783" w:rsidP="000A02E6">
      <w:pPr>
        <w:pStyle w:val="ListParagraph"/>
        <w:widowControl w:val="0"/>
        <w:ind w:left="1080"/>
        <w:rPr>
          <w:lang w:val="en-US"/>
        </w:rPr>
      </w:pPr>
      <w:r>
        <w:rPr>
          <w:lang w:val="en-US"/>
        </w:rPr>
        <w:t>1.0111</w:t>
      </w:r>
    </w:p>
    <w:p w14:paraId="50E53469" w14:textId="77777777" w:rsidR="000A02E6" w:rsidRDefault="000A02E6" w:rsidP="000A02E6">
      <w:pPr>
        <w:pStyle w:val="ListParagraph"/>
        <w:widowControl w:val="0"/>
        <w:ind w:left="1080"/>
        <w:rPr>
          <w:lang w:val="en-US"/>
        </w:rPr>
      </w:pPr>
    </w:p>
    <w:p w14:paraId="1C279228" w14:textId="1DADCD82" w:rsidR="00F8356B" w:rsidRDefault="00123F06" w:rsidP="00F438BF">
      <w:pPr>
        <w:pStyle w:val="ListParagraph"/>
        <w:widowControl w:val="0"/>
        <w:numPr>
          <w:ilvl w:val="0"/>
          <w:numId w:val="44"/>
        </w:numPr>
        <w:rPr>
          <w:lang w:val="en-US"/>
        </w:rPr>
      </w:pPr>
      <w:r>
        <w:rPr>
          <w:lang w:val="en-US"/>
        </w:rPr>
        <w:t xml:space="preserve">(1 </w:t>
      </w:r>
      <w:proofErr w:type="spellStart"/>
      <w:r>
        <w:rPr>
          <w:lang w:val="en-US"/>
        </w:rPr>
        <w:t>pt</w:t>
      </w:r>
      <w:proofErr w:type="spellEnd"/>
      <w:r>
        <w:rPr>
          <w:lang w:val="en-US"/>
        </w:rPr>
        <w:t xml:space="preserve">) </w:t>
      </w:r>
      <w:r w:rsidR="00F8356B">
        <w:rPr>
          <w:lang w:val="en-US"/>
        </w:rPr>
        <w:t xml:space="preserve">If you are given the 32-bit </w:t>
      </w:r>
      <w:r w:rsidR="001E701D">
        <w:rPr>
          <w:lang w:val="en-US"/>
        </w:rPr>
        <w:t xml:space="preserve">single-precision IEEE </w:t>
      </w:r>
      <w:r w:rsidR="00F8356B">
        <w:rPr>
          <w:lang w:val="en-US"/>
        </w:rPr>
        <w:t xml:space="preserve">754 format </w:t>
      </w:r>
      <w:r w:rsidR="001E701D">
        <w:rPr>
          <w:lang w:val="en-US"/>
        </w:rPr>
        <w:t xml:space="preserve">floating point number expressed as a </w:t>
      </w:r>
      <w:r w:rsidR="00F8356B">
        <w:rPr>
          <w:lang w:val="en-US"/>
        </w:rPr>
        <w:t>hex</w:t>
      </w:r>
      <w:r w:rsidR="001E701D">
        <w:rPr>
          <w:lang w:val="en-US"/>
        </w:rPr>
        <w:t>adecimal</w:t>
      </w:r>
      <w:r w:rsidR="00F8356B">
        <w:rPr>
          <w:lang w:val="en-US"/>
        </w:rPr>
        <w:t xml:space="preserve"> string: </w:t>
      </w:r>
    </w:p>
    <w:p w14:paraId="405240FF" w14:textId="7A7B7A7F" w:rsidR="00F8356B" w:rsidRDefault="00F8356B" w:rsidP="00F8356B">
      <w:pPr>
        <w:pStyle w:val="ListParagraph"/>
        <w:widowControl w:val="0"/>
        <w:ind w:left="1080"/>
        <w:jc w:val="center"/>
        <w:rPr>
          <w:lang w:val="en-US"/>
        </w:rPr>
      </w:pPr>
      <w:r w:rsidRPr="00F8356B">
        <w:rPr>
          <w:lang w:val="en-US"/>
        </w:rPr>
        <w:t>0x41300000</w:t>
      </w:r>
    </w:p>
    <w:p w14:paraId="6E174163" w14:textId="304506CA" w:rsidR="00F8356B" w:rsidRDefault="00F8356B" w:rsidP="00F8356B">
      <w:pPr>
        <w:pStyle w:val="ListParagraph"/>
        <w:widowControl w:val="0"/>
        <w:ind w:left="1080"/>
        <w:rPr>
          <w:lang w:val="en-US"/>
        </w:rPr>
      </w:pPr>
      <w:r>
        <w:rPr>
          <w:lang w:val="en-US"/>
        </w:rPr>
        <w:lastRenderedPageBreak/>
        <w:t>Which in binary is:</w:t>
      </w:r>
    </w:p>
    <w:p w14:paraId="23D09367" w14:textId="77777777" w:rsidR="00F8356B" w:rsidRDefault="00F8356B" w:rsidP="00F8356B">
      <w:pPr>
        <w:pStyle w:val="ListParagraph"/>
        <w:widowControl w:val="0"/>
        <w:ind w:left="1080"/>
        <w:rPr>
          <w:lang w:val="en-US"/>
        </w:rPr>
      </w:pPr>
    </w:p>
    <w:p w14:paraId="6322492D" w14:textId="23844179" w:rsidR="00F8356B" w:rsidRDefault="00F8356B" w:rsidP="00F8356B">
      <w:pPr>
        <w:pStyle w:val="ListParagraph"/>
        <w:widowControl w:val="0"/>
        <w:ind w:left="1080"/>
        <w:jc w:val="center"/>
        <w:rPr>
          <w:lang w:val="en-US"/>
        </w:rPr>
      </w:pPr>
      <w:r w:rsidRPr="004C1125">
        <w:rPr>
          <w:highlight w:val="yellow"/>
          <w:lang w:val="en-US"/>
        </w:rPr>
        <w:t>0</w:t>
      </w:r>
      <w:r w:rsidRPr="004C1125">
        <w:rPr>
          <w:highlight w:val="cyan"/>
          <w:lang w:val="en-US"/>
        </w:rPr>
        <w:t>100</w:t>
      </w:r>
      <w:r w:rsidRPr="00157643">
        <w:rPr>
          <w:lang w:val="en-US"/>
        </w:rPr>
        <w:t xml:space="preserve"> </w:t>
      </w:r>
      <w:r w:rsidRPr="004C1125">
        <w:rPr>
          <w:highlight w:val="cyan"/>
          <w:lang w:val="en-US"/>
        </w:rPr>
        <w:t>0001</w:t>
      </w:r>
      <w:r w:rsidRPr="00157643">
        <w:rPr>
          <w:lang w:val="en-US"/>
        </w:rPr>
        <w:t xml:space="preserve"> </w:t>
      </w:r>
      <w:r w:rsidRPr="004C1125">
        <w:rPr>
          <w:highlight w:val="cyan"/>
          <w:lang w:val="en-US"/>
        </w:rPr>
        <w:t>0</w:t>
      </w:r>
      <w:r w:rsidRPr="004C1125">
        <w:rPr>
          <w:highlight w:val="green"/>
          <w:lang w:val="en-US"/>
        </w:rPr>
        <w:t>011 0000 0000 0000 0000 0000</w:t>
      </w:r>
    </w:p>
    <w:p w14:paraId="7082670B" w14:textId="55B812B2" w:rsidR="00F8356B" w:rsidRDefault="00F8356B" w:rsidP="00F8356B">
      <w:pPr>
        <w:pStyle w:val="ListParagraph"/>
        <w:widowControl w:val="0"/>
        <w:ind w:left="1080"/>
        <w:rPr>
          <w:lang w:val="en-US"/>
        </w:rPr>
      </w:pPr>
    </w:p>
    <w:p w14:paraId="2DD3A622" w14:textId="74B4F4A0" w:rsidR="00F8356B" w:rsidRDefault="00F8356B" w:rsidP="00F8356B">
      <w:pPr>
        <w:pStyle w:val="ListParagraph"/>
        <w:widowControl w:val="0"/>
        <w:ind w:left="1080"/>
        <w:rPr>
          <w:lang w:val="en-US"/>
        </w:rPr>
      </w:pPr>
      <w:r>
        <w:rPr>
          <w:lang w:val="en-US"/>
        </w:rPr>
        <w:t xml:space="preserve">Mark the part of this string that is used as the sign bit </w:t>
      </w:r>
      <w:r w:rsidR="00157643">
        <w:rPr>
          <w:lang w:val="en-US"/>
        </w:rPr>
        <w:t xml:space="preserve">by highlighting it in </w:t>
      </w:r>
      <w:r w:rsidR="00157643" w:rsidRPr="00157643">
        <w:rPr>
          <w:highlight w:val="yellow"/>
          <w:lang w:val="en-US"/>
        </w:rPr>
        <w:t>yellow</w:t>
      </w:r>
      <w:r w:rsidR="00157643">
        <w:rPr>
          <w:lang w:val="en-US"/>
        </w:rPr>
        <w:t xml:space="preserve"> or marking it with an “S”. </w:t>
      </w:r>
    </w:p>
    <w:p w14:paraId="2B7BCDCF" w14:textId="77777777" w:rsidR="00F8356B" w:rsidRDefault="00F8356B" w:rsidP="00F8356B">
      <w:pPr>
        <w:pStyle w:val="ListParagraph"/>
        <w:widowControl w:val="0"/>
        <w:ind w:left="1080"/>
        <w:rPr>
          <w:lang w:val="en-US"/>
        </w:rPr>
      </w:pPr>
    </w:p>
    <w:p w14:paraId="11B220B1" w14:textId="5AB07302" w:rsidR="00F8356B" w:rsidRDefault="00157643" w:rsidP="00F8356B">
      <w:pPr>
        <w:pStyle w:val="ListParagraph"/>
        <w:widowControl w:val="0"/>
        <w:ind w:left="1080"/>
        <w:rPr>
          <w:lang w:val="en-US"/>
        </w:rPr>
      </w:pPr>
      <w:r>
        <w:rPr>
          <w:lang w:val="en-US"/>
        </w:rPr>
        <w:t xml:space="preserve">Highlight in </w:t>
      </w:r>
      <w:r w:rsidRPr="00157643">
        <w:rPr>
          <w:highlight w:val="cyan"/>
          <w:lang w:val="en-US"/>
        </w:rPr>
        <w:t>blue</w:t>
      </w:r>
      <w:r>
        <w:rPr>
          <w:lang w:val="en-US"/>
        </w:rPr>
        <w:t xml:space="preserve"> or otherwise mark with </w:t>
      </w:r>
      <w:r w:rsidRPr="00157643">
        <w:rPr>
          <w:lang w:val="en-US"/>
        </w:rPr>
        <w:t>an “E</w:t>
      </w:r>
      <w:r>
        <w:rPr>
          <w:lang w:val="en-US"/>
        </w:rPr>
        <w:t>” the part</w:t>
      </w:r>
      <w:r w:rsidR="00F8356B">
        <w:rPr>
          <w:lang w:val="en-US"/>
        </w:rPr>
        <w:t xml:space="preserve"> used as the exponent</w:t>
      </w:r>
      <w:r>
        <w:rPr>
          <w:lang w:val="en-US"/>
        </w:rPr>
        <w:t>.</w:t>
      </w:r>
    </w:p>
    <w:p w14:paraId="3717B309" w14:textId="233C2F79" w:rsidR="00F8356B" w:rsidRDefault="00F8356B" w:rsidP="00F8356B">
      <w:pPr>
        <w:pStyle w:val="ListParagraph"/>
        <w:widowControl w:val="0"/>
        <w:ind w:left="1080"/>
        <w:rPr>
          <w:lang w:val="en-US"/>
        </w:rPr>
      </w:pPr>
    </w:p>
    <w:p w14:paraId="56F5E835" w14:textId="70E81A0C" w:rsidR="00F8356B" w:rsidRPr="00F8356B" w:rsidRDefault="00F8356B" w:rsidP="00F8356B">
      <w:pPr>
        <w:pStyle w:val="ListParagraph"/>
        <w:widowControl w:val="0"/>
        <w:ind w:left="1080"/>
        <w:rPr>
          <w:lang w:val="en-US"/>
        </w:rPr>
      </w:pPr>
      <w:r>
        <w:rPr>
          <w:lang w:val="en-US"/>
        </w:rPr>
        <w:t xml:space="preserve">Mark the mantissa </w:t>
      </w:r>
      <w:r w:rsidR="00157643">
        <w:rPr>
          <w:lang w:val="en-US"/>
        </w:rPr>
        <w:t xml:space="preserve">bits by highlighting in </w:t>
      </w:r>
      <w:r w:rsidR="00157643" w:rsidRPr="00157643">
        <w:rPr>
          <w:highlight w:val="green"/>
          <w:lang w:val="en-US"/>
        </w:rPr>
        <w:t>green</w:t>
      </w:r>
      <w:r w:rsidR="00157643">
        <w:rPr>
          <w:lang w:val="en-US"/>
        </w:rPr>
        <w:t xml:space="preserve"> or otherwise marking with an</w:t>
      </w:r>
      <w:r>
        <w:rPr>
          <w:lang w:val="en-US"/>
        </w:rPr>
        <w:t xml:space="preserve"> “</w:t>
      </w:r>
      <w:r w:rsidRPr="00157643">
        <w:rPr>
          <w:lang w:val="en-US"/>
        </w:rPr>
        <w:t>M</w:t>
      </w:r>
      <w:r>
        <w:rPr>
          <w:lang w:val="en-US"/>
        </w:rPr>
        <w:t>”</w:t>
      </w:r>
    </w:p>
    <w:sectPr w:rsidR="00F8356B" w:rsidRPr="00F8356B">
      <w:headerReference w:type="default" r:id="rId17"/>
      <w:footerReference w:type="default" r:id="rId18"/>
      <w:footerReference w:type="first" r:id="rId19"/>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146E6" w14:textId="77777777" w:rsidR="00F02605" w:rsidRDefault="00F02605">
      <w:r>
        <w:separator/>
      </w:r>
    </w:p>
  </w:endnote>
  <w:endnote w:type="continuationSeparator" w:id="0">
    <w:p w14:paraId="1C61FE2A" w14:textId="77777777" w:rsidR="00F02605" w:rsidRDefault="00F0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2AB36" w14:textId="5C402874" w:rsidR="004808F9" w:rsidRPr="000E04B2" w:rsidRDefault="004808F9" w:rsidP="000E04B2">
    <w:pPr>
      <w:tabs>
        <w:tab w:val="right" w:pos="8789"/>
      </w:tabs>
      <w:rPr>
        <w:lang w:val="en-US"/>
      </w:rPr>
    </w:pPr>
    <w:r w:rsidRPr="000E04B2">
      <w:rPr>
        <w:lang w:val="en-US"/>
      </w:rPr>
      <w:t>©20</w:t>
    </w:r>
    <w:r>
      <w:rPr>
        <w:lang w:val="en-US"/>
      </w:rPr>
      <w:t>20</w:t>
    </w:r>
    <w:r w:rsidRPr="000E04B2">
      <w:rPr>
        <w:lang w:val="en-US"/>
      </w:rPr>
      <w:t xml:space="preserve"> Kevin B Long and/or Patterson &amp; Hennessy</w:t>
    </w:r>
    <w:r w:rsidRPr="000E04B2">
      <w:rPr>
        <w:lang w:val="en-US"/>
      </w:rPr>
      <w:tab/>
      <w:t xml:space="preserve">Page </w:t>
    </w:r>
    <w:r>
      <w:fldChar w:fldCharType="begin"/>
    </w:r>
    <w:r w:rsidRPr="000E04B2">
      <w:rPr>
        <w:lang w:val="en-US"/>
      </w:rPr>
      <w:instrText>PAGE</w:instrText>
    </w:r>
    <w:r>
      <w:fldChar w:fldCharType="separate"/>
    </w:r>
    <w:r w:rsidRPr="000E04B2">
      <w:rPr>
        <w:lang w:val="en-US"/>
      </w:rPr>
      <w:t>1</w:t>
    </w:r>
    <w:r>
      <w:fldChar w:fldCharType="end"/>
    </w:r>
    <w:r w:rsidRPr="000E04B2">
      <w:rPr>
        <w:lang w:val="en-US"/>
      </w:rPr>
      <w:t xml:space="preserve"> of </w:t>
    </w:r>
    <w:r>
      <w:fldChar w:fldCharType="begin"/>
    </w:r>
    <w:r w:rsidRPr="000E04B2">
      <w:rPr>
        <w:lang w:val="en-US"/>
      </w:rPr>
      <w:instrText>NUMPAGES</w:instrText>
    </w:r>
    <w:r>
      <w:fldChar w:fldCharType="separate"/>
    </w:r>
    <w:r w:rsidRPr="000E04B2">
      <w:rPr>
        <w:lang w:val="en-US"/>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C05F8" w14:textId="72EF106F" w:rsidR="004808F9" w:rsidRPr="00372E82" w:rsidRDefault="004808F9">
    <w:pPr>
      <w:tabs>
        <w:tab w:val="right" w:pos="8789"/>
      </w:tabs>
      <w:rPr>
        <w:lang w:val="en-US"/>
      </w:rPr>
    </w:pPr>
    <w:r w:rsidRPr="00372E82">
      <w:rPr>
        <w:lang w:val="en-US"/>
      </w:rPr>
      <w:t>©</w:t>
    </w:r>
    <w:r w:rsidR="007A3EAA">
      <w:rPr>
        <w:lang w:val="en-US"/>
      </w:rPr>
      <w:t>2020</w:t>
    </w:r>
    <w:r w:rsidRPr="00372E82">
      <w:rPr>
        <w:lang w:val="en-US"/>
      </w:rPr>
      <w:t xml:space="preserve"> Kevin B Long</w:t>
    </w:r>
    <w:r w:rsidRPr="00372E82">
      <w:rPr>
        <w:lang w:val="en-US"/>
      </w:rPr>
      <w:tab/>
      <w:t xml:space="preserve">Page </w:t>
    </w:r>
    <w:r>
      <w:fldChar w:fldCharType="begin"/>
    </w:r>
    <w:r w:rsidRPr="00372E82">
      <w:rPr>
        <w:lang w:val="en-US"/>
      </w:rPr>
      <w:instrText>PAGE</w:instrText>
    </w:r>
    <w:r>
      <w:fldChar w:fldCharType="separate"/>
    </w:r>
    <w:r w:rsidRPr="00372E82">
      <w:rPr>
        <w:noProof/>
        <w:lang w:val="en-US"/>
      </w:rPr>
      <w:t>1</w:t>
    </w:r>
    <w:r>
      <w:fldChar w:fldCharType="end"/>
    </w:r>
    <w:r w:rsidRPr="00372E82">
      <w:rPr>
        <w:lang w:val="en-US"/>
      </w:rPr>
      <w:t xml:space="preserve"> of </w:t>
    </w:r>
    <w:r>
      <w:fldChar w:fldCharType="begin"/>
    </w:r>
    <w:r w:rsidRPr="00372E82">
      <w:rPr>
        <w:lang w:val="en-US"/>
      </w:rPr>
      <w:instrText>NUMPAGES</w:instrText>
    </w:r>
    <w:r>
      <w:fldChar w:fldCharType="separate"/>
    </w:r>
    <w:r w:rsidRPr="00372E82">
      <w:rPr>
        <w:noProof/>
        <w:lang w:val="en-US"/>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26606" w14:textId="77777777" w:rsidR="00F02605" w:rsidRDefault="00F02605">
      <w:r>
        <w:separator/>
      </w:r>
    </w:p>
  </w:footnote>
  <w:footnote w:type="continuationSeparator" w:id="0">
    <w:p w14:paraId="1F9A54DE" w14:textId="77777777" w:rsidR="00F02605" w:rsidRDefault="00F02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8FE8F" w14:textId="77777777" w:rsidR="004808F9" w:rsidRDefault="004808F9">
    <w:pPr>
      <w:jc w:val="center"/>
    </w:pPr>
    <w:r>
      <w:t>COSC 2440 – Computer Organization and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783C"/>
    <w:multiLevelType w:val="multilevel"/>
    <w:tmpl w:val="A9FC9E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461F4F"/>
    <w:multiLevelType w:val="multilevel"/>
    <w:tmpl w:val="8960A8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F25DA0"/>
    <w:multiLevelType w:val="multilevel"/>
    <w:tmpl w:val="41167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E40FD6"/>
    <w:multiLevelType w:val="hybridMultilevel"/>
    <w:tmpl w:val="D34C8C2C"/>
    <w:lvl w:ilvl="0" w:tplc="B220E640">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CC10B8F"/>
    <w:multiLevelType w:val="hybridMultilevel"/>
    <w:tmpl w:val="C282A7D4"/>
    <w:lvl w:ilvl="0" w:tplc="ADFC11E4">
      <w:start w:val="1"/>
      <w:numFmt w:val="bullet"/>
      <w:lvlText w:val=""/>
      <w:lvlJc w:val="left"/>
      <w:pPr>
        <w:ind w:left="1080" w:hanging="360"/>
      </w:pPr>
      <w:rPr>
        <w:rFonts w:ascii="Symbol" w:eastAsia="Times New Roman" w:hAnsi="Symbol"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0617DF4"/>
    <w:multiLevelType w:val="hybridMultilevel"/>
    <w:tmpl w:val="1FC8869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AB66CC"/>
    <w:multiLevelType w:val="hybridMultilevel"/>
    <w:tmpl w:val="B93494C0"/>
    <w:lvl w:ilvl="0" w:tplc="77B028E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91B5558"/>
    <w:multiLevelType w:val="hybridMultilevel"/>
    <w:tmpl w:val="A5F07EB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97C660A"/>
    <w:multiLevelType w:val="hybridMultilevel"/>
    <w:tmpl w:val="15D872A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C3E1B2C"/>
    <w:multiLevelType w:val="multilevel"/>
    <w:tmpl w:val="354E56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EEE3AE6"/>
    <w:multiLevelType w:val="hybridMultilevel"/>
    <w:tmpl w:val="97A8B774"/>
    <w:lvl w:ilvl="0" w:tplc="4A844098">
      <w:start w:val="1"/>
      <w:numFmt w:val="lowerLetter"/>
      <w:lvlText w:val="%1."/>
      <w:lvlJc w:val="left"/>
      <w:pPr>
        <w:ind w:left="960" w:hanging="360"/>
      </w:pPr>
      <w:rPr>
        <w:rFonts w:hint="default"/>
        <w:b/>
      </w:rPr>
    </w:lvl>
    <w:lvl w:ilvl="1" w:tplc="040A0019" w:tentative="1">
      <w:start w:val="1"/>
      <w:numFmt w:val="lowerLetter"/>
      <w:lvlText w:val="%2."/>
      <w:lvlJc w:val="left"/>
      <w:pPr>
        <w:ind w:left="1680" w:hanging="360"/>
      </w:pPr>
    </w:lvl>
    <w:lvl w:ilvl="2" w:tplc="040A001B" w:tentative="1">
      <w:start w:val="1"/>
      <w:numFmt w:val="lowerRoman"/>
      <w:lvlText w:val="%3."/>
      <w:lvlJc w:val="right"/>
      <w:pPr>
        <w:ind w:left="2400" w:hanging="180"/>
      </w:pPr>
    </w:lvl>
    <w:lvl w:ilvl="3" w:tplc="040A000F" w:tentative="1">
      <w:start w:val="1"/>
      <w:numFmt w:val="decimal"/>
      <w:lvlText w:val="%4."/>
      <w:lvlJc w:val="left"/>
      <w:pPr>
        <w:ind w:left="3120" w:hanging="360"/>
      </w:pPr>
    </w:lvl>
    <w:lvl w:ilvl="4" w:tplc="040A0019" w:tentative="1">
      <w:start w:val="1"/>
      <w:numFmt w:val="lowerLetter"/>
      <w:lvlText w:val="%5."/>
      <w:lvlJc w:val="left"/>
      <w:pPr>
        <w:ind w:left="3840" w:hanging="360"/>
      </w:pPr>
    </w:lvl>
    <w:lvl w:ilvl="5" w:tplc="040A001B" w:tentative="1">
      <w:start w:val="1"/>
      <w:numFmt w:val="lowerRoman"/>
      <w:lvlText w:val="%6."/>
      <w:lvlJc w:val="right"/>
      <w:pPr>
        <w:ind w:left="4560" w:hanging="180"/>
      </w:pPr>
    </w:lvl>
    <w:lvl w:ilvl="6" w:tplc="040A000F" w:tentative="1">
      <w:start w:val="1"/>
      <w:numFmt w:val="decimal"/>
      <w:lvlText w:val="%7."/>
      <w:lvlJc w:val="left"/>
      <w:pPr>
        <w:ind w:left="5280" w:hanging="360"/>
      </w:pPr>
    </w:lvl>
    <w:lvl w:ilvl="7" w:tplc="040A0019" w:tentative="1">
      <w:start w:val="1"/>
      <w:numFmt w:val="lowerLetter"/>
      <w:lvlText w:val="%8."/>
      <w:lvlJc w:val="left"/>
      <w:pPr>
        <w:ind w:left="6000" w:hanging="360"/>
      </w:pPr>
    </w:lvl>
    <w:lvl w:ilvl="8" w:tplc="040A001B" w:tentative="1">
      <w:start w:val="1"/>
      <w:numFmt w:val="lowerRoman"/>
      <w:lvlText w:val="%9."/>
      <w:lvlJc w:val="right"/>
      <w:pPr>
        <w:ind w:left="6720" w:hanging="180"/>
      </w:pPr>
    </w:lvl>
  </w:abstractNum>
  <w:abstractNum w:abstractNumId="11" w15:restartNumberingAfterBreak="0">
    <w:nsid w:val="202148DB"/>
    <w:multiLevelType w:val="multilevel"/>
    <w:tmpl w:val="9FB466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914BF7"/>
    <w:multiLevelType w:val="multilevel"/>
    <w:tmpl w:val="EE9804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EA93363"/>
    <w:multiLevelType w:val="hybridMultilevel"/>
    <w:tmpl w:val="3EB0409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0B954A7"/>
    <w:multiLevelType w:val="multilevel"/>
    <w:tmpl w:val="9CE2FBE8"/>
    <w:lvl w:ilvl="0">
      <w:start w:val="1"/>
      <w:numFmt w:val="decimal"/>
      <w:lvlText w:val="%1."/>
      <w:lvlJc w:val="left"/>
      <w:pPr>
        <w:ind w:left="720" w:hanging="360"/>
      </w:pPr>
      <w:rPr>
        <w:b/>
        <w:color w:val="3856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E81B52"/>
    <w:multiLevelType w:val="hybridMultilevel"/>
    <w:tmpl w:val="EAD47368"/>
    <w:lvl w:ilvl="0" w:tplc="86DE7C96">
      <w:start w:val="1"/>
      <w:numFmt w:val="lowerLetter"/>
      <w:lvlText w:val="%1."/>
      <w:lvlJc w:val="left"/>
      <w:pPr>
        <w:ind w:left="960" w:hanging="360"/>
      </w:pPr>
      <w:rPr>
        <w:rFonts w:hint="default"/>
        <w:b/>
      </w:rPr>
    </w:lvl>
    <w:lvl w:ilvl="1" w:tplc="040A0019" w:tentative="1">
      <w:start w:val="1"/>
      <w:numFmt w:val="lowerLetter"/>
      <w:lvlText w:val="%2."/>
      <w:lvlJc w:val="left"/>
      <w:pPr>
        <w:ind w:left="1680" w:hanging="360"/>
      </w:pPr>
    </w:lvl>
    <w:lvl w:ilvl="2" w:tplc="040A001B" w:tentative="1">
      <w:start w:val="1"/>
      <w:numFmt w:val="lowerRoman"/>
      <w:lvlText w:val="%3."/>
      <w:lvlJc w:val="right"/>
      <w:pPr>
        <w:ind w:left="2400" w:hanging="180"/>
      </w:pPr>
    </w:lvl>
    <w:lvl w:ilvl="3" w:tplc="040A000F" w:tentative="1">
      <w:start w:val="1"/>
      <w:numFmt w:val="decimal"/>
      <w:lvlText w:val="%4."/>
      <w:lvlJc w:val="left"/>
      <w:pPr>
        <w:ind w:left="3120" w:hanging="360"/>
      </w:pPr>
    </w:lvl>
    <w:lvl w:ilvl="4" w:tplc="040A0019" w:tentative="1">
      <w:start w:val="1"/>
      <w:numFmt w:val="lowerLetter"/>
      <w:lvlText w:val="%5."/>
      <w:lvlJc w:val="left"/>
      <w:pPr>
        <w:ind w:left="3840" w:hanging="360"/>
      </w:pPr>
    </w:lvl>
    <w:lvl w:ilvl="5" w:tplc="040A001B" w:tentative="1">
      <w:start w:val="1"/>
      <w:numFmt w:val="lowerRoman"/>
      <w:lvlText w:val="%6."/>
      <w:lvlJc w:val="right"/>
      <w:pPr>
        <w:ind w:left="4560" w:hanging="180"/>
      </w:pPr>
    </w:lvl>
    <w:lvl w:ilvl="6" w:tplc="040A000F" w:tentative="1">
      <w:start w:val="1"/>
      <w:numFmt w:val="decimal"/>
      <w:lvlText w:val="%7."/>
      <w:lvlJc w:val="left"/>
      <w:pPr>
        <w:ind w:left="5280" w:hanging="360"/>
      </w:pPr>
    </w:lvl>
    <w:lvl w:ilvl="7" w:tplc="040A0019" w:tentative="1">
      <w:start w:val="1"/>
      <w:numFmt w:val="lowerLetter"/>
      <w:lvlText w:val="%8."/>
      <w:lvlJc w:val="left"/>
      <w:pPr>
        <w:ind w:left="6000" w:hanging="360"/>
      </w:pPr>
    </w:lvl>
    <w:lvl w:ilvl="8" w:tplc="040A001B" w:tentative="1">
      <w:start w:val="1"/>
      <w:numFmt w:val="lowerRoman"/>
      <w:lvlText w:val="%9."/>
      <w:lvlJc w:val="right"/>
      <w:pPr>
        <w:ind w:left="6720" w:hanging="180"/>
      </w:pPr>
    </w:lvl>
  </w:abstractNum>
  <w:abstractNum w:abstractNumId="16" w15:restartNumberingAfterBreak="0">
    <w:nsid w:val="355B2830"/>
    <w:multiLevelType w:val="hybridMultilevel"/>
    <w:tmpl w:val="20A0128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6AC2FFC"/>
    <w:multiLevelType w:val="hybridMultilevel"/>
    <w:tmpl w:val="CCF69CD2"/>
    <w:lvl w:ilvl="0" w:tplc="0450F022">
      <w:start w:val="1"/>
      <w:numFmt w:val="lowerLetter"/>
      <w:lvlText w:val="%1."/>
      <w:lvlJc w:val="left"/>
      <w:pPr>
        <w:ind w:left="960" w:hanging="360"/>
      </w:pPr>
      <w:rPr>
        <w:rFonts w:hint="default"/>
        <w:b/>
      </w:rPr>
    </w:lvl>
    <w:lvl w:ilvl="1" w:tplc="040A0019" w:tentative="1">
      <w:start w:val="1"/>
      <w:numFmt w:val="lowerLetter"/>
      <w:lvlText w:val="%2."/>
      <w:lvlJc w:val="left"/>
      <w:pPr>
        <w:ind w:left="1680" w:hanging="360"/>
      </w:pPr>
    </w:lvl>
    <w:lvl w:ilvl="2" w:tplc="040A001B" w:tentative="1">
      <w:start w:val="1"/>
      <w:numFmt w:val="lowerRoman"/>
      <w:lvlText w:val="%3."/>
      <w:lvlJc w:val="right"/>
      <w:pPr>
        <w:ind w:left="2400" w:hanging="180"/>
      </w:pPr>
    </w:lvl>
    <w:lvl w:ilvl="3" w:tplc="040A000F" w:tentative="1">
      <w:start w:val="1"/>
      <w:numFmt w:val="decimal"/>
      <w:lvlText w:val="%4."/>
      <w:lvlJc w:val="left"/>
      <w:pPr>
        <w:ind w:left="3120" w:hanging="360"/>
      </w:pPr>
    </w:lvl>
    <w:lvl w:ilvl="4" w:tplc="040A0019" w:tentative="1">
      <w:start w:val="1"/>
      <w:numFmt w:val="lowerLetter"/>
      <w:lvlText w:val="%5."/>
      <w:lvlJc w:val="left"/>
      <w:pPr>
        <w:ind w:left="3840" w:hanging="360"/>
      </w:pPr>
    </w:lvl>
    <w:lvl w:ilvl="5" w:tplc="040A001B" w:tentative="1">
      <w:start w:val="1"/>
      <w:numFmt w:val="lowerRoman"/>
      <w:lvlText w:val="%6."/>
      <w:lvlJc w:val="right"/>
      <w:pPr>
        <w:ind w:left="4560" w:hanging="180"/>
      </w:pPr>
    </w:lvl>
    <w:lvl w:ilvl="6" w:tplc="040A000F" w:tentative="1">
      <w:start w:val="1"/>
      <w:numFmt w:val="decimal"/>
      <w:lvlText w:val="%7."/>
      <w:lvlJc w:val="left"/>
      <w:pPr>
        <w:ind w:left="5280" w:hanging="360"/>
      </w:pPr>
    </w:lvl>
    <w:lvl w:ilvl="7" w:tplc="040A0019" w:tentative="1">
      <w:start w:val="1"/>
      <w:numFmt w:val="lowerLetter"/>
      <w:lvlText w:val="%8."/>
      <w:lvlJc w:val="left"/>
      <w:pPr>
        <w:ind w:left="6000" w:hanging="360"/>
      </w:pPr>
    </w:lvl>
    <w:lvl w:ilvl="8" w:tplc="040A001B" w:tentative="1">
      <w:start w:val="1"/>
      <w:numFmt w:val="lowerRoman"/>
      <w:lvlText w:val="%9."/>
      <w:lvlJc w:val="right"/>
      <w:pPr>
        <w:ind w:left="6720" w:hanging="180"/>
      </w:pPr>
    </w:lvl>
  </w:abstractNum>
  <w:abstractNum w:abstractNumId="18" w15:restartNumberingAfterBreak="0">
    <w:nsid w:val="37CE1CC1"/>
    <w:multiLevelType w:val="hybridMultilevel"/>
    <w:tmpl w:val="8A9C2574"/>
    <w:lvl w:ilvl="0" w:tplc="040A0001">
      <w:start w:val="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A4074F7"/>
    <w:multiLevelType w:val="hybridMultilevel"/>
    <w:tmpl w:val="D4C8A53A"/>
    <w:lvl w:ilvl="0" w:tplc="B072A1E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40746FD3"/>
    <w:multiLevelType w:val="multilevel"/>
    <w:tmpl w:val="9DA6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7E7DD5"/>
    <w:multiLevelType w:val="multilevel"/>
    <w:tmpl w:val="6944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00D1A"/>
    <w:multiLevelType w:val="hybridMultilevel"/>
    <w:tmpl w:val="AF3626E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49523A"/>
    <w:multiLevelType w:val="hybridMultilevel"/>
    <w:tmpl w:val="F208BD7A"/>
    <w:lvl w:ilvl="0" w:tplc="540A001B">
      <w:start w:val="1"/>
      <w:numFmt w:val="low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4" w15:restartNumberingAfterBreak="0">
    <w:nsid w:val="49550434"/>
    <w:multiLevelType w:val="multilevel"/>
    <w:tmpl w:val="DB364B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977296C"/>
    <w:multiLevelType w:val="hybridMultilevel"/>
    <w:tmpl w:val="AA307B66"/>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A252B14"/>
    <w:multiLevelType w:val="multilevel"/>
    <w:tmpl w:val="B894B4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226008"/>
    <w:multiLevelType w:val="hybridMultilevel"/>
    <w:tmpl w:val="E5A43FB6"/>
    <w:lvl w:ilvl="0" w:tplc="04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D9F1D4C"/>
    <w:multiLevelType w:val="hybridMultilevel"/>
    <w:tmpl w:val="6A6E5B90"/>
    <w:lvl w:ilvl="0" w:tplc="D2FA4716">
      <w:start w:val="1"/>
      <w:numFmt w:val="lowerLetter"/>
      <w:lvlText w:val="%1."/>
      <w:lvlJc w:val="left"/>
      <w:pPr>
        <w:ind w:left="1320" w:hanging="360"/>
      </w:pPr>
      <w:rPr>
        <w:rFonts w:hint="default"/>
      </w:rPr>
    </w:lvl>
    <w:lvl w:ilvl="1" w:tplc="040A0019" w:tentative="1">
      <w:start w:val="1"/>
      <w:numFmt w:val="lowerLetter"/>
      <w:lvlText w:val="%2."/>
      <w:lvlJc w:val="left"/>
      <w:pPr>
        <w:ind w:left="2040" w:hanging="360"/>
      </w:pPr>
    </w:lvl>
    <w:lvl w:ilvl="2" w:tplc="040A001B" w:tentative="1">
      <w:start w:val="1"/>
      <w:numFmt w:val="lowerRoman"/>
      <w:lvlText w:val="%3."/>
      <w:lvlJc w:val="right"/>
      <w:pPr>
        <w:ind w:left="2760" w:hanging="180"/>
      </w:pPr>
    </w:lvl>
    <w:lvl w:ilvl="3" w:tplc="040A000F" w:tentative="1">
      <w:start w:val="1"/>
      <w:numFmt w:val="decimal"/>
      <w:lvlText w:val="%4."/>
      <w:lvlJc w:val="left"/>
      <w:pPr>
        <w:ind w:left="3480" w:hanging="360"/>
      </w:pPr>
    </w:lvl>
    <w:lvl w:ilvl="4" w:tplc="040A0019" w:tentative="1">
      <w:start w:val="1"/>
      <w:numFmt w:val="lowerLetter"/>
      <w:lvlText w:val="%5."/>
      <w:lvlJc w:val="left"/>
      <w:pPr>
        <w:ind w:left="4200" w:hanging="360"/>
      </w:pPr>
    </w:lvl>
    <w:lvl w:ilvl="5" w:tplc="040A001B" w:tentative="1">
      <w:start w:val="1"/>
      <w:numFmt w:val="lowerRoman"/>
      <w:lvlText w:val="%6."/>
      <w:lvlJc w:val="right"/>
      <w:pPr>
        <w:ind w:left="4920" w:hanging="180"/>
      </w:pPr>
    </w:lvl>
    <w:lvl w:ilvl="6" w:tplc="040A000F" w:tentative="1">
      <w:start w:val="1"/>
      <w:numFmt w:val="decimal"/>
      <w:lvlText w:val="%7."/>
      <w:lvlJc w:val="left"/>
      <w:pPr>
        <w:ind w:left="5640" w:hanging="360"/>
      </w:pPr>
    </w:lvl>
    <w:lvl w:ilvl="7" w:tplc="040A0019" w:tentative="1">
      <w:start w:val="1"/>
      <w:numFmt w:val="lowerLetter"/>
      <w:lvlText w:val="%8."/>
      <w:lvlJc w:val="left"/>
      <w:pPr>
        <w:ind w:left="6360" w:hanging="360"/>
      </w:pPr>
    </w:lvl>
    <w:lvl w:ilvl="8" w:tplc="040A001B" w:tentative="1">
      <w:start w:val="1"/>
      <w:numFmt w:val="lowerRoman"/>
      <w:lvlText w:val="%9."/>
      <w:lvlJc w:val="right"/>
      <w:pPr>
        <w:ind w:left="7080" w:hanging="180"/>
      </w:pPr>
    </w:lvl>
  </w:abstractNum>
  <w:abstractNum w:abstractNumId="29" w15:restartNumberingAfterBreak="0">
    <w:nsid w:val="51D46EAF"/>
    <w:multiLevelType w:val="hybridMultilevel"/>
    <w:tmpl w:val="BB622C7A"/>
    <w:lvl w:ilvl="0" w:tplc="8CA410BE">
      <w:start w:val="1"/>
      <w:numFmt w:val="lowerLetter"/>
      <w:pStyle w:val="sub-part"/>
      <w:lvlText w:val="%1."/>
      <w:lvlJc w:val="left"/>
      <w:pPr>
        <w:ind w:left="960" w:hanging="360"/>
      </w:pPr>
      <w:rPr>
        <w:rFonts w:hint="default"/>
        <w:b/>
      </w:rPr>
    </w:lvl>
    <w:lvl w:ilvl="1" w:tplc="040A0019" w:tentative="1">
      <w:start w:val="1"/>
      <w:numFmt w:val="lowerLetter"/>
      <w:lvlText w:val="%2."/>
      <w:lvlJc w:val="left"/>
      <w:pPr>
        <w:ind w:left="1680" w:hanging="360"/>
      </w:pPr>
    </w:lvl>
    <w:lvl w:ilvl="2" w:tplc="040A001B" w:tentative="1">
      <w:start w:val="1"/>
      <w:numFmt w:val="lowerRoman"/>
      <w:lvlText w:val="%3."/>
      <w:lvlJc w:val="right"/>
      <w:pPr>
        <w:ind w:left="2400" w:hanging="180"/>
      </w:pPr>
    </w:lvl>
    <w:lvl w:ilvl="3" w:tplc="040A000F" w:tentative="1">
      <w:start w:val="1"/>
      <w:numFmt w:val="decimal"/>
      <w:lvlText w:val="%4."/>
      <w:lvlJc w:val="left"/>
      <w:pPr>
        <w:ind w:left="3120" w:hanging="360"/>
      </w:pPr>
    </w:lvl>
    <w:lvl w:ilvl="4" w:tplc="040A0019" w:tentative="1">
      <w:start w:val="1"/>
      <w:numFmt w:val="lowerLetter"/>
      <w:lvlText w:val="%5."/>
      <w:lvlJc w:val="left"/>
      <w:pPr>
        <w:ind w:left="3840" w:hanging="360"/>
      </w:pPr>
    </w:lvl>
    <w:lvl w:ilvl="5" w:tplc="040A001B" w:tentative="1">
      <w:start w:val="1"/>
      <w:numFmt w:val="lowerRoman"/>
      <w:lvlText w:val="%6."/>
      <w:lvlJc w:val="right"/>
      <w:pPr>
        <w:ind w:left="4560" w:hanging="180"/>
      </w:pPr>
    </w:lvl>
    <w:lvl w:ilvl="6" w:tplc="040A000F" w:tentative="1">
      <w:start w:val="1"/>
      <w:numFmt w:val="decimal"/>
      <w:lvlText w:val="%7."/>
      <w:lvlJc w:val="left"/>
      <w:pPr>
        <w:ind w:left="5280" w:hanging="360"/>
      </w:pPr>
    </w:lvl>
    <w:lvl w:ilvl="7" w:tplc="040A0019" w:tentative="1">
      <w:start w:val="1"/>
      <w:numFmt w:val="lowerLetter"/>
      <w:lvlText w:val="%8."/>
      <w:lvlJc w:val="left"/>
      <w:pPr>
        <w:ind w:left="6000" w:hanging="360"/>
      </w:pPr>
    </w:lvl>
    <w:lvl w:ilvl="8" w:tplc="040A001B" w:tentative="1">
      <w:start w:val="1"/>
      <w:numFmt w:val="lowerRoman"/>
      <w:lvlText w:val="%9."/>
      <w:lvlJc w:val="right"/>
      <w:pPr>
        <w:ind w:left="6720" w:hanging="180"/>
      </w:pPr>
    </w:lvl>
  </w:abstractNum>
  <w:abstractNum w:abstractNumId="30" w15:restartNumberingAfterBreak="0">
    <w:nsid w:val="559D27B3"/>
    <w:multiLevelType w:val="hybridMultilevel"/>
    <w:tmpl w:val="96FA9B9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8BD0F55"/>
    <w:multiLevelType w:val="hybridMultilevel"/>
    <w:tmpl w:val="A59833A6"/>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CD81514"/>
    <w:multiLevelType w:val="multilevel"/>
    <w:tmpl w:val="BA7A64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3E22854"/>
    <w:multiLevelType w:val="hybridMultilevel"/>
    <w:tmpl w:val="8ACE87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5A528E3"/>
    <w:multiLevelType w:val="hybridMultilevel"/>
    <w:tmpl w:val="17A8DF12"/>
    <w:lvl w:ilvl="0" w:tplc="0E74C22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9983F1F"/>
    <w:multiLevelType w:val="hybridMultilevel"/>
    <w:tmpl w:val="EB3033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6BDB0DCD"/>
    <w:multiLevelType w:val="hybridMultilevel"/>
    <w:tmpl w:val="294CAC78"/>
    <w:lvl w:ilvl="0" w:tplc="84D2F58C">
      <w:start w:val="1"/>
      <w:numFmt w:val="lowerLetter"/>
      <w:lvlText w:val="%1."/>
      <w:lvlJc w:val="left"/>
      <w:pPr>
        <w:ind w:left="1080" w:hanging="360"/>
      </w:pPr>
      <w:rPr>
        <w:rFonts w:hint="default"/>
        <w:b/>
        <w:i w:val="0"/>
        <w:color w:val="BB1571"/>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7" w15:restartNumberingAfterBreak="0">
    <w:nsid w:val="758B1B19"/>
    <w:multiLevelType w:val="hybridMultilevel"/>
    <w:tmpl w:val="1DD01D8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75DB3191"/>
    <w:multiLevelType w:val="multilevel"/>
    <w:tmpl w:val="85D227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75E52A85"/>
    <w:multiLevelType w:val="multilevel"/>
    <w:tmpl w:val="F1B2EC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942197D"/>
    <w:multiLevelType w:val="hybridMultilevel"/>
    <w:tmpl w:val="8DE2795E"/>
    <w:lvl w:ilvl="0" w:tplc="89DA0BF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1" w15:restartNumberingAfterBreak="0">
    <w:nsid w:val="7A9D3C47"/>
    <w:multiLevelType w:val="hybridMultilevel"/>
    <w:tmpl w:val="CCF69CD2"/>
    <w:lvl w:ilvl="0" w:tplc="0450F022">
      <w:start w:val="1"/>
      <w:numFmt w:val="lowerLetter"/>
      <w:lvlText w:val="%1."/>
      <w:lvlJc w:val="left"/>
      <w:pPr>
        <w:ind w:left="960" w:hanging="360"/>
      </w:pPr>
      <w:rPr>
        <w:rFonts w:hint="default"/>
        <w:b/>
      </w:rPr>
    </w:lvl>
    <w:lvl w:ilvl="1" w:tplc="040A0019" w:tentative="1">
      <w:start w:val="1"/>
      <w:numFmt w:val="lowerLetter"/>
      <w:lvlText w:val="%2."/>
      <w:lvlJc w:val="left"/>
      <w:pPr>
        <w:ind w:left="1680" w:hanging="360"/>
      </w:pPr>
    </w:lvl>
    <w:lvl w:ilvl="2" w:tplc="040A001B" w:tentative="1">
      <w:start w:val="1"/>
      <w:numFmt w:val="lowerRoman"/>
      <w:lvlText w:val="%3."/>
      <w:lvlJc w:val="right"/>
      <w:pPr>
        <w:ind w:left="2400" w:hanging="180"/>
      </w:pPr>
    </w:lvl>
    <w:lvl w:ilvl="3" w:tplc="040A000F" w:tentative="1">
      <w:start w:val="1"/>
      <w:numFmt w:val="decimal"/>
      <w:lvlText w:val="%4."/>
      <w:lvlJc w:val="left"/>
      <w:pPr>
        <w:ind w:left="3120" w:hanging="360"/>
      </w:pPr>
    </w:lvl>
    <w:lvl w:ilvl="4" w:tplc="040A0019" w:tentative="1">
      <w:start w:val="1"/>
      <w:numFmt w:val="lowerLetter"/>
      <w:lvlText w:val="%5."/>
      <w:lvlJc w:val="left"/>
      <w:pPr>
        <w:ind w:left="3840" w:hanging="360"/>
      </w:pPr>
    </w:lvl>
    <w:lvl w:ilvl="5" w:tplc="040A001B" w:tentative="1">
      <w:start w:val="1"/>
      <w:numFmt w:val="lowerRoman"/>
      <w:lvlText w:val="%6."/>
      <w:lvlJc w:val="right"/>
      <w:pPr>
        <w:ind w:left="4560" w:hanging="180"/>
      </w:pPr>
    </w:lvl>
    <w:lvl w:ilvl="6" w:tplc="040A000F" w:tentative="1">
      <w:start w:val="1"/>
      <w:numFmt w:val="decimal"/>
      <w:lvlText w:val="%7."/>
      <w:lvlJc w:val="left"/>
      <w:pPr>
        <w:ind w:left="5280" w:hanging="360"/>
      </w:pPr>
    </w:lvl>
    <w:lvl w:ilvl="7" w:tplc="040A0019" w:tentative="1">
      <w:start w:val="1"/>
      <w:numFmt w:val="lowerLetter"/>
      <w:lvlText w:val="%8."/>
      <w:lvlJc w:val="left"/>
      <w:pPr>
        <w:ind w:left="6000" w:hanging="360"/>
      </w:pPr>
    </w:lvl>
    <w:lvl w:ilvl="8" w:tplc="040A001B" w:tentative="1">
      <w:start w:val="1"/>
      <w:numFmt w:val="lowerRoman"/>
      <w:lvlText w:val="%9."/>
      <w:lvlJc w:val="right"/>
      <w:pPr>
        <w:ind w:left="6720" w:hanging="180"/>
      </w:pPr>
    </w:lvl>
  </w:abstractNum>
  <w:num w:numId="1">
    <w:abstractNumId w:val="11"/>
  </w:num>
  <w:num w:numId="2">
    <w:abstractNumId w:val="24"/>
  </w:num>
  <w:num w:numId="3">
    <w:abstractNumId w:val="2"/>
  </w:num>
  <w:num w:numId="4">
    <w:abstractNumId w:val="0"/>
  </w:num>
  <w:num w:numId="5">
    <w:abstractNumId w:val="14"/>
  </w:num>
  <w:num w:numId="6">
    <w:abstractNumId w:val="26"/>
  </w:num>
  <w:num w:numId="7">
    <w:abstractNumId w:val="32"/>
  </w:num>
  <w:num w:numId="8">
    <w:abstractNumId w:val="38"/>
  </w:num>
  <w:num w:numId="9">
    <w:abstractNumId w:val="12"/>
  </w:num>
  <w:num w:numId="10">
    <w:abstractNumId w:val="1"/>
  </w:num>
  <w:num w:numId="11">
    <w:abstractNumId w:val="39"/>
  </w:num>
  <w:num w:numId="12">
    <w:abstractNumId w:val="9"/>
  </w:num>
  <w:num w:numId="13">
    <w:abstractNumId w:val="23"/>
  </w:num>
  <w:num w:numId="14">
    <w:abstractNumId w:val="3"/>
  </w:num>
  <w:num w:numId="15">
    <w:abstractNumId w:val="36"/>
  </w:num>
  <w:num w:numId="16">
    <w:abstractNumId w:val="17"/>
  </w:num>
  <w:num w:numId="17">
    <w:abstractNumId w:val="15"/>
  </w:num>
  <w:num w:numId="18">
    <w:abstractNumId w:val="29"/>
  </w:num>
  <w:num w:numId="19">
    <w:abstractNumId w:val="28"/>
  </w:num>
  <w:num w:numId="20">
    <w:abstractNumId w:val="4"/>
  </w:num>
  <w:num w:numId="21">
    <w:abstractNumId w:val="21"/>
  </w:num>
  <w:num w:numId="22">
    <w:abstractNumId w:val="20"/>
  </w:num>
  <w:num w:numId="23">
    <w:abstractNumId w:val="16"/>
  </w:num>
  <w:num w:numId="24">
    <w:abstractNumId w:val="41"/>
  </w:num>
  <w:num w:numId="25">
    <w:abstractNumId w:val="22"/>
  </w:num>
  <w:num w:numId="26">
    <w:abstractNumId w:val="31"/>
  </w:num>
  <w:num w:numId="27">
    <w:abstractNumId w:val="27"/>
  </w:num>
  <w:num w:numId="28">
    <w:abstractNumId w:val="25"/>
  </w:num>
  <w:num w:numId="29">
    <w:abstractNumId w:val="37"/>
  </w:num>
  <w:num w:numId="30">
    <w:abstractNumId w:val="18"/>
  </w:num>
  <w:num w:numId="31">
    <w:abstractNumId w:val="35"/>
  </w:num>
  <w:num w:numId="32">
    <w:abstractNumId w:val="8"/>
  </w:num>
  <w:num w:numId="33">
    <w:abstractNumId w:val="7"/>
  </w:num>
  <w:num w:numId="34">
    <w:abstractNumId w:val="13"/>
  </w:num>
  <w:num w:numId="35">
    <w:abstractNumId w:val="33"/>
  </w:num>
  <w:num w:numId="36">
    <w:abstractNumId w:val="10"/>
  </w:num>
  <w:num w:numId="37">
    <w:abstractNumId w:val="19"/>
  </w:num>
  <w:num w:numId="38">
    <w:abstractNumId w:val="29"/>
  </w:num>
  <w:num w:numId="39">
    <w:abstractNumId w:val="29"/>
    <w:lvlOverride w:ilvl="0">
      <w:startOverride w:val="1"/>
    </w:lvlOverride>
  </w:num>
  <w:num w:numId="40">
    <w:abstractNumId w:val="34"/>
  </w:num>
  <w:num w:numId="41">
    <w:abstractNumId w:val="6"/>
  </w:num>
  <w:num w:numId="42">
    <w:abstractNumId w:val="30"/>
  </w:num>
  <w:num w:numId="43">
    <w:abstractNumId w:val="5"/>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BF"/>
    <w:rsid w:val="00010C54"/>
    <w:rsid w:val="00022765"/>
    <w:rsid w:val="00023296"/>
    <w:rsid w:val="0002560F"/>
    <w:rsid w:val="000434FD"/>
    <w:rsid w:val="00043F1B"/>
    <w:rsid w:val="00053B4E"/>
    <w:rsid w:val="00054A79"/>
    <w:rsid w:val="00061783"/>
    <w:rsid w:val="00076076"/>
    <w:rsid w:val="00081B85"/>
    <w:rsid w:val="00083E0D"/>
    <w:rsid w:val="000A02E6"/>
    <w:rsid w:val="000A4CB7"/>
    <w:rsid w:val="000B358F"/>
    <w:rsid w:val="000B5A46"/>
    <w:rsid w:val="000E04B2"/>
    <w:rsid w:val="00102BA0"/>
    <w:rsid w:val="001047EB"/>
    <w:rsid w:val="001155F4"/>
    <w:rsid w:val="00123F06"/>
    <w:rsid w:val="0012402C"/>
    <w:rsid w:val="001268D2"/>
    <w:rsid w:val="00130D97"/>
    <w:rsid w:val="0013662A"/>
    <w:rsid w:val="00157643"/>
    <w:rsid w:val="0016367E"/>
    <w:rsid w:val="001658B5"/>
    <w:rsid w:val="001743F1"/>
    <w:rsid w:val="001777E1"/>
    <w:rsid w:val="0018019F"/>
    <w:rsid w:val="00183029"/>
    <w:rsid w:val="001865B4"/>
    <w:rsid w:val="00186A46"/>
    <w:rsid w:val="001A2CAA"/>
    <w:rsid w:val="001A5068"/>
    <w:rsid w:val="001A7043"/>
    <w:rsid w:val="001B0DB4"/>
    <w:rsid w:val="001B2B88"/>
    <w:rsid w:val="001C6BD9"/>
    <w:rsid w:val="001D04CA"/>
    <w:rsid w:val="001E4038"/>
    <w:rsid w:val="001E701D"/>
    <w:rsid w:val="00207DD5"/>
    <w:rsid w:val="0021387E"/>
    <w:rsid w:val="00232DA9"/>
    <w:rsid w:val="00253131"/>
    <w:rsid w:val="00290202"/>
    <w:rsid w:val="00296A97"/>
    <w:rsid w:val="002A3D7C"/>
    <w:rsid w:val="002A744B"/>
    <w:rsid w:val="002B433B"/>
    <w:rsid w:val="002B7638"/>
    <w:rsid w:val="002C123B"/>
    <w:rsid w:val="002D206A"/>
    <w:rsid w:val="002D4FBD"/>
    <w:rsid w:val="002D6E90"/>
    <w:rsid w:val="002F3DD4"/>
    <w:rsid w:val="00300A9B"/>
    <w:rsid w:val="00301532"/>
    <w:rsid w:val="00303F5A"/>
    <w:rsid w:val="00304F64"/>
    <w:rsid w:val="00311452"/>
    <w:rsid w:val="003178DB"/>
    <w:rsid w:val="003459B0"/>
    <w:rsid w:val="00350669"/>
    <w:rsid w:val="00352E6D"/>
    <w:rsid w:val="00355FE8"/>
    <w:rsid w:val="00362145"/>
    <w:rsid w:val="00372E82"/>
    <w:rsid w:val="0037572B"/>
    <w:rsid w:val="00386DCD"/>
    <w:rsid w:val="00386FFB"/>
    <w:rsid w:val="0039184F"/>
    <w:rsid w:val="003A60A3"/>
    <w:rsid w:val="003B1254"/>
    <w:rsid w:val="003B2C9C"/>
    <w:rsid w:val="003B51CD"/>
    <w:rsid w:val="003C0FC0"/>
    <w:rsid w:val="003D3FF5"/>
    <w:rsid w:val="003D760B"/>
    <w:rsid w:val="003E2394"/>
    <w:rsid w:val="004058F4"/>
    <w:rsid w:val="00426065"/>
    <w:rsid w:val="0042636A"/>
    <w:rsid w:val="004371ED"/>
    <w:rsid w:val="00443B73"/>
    <w:rsid w:val="00455953"/>
    <w:rsid w:val="00471BB4"/>
    <w:rsid w:val="0048009D"/>
    <w:rsid w:val="00480410"/>
    <w:rsid w:val="004808F9"/>
    <w:rsid w:val="00495E7C"/>
    <w:rsid w:val="00496C2D"/>
    <w:rsid w:val="004A443C"/>
    <w:rsid w:val="004A5D17"/>
    <w:rsid w:val="004B3F1E"/>
    <w:rsid w:val="004C1125"/>
    <w:rsid w:val="004C7B7F"/>
    <w:rsid w:val="004D3708"/>
    <w:rsid w:val="004E18CF"/>
    <w:rsid w:val="005012AD"/>
    <w:rsid w:val="005075BA"/>
    <w:rsid w:val="005104C2"/>
    <w:rsid w:val="00534DD9"/>
    <w:rsid w:val="00536195"/>
    <w:rsid w:val="00541F4B"/>
    <w:rsid w:val="005424DA"/>
    <w:rsid w:val="005472D4"/>
    <w:rsid w:val="005504DA"/>
    <w:rsid w:val="00554A9B"/>
    <w:rsid w:val="00560F5E"/>
    <w:rsid w:val="0056347C"/>
    <w:rsid w:val="005703BE"/>
    <w:rsid w:val="005706FF"/>
    <w:rsid w:val="00573CEE"/>
    <w:rsid w:val="00577E80"/>
    <w:rsid w:val="00580D27"/>
    <w:rsid w:val="005A476A"/>
    <w:rsid w:val="005A7474"/>
    <w:rsid w:val="005B5A7B"/>
    <w:rsid w:val="005B648F"/>
    <w:rsid w:val="005E352C"/>
    <w:rsid w:val="005E49C0"/>
    <w:rsid w:val="005E6450"/>
    <w:rsid w:val="006009F4"/>
    <w:rsid w:val="00604627"/>
    <w:rsid w:val="00615B62"/>
    <w:rsid w:val="00617E94"/>
    <w:rsid w:val="00624F1F"/>
    <w:rsid w:val="0063185B"/>
    <w:rsid w:val="00641551"/>
    <w:rsid w:val="00643203"/>
    <w:rsid w:val="00651C1D"/>
    <w:rsid w:val="00653929"/>
    <w:rsid w:val="00654117"/>
    <w:rsid w:val="00667E64"/>
    <w:rsid w:val="0068734D"/>
    <w:rsid w:val="0069693C"/>
    <w:rsid w:val="006A2B31"/>
    <w:rsid w:val="006B36D5"/>
    <w:rsid w:val="006C241A"/>
    <w:rsid w:val="006D0537"/>
    <w:rsid w:val="006E5592"/>
    <w:rsid w:val="006E6C0C"/>
    <w:rsid w:val="006F43B6"/>
    <w:rsid w:val="00720303"/>
    <w:rsid w:val="007438E4"/>
    <w:rsid w:val="007519FF"/>
    <w:rsid w:val="00763ECB"/>
    <w:rsid w:val="0076460C"/>
    <w:rsid w:val="007646A9"/>
    <w:rsid w:val="007728CA"/>
    <w:rsid w:val="0077326A"/>
    <w:rsid w:val="007A3EAA"/>
    <w:rsid w:val="007A5DCB"/>
    <w:rsid w:val="007A763A"/>
    <w:rsid w:val="007B7A4B"/>
    <w:rsid w:val="007C0D7A"/>
    <w:rsid w:val="007C0DCD"/>
    <w:rsid w:val="007C759C"/>
    <w:rsid w:val="007D15E0"/>
    <w:rsid w:val="007D26B3"/>
    <w:rsid w:val="007E2D43"/>
    <w:rsid w:val="007F22BD"/>
    <w:rsid w:val="007F3C80"/>
    <w:rsid w:val="008034E2"/>
    <w:rsid w:val="00827A99"/>
    <w:rsid w:val="0083260E"/>
    <w:rsid w:val="0084728F"/>
    <w:rsid w:val="00864AED"/>
    <w:rsid w:val="00874EAF"/>
    <w:rsid w:val="008816BF"/>
    <w:rsid w:val="008924ED"/>
    <w:rsid w:val="0089543D"/>
    <w:rsid w:val="008C633E"/>
    <w:rsid w:val="008E291E"/>
    <w:rsid w:val="008E68DD"/>
    <w:rsid w:val="008F454D"/>
    <w:rsid w:val="008F7FF1"/>
    <w:rsid w:val="00906B12"/>
    <w:rsid w:val="009154B5"/>
    <w:rsid w:val="009342C6"/>
    <w:rsid w:val="00934E95"/>
    <w:rsid w:val="00936587"/>
    <w:rsid w:val="00955CF5"/>
    <w:rsid w:val="00967BED"/>
    <w:rsid w:val="00977035"/>
    <w:rsid w:val="00980A4A"/>
    <w:rsid w:val="00982744"/>
    <w:rsid w:val="009945C9"/>
    <w:rsid w:val="00997F0B"/>
    <w:rsid w:val="009A18F8"/>
    <w:rsid w:val="009B40A2"/>
    <w:rsid w:val="009C143E"/>
    <w:rsid w:val="009D63AF"/>
    <w:rsid w:val="009D7155"/>
    <w:rsid w:val="009E0A31"/>
    <w:rsid w:val="009F2886"/>
    <w:rsid w:val="009F415A"/>
    <w:rsid w:val="00A116D8"/>
    <w:rsid w:val="00A1476C"/>
    <w:rsid w:val="00A42FB5"/>
    <w:rsid w:val="00A512FB"/>
    <w:rsid w:val="00A61F99"/>
    <w:rsid w:val="00A70F83"/>
    <w:rsid w:val="00A85692"/>
    <w:rsid w:val="00A87153"/>
    <w:rsid w:val="00AA39CB"/>
    <w:rsid w:val="00AA3E6B"/>
    <w:rsid w:val="00AA50C6"/>
    <w:rsid w:val="00AB01E9"/>
    <w:rsid w:val="00AC1562"/>
    <w:rsid w:val="00AD5D72"/>
    <w:rsid w:val="00AE3567"/>
    <w:rsid w:val="00AE66A8"/>
    <w:rsid w:val="00AF45FB"/>
    <w:rsid w:val="00AF5EDE"/>
    <w:rsid w:val="00B01338"/>
    <w:rsid w:val="00B01BAE"/>
    <w:rsid w:val="00B176E1"/>
    <w:rsid w:val="00B20EDF"/>
    <w:rsid w:val="00B26BAB"/>
    <w:rsid w:val="00B3253B"/>
    <w:rsid w:val="00B33328"/>
    <w:rsid w:val="00B35412"/>
    <w:rsid w:val="00B415C8"/>
    <w:rsid w:val="00B5002F"/>
    <w:rsid w:val="00B656C5"/>
    <w:rsid w:val="00B679E2"/>
    <w:rsid w:val="00B67A9B"/>
    <w:rsid w:val="00B70A9E"/>
    <w:rsid w:val="00B721BC"/>
    <w:rsid w:val="00B728DE"/>
    <w:rsid w:val="00B749F0"/>
    <w:rsid w:val="00B75E71"/>
    <w:rsid w:val="00B77572"/>
    <w:rsid w:val="00B83350"/>
    <w:rsid w:val="00B9380B"/>
    <w:rsid w:val="00B93EDD"/>
    <w:rsid w:val="00B979A5"/>
    <w:rsid w:val="00BA43A2"/>
    <w:rsid w:val="00BA7F30"/>
    <w:rsid w:val="00BB3A81"/>
    <w:rsid w:val="00BC1F58"/>
    <w:rsid w:val="00BC3021"/>
    <w:rsid w:val="00BD4099"/>
    <w:rsid w:val="00BE06B7"/>
    <w:rsid w:val="00BE7236"/>
    <w:rsid w:val="00BF2653"/>
    <w:rsid w:val="00BF55AE"/>
    <w:rsid w:val="00C05321"/>
    <w:rsid w:val="00C1297E"/>
    <w:rsid w:val="00C159D8"/>
    <w:rsid w:val="00C22E5F"/>
    <w:rsid w:val="00C25964"/>
    <w:rsid w:val="00C25FF9"/>
    <w:rsid w:val="00C36EAE"/>
    <w:rsid w:val="00C42D47"/>
    <w:rsid w:val="00C43033"/>
    <w:rsid w:val="00C44C3E"/>
    <w:rsid w:val="00C54289"/>
    <w:rsid w:val="00C7095E"/>
    <w:rsid w:val="00C82C8F"/>
    <w:rsid w:val="00CC1EDA"/>
    <w:rsid w:val="00CC6D20"/>
    <w:rsid w:val="00CE027A"/>
    <w:rsid w:val="00CE3FE3"/>
    <w:rsid w:val="00CF5375"/>
    <w:rsid w:val="00D03985"/>
    <w:rsid w:val="00D07D41"/>
    <w:rsid w:val="00D2217C"/>
    <w:rsid w:val="00D25D90"/>
    <w:rsid w:val="00D33CEE"/>
    <w:rsid w:val="00D42DA8"/>
    <w:rsid w:val="00D5564B"/>
    <w:rsid w:val="00D55CC4"/>
    <w:rsid w:val="00D64D75"/>
    <w:rsid w:val="00D70CD6"/>
    <w:rsid w:val="00D762FC"/>
    <w:rsid w:val="00DA20EB"/>
    <w:rsid w:val="00DB117F"/>
    <w:rsid w:val="00DB2BD1"/>
    <w:rsid w:val="00DC2AD5"/>
    <w:rsid w:val="00DE40C6"/>
    <w:rsid w:val="00DF43FA"/>
    <w:rsid w:val="00DF64CC"/>
    <w:rsid w:val="00E0651F"/>
    <w:rsid w:val="00E17B28"/>
    <w:rsid w:val="00E223C5"/>
    <w:rsid w:val="00E33FC7"/>
    <w:rsid w:val="00E360DF"/>
    <w:rsid w:val="00E42677"/>
    <w:rsid w:val="00E43D57"/>
    <w:rsid w:val="00E44AAE"/>
    <w:rsid w:val="00E55EFD"/>
    <w:rsid w:val="00E56EF8"/>
    <w:rsid w:val="00E57CA7"/>
    <w:rsid w:val="00E62EF3"/>
    <w:rsid w:val="00E63C8F"/>
    <w:rsid w:val="00E85ABF"/>
    <w:rsid w:val="00E97BBE"/>
    <w:rsid w:val="00EA423E"/>
    <w:rsid w:val="00EA5A90"/>
    <w:rsid w:val="00EC1345"/>
    <w:rsid w:val="00EC4AF0"/>
    <w:rsid w:val="00ED395E"/>
    <w:rsid w:val="00ED59A4"/>
    <w:rsid w:val="00EF05CD"/>
    <w:rsid w:val="00EF3ACC"/>
    <w:rsid w:val="00F02605"/>
    <w:rsid w:val="00F14F8E"/>
    <w:rsid w:val="00F20350"/>
    <w:rsid w:val="00F34A3C"/>
    <w:rsid w:val="00F37400"/>
    <w:rsid w:val="00F438BF"/>
    <w:rsid w:val="00F57498"/>
    <w:rsid w:val="00F60046"/>
    <w:rsid w:val="00F8356B"/>
    <w:rsid w:val="00F855D8"/>
    <w:rsid w:val="00F90AA9"/>
    <w:rsid w:val="00FB6586"/>
    <w:rsid w:val="00FC5547"/>
    <w:rsid w:val="00FD0CFA"/>
    <w:rsid w:val="00FD4ED4"/>
    <w:rsid w:val="00FF41F4"/>
    <w:rsid w:val="00FF4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4B21"/>
  <w15:docId w15:val="{F25CD7E6-72BC-F449-86E7-7A74171B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C241A"/>
    <w:pPr>
      <w:pBdr>
        <w:top w:val="none" w:sz="0" w:space="0" w:color="auto"/>
        <w:left w:val="none" w:sz="0" w:space="0" w:color="auto"/>
        <w:bottom w:val="none" w:sz="0" w:space="0" w:color="auto"/>
        <w:right w:val="none" w:sz="0" w:space="0" w:color="auto"/>
        <w:between w:val="none" w:sz="0" w:space="0" w:color="auto"/>
      </w:pBdr>
    </w:pPr>
    <w:rPr>
      <w:color w:val="auto"/>
      <w:lang w:val="es-MX" w:eastAsia="es-MX"/>
    </w:rPr>
  </w:style>
  <w:style w:type="paragraph" w:styleId="Heading1">
    <w:name w:val="heading 1"/>
    <w:basedOn w:val="Normal"/>
    <w:next w:val="Normal"/>
    <w:link w:val="Heading1Char"/>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outlineLvl w:val="2"/>
    </w:pPr>
    <w:rPr>
      <w:rFonts w:ascii="Calibri" w:eastAsia="Calibri" w:hAnsi="Calibri" w:cs="Calibri"/>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
    <w:name w:val="14"/>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13">
    <w:name w:val="13"/>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12">
    <w:name w:val="12"/>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11">
    <w:name w:val="11"/>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10">
    <w:name w:val="10"/>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7">
    <w:name w:val="7"/>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6">
    <w:name w:val="6"/>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96C2D"/>
    <w:rPr>
      <w:sz w:val="18"/>
      <w:szCs w:val="18"/>
    </w:rPr>
  </w:style>
  <w:style w:type="character" w:customStyle="1" w:styleId="BalloonTextChar">
    <w:name w:val="Balloon Text Char"/>
    <w:basedOn w:val="DefaultParagraphFont"/>
    <w:link w:val="BalloonText"/>
    <w:uiPriority w:val="99"/>
    <w:semiHidden/>
    <w:rsid w:val="00496C2D"/>
    <w:rPr>
      <w:sz w:val="18"/>
      <w:szCs w:val="18"/>
    </w:rPr>
  </w:style>
  <w:style w:type="paragraph" w:styleId="NormalWeb">
    <w:name w:val="Normal (Web)"/>
    <w:basedOn w:val="Normal"/>
    <w:uiPriority w:val="99"/>
    <w:unhideWhenUsed/>
    <w:rsid w:val="00E55EFD"/>
    <w:pPr>
      <w:spacing w:before="100" w:beforeAutospacing="1" w:after="100" w:afterAutospacing="1"/>
    </w:pPr>
  </w:style>
  <w:style w:type="paragraph" w:styleId="ListParagraph">
    <w:name w:val="List Paragraph"/>
    <w:basedOn w:val="Normal"/>
    <w:uiPriority w:val="34"/>
    <w:qFormat/>
    <w:rsid w:val="00E55EFD"/>
    <w:pPr>
      <w:ind w:left="720"/>
      <w:contextualSpacing/>
    </w:pPr>
  </w:style>
  <w:style w:type="paragraph" w:styleId="Header">
    <w:name w:val="header"/>
    <w:basedOn w:val="Normal"/>
    <w:link w:val="HeaderChar"/>
    <w:uiPriority w:val="99"/>
    <w:unhideWhenUsed/>
    <w:rsid w:val="00E55EFD"/>
    <w:pPr>
      <w:tabs>
        <w:tab w:val="center" w:pos="4419"/>
        <w:tab w:val="right" w:pos="8838"/>
      </w:tabs>
    </w:pPr>
  </w:style>
  <w:style w:type="character" w:customStyle="1" w:styleId="HeaderChar">
    <w:name w:val="Header Char"/>
    <w:basedOn w:val="DefaultParagraphFont"/>
    <w:link w:val="Header"/>
    <w:uiPriority w:val="99"/>
    <w:rsid w:val="00E55EFD"/>
  </w:style>
  <w:style w:type="paragraph" w:styleId="Footer">
    <w:name w:val="footer"/>
    <w:basedOn w:val="Normal"/>
    <w:link w:val="FooterChar"/>
    <w:uiPriority w:val="99"/>
    <w:unhideWhenUsed/>
    <w:rsid w:val="00E55EFD"/>
    <w:pPr>
      <w:tabs>
        <w:tab w:val="center" w:pos="4419"/>
        <w:tab w:val="right" w:pos="8838"/>
      </w:tabs>
    </w:pPr>
  </w:style>
  <w:style w:type="character" w:customStyle="1" w:styleId="FooterChar">
    <w:name w:val="Footer Char"/>
    <w:basedOn w:val="DefaultParagraphFont"/>
    <w:link w:val="Footer"/>
    <w:uiPriority w:val="99"/>
    <w:rsid w:val="00E55EFD"/>
  </w:style>
  <w:style w:type="table" w:styleId="TableGrid">
    <w:name w:val="Table Grid"/>
    <w:basedOn w:val="TableNormal"/>
    <w:uiPriority w:val="59"/>
    <w:rsid w:val="00FD0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C54"/>
    <w:rPr>
      <w:color w:val="808080"/>
    </w:rPr>
  </w:style>
  <w:style w:type="character" w:styleId="Hyperlink">
    <w:name w:val="Hyperlink"/>
    <w:basedOn w:val="DefaultParagraphFont"/>
    <w:uiPriority w:val="99"/>
    <w:unhideWhenUsed/>
    <w:rsid w:val="00E43D57"/>
    <w:rPr>
      <w:color w:val="0000FF" w:themeColor="hyperlink"/>
      <w:u w:val="single"/>
    </w:rPr>
  </w:style>
  <w:style w:type="character" w:styleId="UnresolvedMention">
    <w:name w:val="Unresolved Mention"/>
    <w:basedOn w:val="DefaultParagraphFont"/>
    <w:uiPriority w:val="99"/>
    <w:rsid w:val="00E43D57"/>
    <w:rPr>
      <w:color w:val="605E5C"/>
      <w:shd w:val="clear" w:color="auto" w:fill="E1DFDD"/>
    </w:rPr>
  </w:style>
  <w:style w:type="table" w:styleId="ListTable6Colorful-Accent1">
    <w:name w:val="List Table 6 Colorful Accent 1"/>
    <w:basedOn w:val="TableNormal"/>
    <w:uiPriority w:val="51"/>
    <w:rsid w:val="00A8569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76460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1">
    <w:name w:val="Plain Table 1"/>
    <w:basedOn w:val="TableNormal"/>
    <w:uiPriority w:val="41"/>
    <w:rsid w:val="00967BED"/>
    <w:pPr>
      <w:widowControl w:val="0"/>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seditboxdisponly">
    <w:name w:val="pseditbox_disponly"/>
    <w:basedOn w:val="DefaultParagraphFont"/>
    <w:rsid w:val="00967BED"/>
  </w:style>
  <w:style w:type="character" w:customStyle="1" w:styleId="pslongeditbox">
    <w:name w:val="pslongeditbox"/>
    <w:basedOn w:val="DefaultParagraphFont"/>
    <w:rsid w:val="00967BED"/>
  </w:style>
  <w:style w:type="character" w:styleId="FollowedHyperlink">
    <w:name w:val="FollowedHyperlink"/>
    <w:basedOn w:val="DefaultParagraphFont"/>
    <w:uiPriority w:val="99"/>
    <w:semiHidden/>
    <w:unhideWhenUsed/>
    <w:rsid w:val="00495E7C"/>
    <w:rPr>
      <w:color w:val="800080" w:themeColor="followedHyperlink"/>
      <w:u w:val="single"/>
    </w:rPr>
  </w:style>
  <w:style w:type="paragraph" w:customStyle="1" w:styleId="nv-view">
    <w:name w:val="nv-view"/>
    <w:basedOn w:val="Normal"/>
    <w:rsid w:val="00955CF5"/>
    <w:pPr>
      <w:spacing w:before="100" w:beforeAutospacing="1" w:after="100" w:afterAutospacing="1"/>
    </w:pPr>
  </w:style>
  <w:style w:type="paragraph" w:customStyle="1" w:styleId="nv-talk">
    <w:name w:val="nv-talk"/>
    <w:basedOn w:val="Normal"/>
    <w:rsid w:val="00955CF5"/>
    <w:pPr>
      <w:spacing w:before="100" w:beforeAutospacing="1" w:after="100" w:afterAutospacing="1"/>
    </w:pPr>
  </w:style>
  <w:style w:type="paragraph" w:customStyle="1" w:styleId="nv-edit">
    <w:name w:val="nv-edit"/>
    <w:basedOn w:val="Normal"/>
    <w:rsid w:val="00955CF5"/>
    <w:pPr>
      <w:spacing w:before="100" w:beforeAutospacing="1" w:after="100" w:afterAutospacing="1"/>
    </w:pPr>
  </w:style>
  <w:style w:type="character" w:customStyle="1" w:styleId="reference-text">
    <w:name w:val="reference-text"/>
    <w:basedOn w:val="DefaultParagraphFont"/>
    <w:rsid w:val="00955CF5"/>
  </w:style>
  <w:style w:type="table" w:styleId="GridTable4-Accent1">
    <w:name w:val="Grid Table 4 Accent 1"/>
    <w:basedOn w:val="TableNormal"/>
    <w:uiPriority w:val="49"/>
    <w:rsid w:val="007E2D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5">
    <w:name w:val="Grid Table 2 Accent 5"/>
    <w:basedOn w:val="TableNormal"/>
    <w:uiPriority w:val="47"/>
    <w:rsid w:val="003E239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sub-part">
    <w:name w:val="sub-part"/>
    <w:basedOn w:val="NormalWeb"/>
    <w:qFormat/>
    <w:rsid w:val="00BF55AE"/>
    <w:pPr>
      <w:numPr>
        <w:numId w:val="18"/>
      </w:numPr>
      <w:spacing w:before="0" w:beforeAutospacing="0" w:after="0" w:afterAutospacing="0"/>
    </w:pPr>
    <w:rPr>
      <w:lang w:val="en-US"/>
    </w:rPr>
  </w:style>
  <w:style w:type="table" w:styleId="GridTable5Dark-Accent5">
    <w:name w:val="Grid Table 5 Dark Accent 5"/>
    <w:basedOn w:val="TableNormal"/>
    <w:uiPriority w:val="50"/>
    <w:rsid w:val="00997F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HTMLPreformatted">
    <w:name w:val="HTML Preformatted"/>
    <w:basedOn w:val="Normal"/>
    <w:link w:val="HTMLPreformattedChar"/>
    <w:uiPriority w:val="99"/>
    <w:unhideWhenUsed/>
    <w:rsid w:val="007D26B3"/>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D26B3"/>
    <w:rPr>
      <w:rFonts w:ascii="Consolas" w:hAnsi="Consolas" w:cs="Consolas"/>
      <w:color w:val="auto"/>
      <w:sz w:val="20"/>
      <w:szCs w:val="20"/>
      <w:lang w:val="es-MX" w:eastAsia="es-MX"/>
    </w:rPr>
  </w:style>
  <w:style w:type="character" w:customStyle="1" w:styleId="Heading1Char">
    <w:name w:val="Heading 1 Char"/>
    <w:basedOn w:val="DefaultParagraphFont"/>
    <w:link w:val="Heading1"/>
    <w:uiPriority w:val="9"/>
    <w:rsid w:val="00F20350"/>
    <w:rPr>
      <w:rFonts w:ascii="Calibri" w:eastAsia="Calibri" w:hAnsi="Calibri" w:cs="Calibri"/>
      <w:color w:val="2E75B5"/>
      <w:sz w:val="32"/>
      <w:szCs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1006">
      <w:bodyDiv w:val="1"/>
      <w:marLeft w:val="0"/>
      <w:marRight w:val="0"/>
      <w:marTop w:val="0"/>
      <w:marBottom w:val="0"/>
      <w:divBdr>
        <w:top w:val="none" w:sz="0" w:space="0" w:color="auto"/>
        <w:left w:val="none" w:sz="0" w:space="0" w:color="auto"/>
        <w:bottom w:val="none" w:sz="0" w:space="0" w:color="auto"/>
        <w:right w:val="none" w:sz="0" w:space="0" w:color="auto"/>
      </w:divBdr>
    </w:div>
    <w:div w:id="20479969">
      <w:bodyDiv w:val="1"/>
      <w:marLeft w:val="0"/>
      <w:marRight w:val="0"/>
      <w:marTop w:val="0"/>
      <w:marBottom w:val="0"/>
      <w:divBdr>
        <w:top w:val="none" w:sz="0" w:space="0" w:color="auto"/>
        <w:left w:val="none" w:sz="0" w:space="0" w:color="auto"/>
        <w:bottom w:val="none" w:sz="0" w:space="0" w:color="auto"/>
        <w:right w:val="none" w:sz="0" w:space="0" w:color="auto"/>
      </w:divBdr>
    </w:div>
    <w:div w:id="54356418">
      <w:bodyDiv w:val="1"/>
      <w:marLeft w:val="0"/>
      <w:marRight w:val="0"/>
      <w:marTop w:val="0"/>
      <w:marBottom w:val="0"/>
      <w:divBdr>
        <w:top w:val="none" w:sz="0" w:space="0" w:color="auto"/>
        <w:left w:val="none" w:sz="0" w:space="0" w:color="auto"/>
        <w:bottom w:val="none" w:sz="0" w:space="0" w:color="auto"/>
        <w:right w:val="none" w:sz="0" w:space="0" w:color="auto"/>
      </w:divBdr>
    </w:div>
    <w:div w:id="71893474">
      <w:bodyDiv w:val="1"/>
      <w:marLeft w:val="0"/>
      <w:marRight w:val="0"/>
      <w:marTop w:val="0"/>
      <w:marBottom w:val="0"/>
      <w:divBdr>
        <w:top w:val="none" w:sz="0" w:space="0" w:color="auto"/>
        <w:left w:val="none" w:sz="0" w:space="0" w:color="auto"/>
        <w:bottom w:val="none" w:sz="0" w:space="0" w:color="auto"/>
        <w:right w:val="none" w:sz="0" w:space="0" w:color="auto"/>
      </w:divBdr>
    </w:div>
    <w:div w:id="76827625">
      <w:bodyDiv w:val="1"/>
      <w:marLeft w:val="0"/>
      <w:marRight w:val="0"/>
      <w:marTop w:val="0"/>
      <w:marBottom w:val="0"/>
      <w:divBdr>
        <w:top w:val="none" w:sz="0" w:space="0" w:color="auto"/>
        <w:left w:val="none" w:sz="0" w:space="0" w:color="auto"/>
        <w:bottom w:val="none" w:sz="0" w:space="0" w:color="auto"/>
        <w:right w:val="none" w:sz="0" w:space="0" w:color="auto"/>
      </w:divBdr>
    </w:div>
    <w:div w:id="199900122">
      <w:bodyDiv w:val="1"/>
      <w:marLeft w:val="0"/>
      <w:marRight w:val="0"/>
      <w:marTop w:val="0"/>
      <w:marBottom w:val="0"/>
      <w:divBdr>
        <w:top w:val="none" w:sz="0" w:space="0" w:color="auto"/>
        <w:left w:val="none" w:sz="0" w:space="0" w:color="auto"/>
        <w:bottom w:val="none" w:sz="0" w:space="0" w:color="auto"/>
        <w:right w:val="none" w:sz="0" w:space="0" w:color="auto"/>
      </w:divBdr>
    </w:div>
    <w:div w:id="211306351">
      <w:bodyDiv w:val="1"/>
      <w:marLeft w:val="0"/>
      <w:marRight w:val="0"/>
      <w:marTop w:val="0"/>
      <w:marBottom w:val="0"/>
      <w:divBdr>
        <w:top w:val="none" w:sz="0" w:space="0" w:color="auto"/>
        <w:left w:val="none" w:sz="0" w:space="0" w:color="auto"/>
        <w:bottom w:val="none" w:sz="0" w:space="0" w:color="auto"/>
        <w:right w:val="none" w:sz="0" w:space="0" w:color="auto"/>
      </w:divBdr>
    </w:div>
    <w:div w:id="271477854">
      <w:bodyDiv w:val="1"/>
      <w:marLeft w:val="0"/>
      <w:marRight w:val="0"/>
      <w:marTop w:val="0"/>
      <w:marBottom w:val="0"/>
      <w:divBdr>
        <w:top w:val="none" w:sz="0" w:space="0" w:color="auto"/>
        <w:left w:val="none" w:sz="0" w:space="0" w:color="auto"/>
        <w:bottom w:val="none" w:sz="0" w:space="0" w:color="auto"/>
        <w:right w:val="none" w:sz="0" w:space="0" w:color="auto"/>
      </w:divBdr>
    </w:div>
    <w:div w:id="346250540">
      <w:bodyDiv w:val="1"/>
      <w:marLeft w:val="0"/>
      <w:marRight w:val="0"/>
      <w:marTop w:val="0"/>
      <w:marBottom w:val="0"/>
      <w:divBdr>
        <w:top w:val="none" w:sz="0" w:space="0" w:color="auto"/>
        <w:left w:val="none" w:sz="0" w:space="0" w:color="auto"/>
        <w:bottom w:val="none" w:sz="0" w:space="0" w:color="auto"/>
        <w:right w:val="none" w:sz="0" w:space="0" w:color="auto"/>
      </w:divBdr>
    </w:div>
    <w:div w:id="399065452">
      <w:bodyDiv w:val="1"/>
      <w:marLeft w:val="0"/>
      <w:marRight w:val="0"/>
      <w:marTop w:val="0"/>
      <w:marBottom w:val="0"/>
      <w:divBdr>
        <w:top w:val="none" w:sz="0" w:space="0" w:color="auto"/>
        <w:left w:val="none" w:sz="0" w:space="0" w:color="auto"/>
        <w:bottom w:val="none" w:sz="0" w:space="0" w:color="auto"/>
        <w:right w:val="none" w:sz="0" w:space="0" w:color="auto"/>
      </w:divBdr>
    </w:div>
    <w:div w:id="409041159">
      <w:bodyDiv w:val="1"/>
      <w:marLeft w:val="0"/>
      <w:marRight w:val="0"/>
      <w:marTop w:val="0"/>
      <w:marBottom w:val="0"/>
      <w:divBdr>
        <w:top w:val="none" w:sz="0" w:space="0" w:color="auto"/>
        <w:left w:val="none" w:sz="0" w:space="0" w:color="auto"/>
        <w:bottom w:val="none" w:sz="0" w:space="0" w:color="auto"/>
        <w:right w:val="none" w:sz="0" w:space="0" w:color="auto"/>
      </w:divBdr>
    </w:div>
    <w:div w:id="421685964">
      <w:bodyDiv w:val="1"/>
      <w:marLeft w:val="0"/>
      <w:marRight w:val="0"/>
      <w:marTop w:val="0"/>
      <w:marBottom w:val="0"/>
      <w:divBdr>
        <w:top w:val="none" w:sz="0" w:space="0" w:color="auto"/>
        <w:left w:val="none" w:sz="0" w:space="0" w:color="auto"/>
        <w:bottom w:val="none" w:sz="0" w:space="0" w:color="auto"/>
        <w:right w:val="none" w:sz="0" w:space="0" w:color="auto"/>
      </w:divBdr>
    </w:div>
    <w:div w:id="428359260">
      <w:bodyDiv w:val="1"/>
      <w:marLeft w:val="0"/>
      <w:marRight w:val="0"/>
      <w:marTop w:val="0"/>
      <w:marBottom w:val="0"/>
      <w:divBdr>
        <w:top w:val="none" w:sz="0" w:space="0" w:color="auto"/>
        <w:left w:val="none" w:sz="0" w:space="0" w:color="auto"/>
        <w:bottom w:val="none" w:sz="0" w:space="0" w:color="auto"/>
        <w:right w:val="none" w:sz="0" w:space="0" w:color="auto"/>
      </w:divBdr>
    </w:div>
    <w:div w:id="437919479">
      <w:bodyDiv w:val="1"/>
      <w:marLeft w:val="0"/>
      <w:marRight w:val="0"/>
      <w:marTop w:val="0"/>
      <w:marBottom w:val="0"/>
      <w:divBdr>
        <w:top w:val="none" w:sz="0" w:space="0" w:color="auto"/>
        <w:left w:val="none" w:sz="0" w:space="0" w:color="auto"/>
        <w:bottom w:val="none" w:sz="0" w:space="0" w:color="auto"/>
        <w:right w:val="none" w:sz="0" w:space="0" w:color="auto"/>
      </w:divBdr>
      <w:divsChild>
        <w:div w:id="1101223415">
          <w:marLeft w:val="0"/>
          <w:marRight w:val="0"/>
          <w:marTop w:val="0"/>
          <w:marBottom w:val="0"/>
          <w:divBdr>
            <w:top w:val="none" w:sz="0" w:space="0" w:color="auto"/>
            <w:left w:val="none" w:sz="0" w:space="0" w:color="auto"/>
            <w:bottom w:val="none" w:sz="0" w:space="0" w:color="auto"/>
            <w:right w:val="none" w:sz="0" w:space="0" w:color="auto"/>
          </w:divBdr>
        </w:div>
        <w:div w:id="2138453390">
          <w:marLeft w:val="0"/>
          <w:marRight w:val="0"/>
          <w:marTop w:val="0"/>
          <w:marBottom w:val="0"/>
          <w:divBdr>
            <w:top w:val="none" w:sz="0" w:space="0" w:color="auto"/>
            <w:left w:val="none" w:sz="0" w:space="0" w:color="auto"/>
            <w:bottom w:val="none" w:sz="0" w:space="0" w:color="auto"/>
            <w:right w:val="none" w:sz="0" w:space="0" w:color="auto"/>
          </w:divBdr>
        </w:div>
      </w:divsChild>
    </w:div>
    <w:div w:id="453789011">
      <w:bodyDiv w:val="1"/>
      <w:marLeft w:val="0"/>
      <w:marRight w:val="0"/>
      <w:marTop w:val="0"/>
      <w:marBottom w:val="0"/>
      <w:divBdr>
        <w:top w:val="none" w:sz="0" w:space="0" w:color="auto"/>
        <w:left w:val="none" w:sz="0" w:space="0" w:color="auto"/>
        <w:bottom w:val="none" w:sz="0" w:space="0" w:color="auto"/>
        <w:right w:val="none" w:sz="0" w:space="0" w:color="auto"/>
      </w:divBdr>
    </w:div>
    <w:div w:id="474447263">
      <w:bodyDiv w:val="1"/>
      <w:marLeft w:val="0"/>
      <w:marRight w:val="0"/>
      <w:marTop w:val="0"/>
      <w:marBottom w:val="0"/>
      <w:divBdr>
        <w:top w:val="none" w:sz="0" w:space="0" w:color="auto"/>
        <w:left w:val="none" w:sz="0" w:space="0" w:color="auto"/>
        <w:bottom w:val="none" w:sz="0" w:space="0" w:color="auto"/>
        <w:right w:val="none" w:sz="0" w:space="0" w:color="auto"/>
      </w:divBdr>
    </w:div>
    <w:div w:id="486018630">
      <w:bodyDiv w:val="1"/>
      <w:marLeft w:val="0"/>
      <w:marRight w:val="0"/>
      <w:marTop w:val="0"/>
      <w:marBottom w:val="0"/>
      <w:divBdr>
        <w:top w:val="none" w:sz="0" w:space="0" w:color="auto"/>
        <w:left w:val="none" w:sz="0" w:space="0" w:color="auto"/>
        <w:bottom w:val="none" w:sz="0" w:space="0" w:color="auto"/>
        <w:right w:val="none" w:sz="0" w:space="0" w:color="auto"/>
      </w:divBdr>
    </w:div>
    <w:div w:id="537623158">
      <w:bodyDiv w:val="1"/>
      <w:marLeft w:val="0"/>
      <w:marRight w:val="0"/>
      <w:marTop w:val="0"/>
      <w:marBottom w:val="0"/>
      <w:divBdr>
        <w:top w:val="none" w:sz="0" w:space="0" w:color="auto"/>
        <w:left w:val="none" w:sz="0" w:space="0" w:color="auto"/>
        <w:bottom w:val="none" w:sz="0" w:space="0" w:color="auto"/>
        <w:right w:val="none" w:sz="0" w:space="0" w:color="auto"/>
      </w:divBdr>
    </w:div>
    <w:div w:id="552350856">
      <w:bodyDiv w:val="1"/>
      <w:marLeft w:val="0"/>
      <w:marRight w:val="0"/>
      <w:marTop w:val="0"/>
      <w:marBottom w:val="0"/>
      <w:divBdr>
        <w:top w:val="none" w:sz="0" w:space="0" w:color="auto"/>
        <w:left w:val="none" w:sz="0" w:space="0" w:color="auto"/>
        <w:bottom w:val="none" w:sz="0" w:space="0" w:color="auto"/>
        <w:right w:val="none" w:sz="0" w:space="0" w:color="auto"/>
      </w:divBdr>
    </w:div>
    <w:div w:id="563570682">
      <w:bodyDiv w:val="1"/>
      <w:marLeft w:val="0"/>
      <w:marRight w:val="0"/>
      <w:marTop w:val="0"/>
      <w:marBottom w:val="0"/>
      <w:divBdr>
        <w:top w:val="none" w:sz="0" w:space="0" w:color="auto"/>
        <w:left w:val="none" w:sz="0" w:space="0" w:color="auto"/>
        <w:bottom w:val="none" w:sz="0" w:space="0" w:color="auto"/>
        <w:right w:val="none" w:sz="0" w:space="0" w:color="auto"/>
      </w:divBdr>
    </w:div>
    <w:div w:id="580142705">
      <w:bodyDiv w:val="1"/>
      <w:marLeft w:val="0"/>
      <w:marRight w:val="0"/>
      <w:marTop w:val="0"/>
      <w:marBottom w:val="0"/>
      <w:divBdr>
        <w:top w:val="none" w:sz="0" w:space="0" w:color="auto"/>
        <w:left w:val="none" w:sz="0" w:space="0" w:color="auto"/>
        <w:bottom w:val="none" w:sz="0" w:space="0" w:color="auto"/>
        <w:right w:val="none" w:sz="0" w:space="0" w:color="auto"/>
      </w:divBdr>
    </w:div>
    <w:div w:id="609627109">
      <w:bodyDiv w:val="1"/>
      <w:marLeft w:val="0"/>
      <w:marRight w:val="0"/>
      <w:marTop w:val="0"/>
      <w:marBottom w:val="0"/>
      <w:divBdr>
        <w:top w:val="none" w:sz="0" w:space="0" w:color="auto"/>
        <w:left w:val="none" w:sz="0" w:space="0" w:color="auto"/>
        <w:bottom w:val="none" w:sz="0" w:space="0" w:color="auto"/>
        <w:right w:val="none" w:sz="0" w:space="0" w:color="auto"/>
      </w:divBdr>
    </w:div>
    <w:div w:id="636301291">
      <w:bodyDiv w:val="1"/>
      <w:marLeft w:val="0"/>
      <w:marRight w:val="0"/>
      <w:marTop w:val="0"/>
      <w:marBottom w:val="0"/>
      <w:divBdr>
        <w:top w:val="none" w:sz="0" w:space="0" w:color="auto"/>
        <w:left w:val="none" w:sz="0" w:space="0" w:color="auto"/>
        <w:bottom w:val="none" w:sz="0" w:space="0" w:color="auto"/>
        <w:right w:val="none" w:sz="0" w:space="0" w:color="auto"/>
      </w:divBdr>
    </w:div>
    <w:div w:id="654189969">
      <w:bodyDiv w:val="1"/>
      <w:marLeft w:val="0"/>
      <w:marRight w:val="0"/>
      <w:marTop w:val="0"/>
      <w:marBottom w:val="0"/>
      <w:divBdr>
        <w:top w:val="none" w:sz="0" w:space="0" w:color="auto"/>
        <w:left w:val="none" w:sz="0" w:space="0" w:color="auto"/>
        <w:bottom w:val="none" w:sz="0" w:space="0" w:color="auto"/>
        <w:right w:val="none" w:sz="0" w:space="0" w:color="auto"/>
      </w:divBdr>
    </w:div>
    <w:div w:id="673727826">
      <w:bodyDiv w:val="1"/>
      <w:marLeft w:val="0"/>
      <w:marRight w:val="0"/>
      <w:marTop w:val="0"/>
      <w:marBottom w:val="0"/>
      <w:divBdr>
        <w:top w:val="none" w:sz="0" w:space="0" w:color="auto"/>
        <w:left w:val="none" w:sz="0" w:space="0" w:color="auto"/>
        <w:bottom w:val="none" w:sz="0" w:space="0" w:color="auto"/>
        <w:right w:val="none" w:sz="0" w:space="0" w:color="auto"/>
      </w:divBdr>
    </w:div>
    <w:div w:id="716245425">
      <w:bodyDiv w:val="1"/>
      <w:marLeft w:val="0"/>
      <w:marRight w:val="0"/>
      <w:marTop w:val="0"/>
      <w:marBottom w:val="0"/>
      <w:divBdr>
        <w:top w:val="none" w:sz="0" w:space="0" w:color="auto"/>
        <w:left w:val="none" w:sz="0" w:space="0" w:color="auto"/>
        <w:bottom w:val="none" w:sz="0" w:space="0" w:color="auto"/>
        <w:right w:val="none" w:sz="0" w:space="0" w:color="auto"/>
      </w:divBdr>
    </w:div>
    <w:div w:id="764883832">
      <w:bodyDiv w:val="1"/>
      <w:marLeft w:val="0"/>
      <w:marRight w:val="0"/>
      <w:marTop w:val="0"/>
      <w:marBottom w:val="0"/>
      <w:divBdr>
        <w:top w:val="none" w:sz="0" w:space="0" w:color="auto"/>
        <w:left w:val="none" w:sz="0" w:space="0" w:color="auto"/>
        <w:bottom w:val="none" w:sz="0" w:space="0" w:color="auto"/>
        <w:right w:val="none" w:sz="0" w:space="0" w:color="auto"/>
      </w:divBdr>
    </w:div>
    <w:div w:id="868030519">
      <w:bodyDiv w:val="1"/>
      <w:marLeft w:val="0"/>
      <w:marRight w:val="0"/>
      <w:marTop w:val="0"/>
      <w:marBottom w:val="0"/>
      <w:divBdr>
        <w:top w:val="none" w:sz="0" w:space="0" w:color="auto"/>
        <w:left w:val="none" w:sz="0" w:space="0" w:color="auto"/>
        <w:bottom w:val="none" w:sz="0" w:space="0" w:color="auto"/>
        <w:right w:val="none" w:sz="0" w:space="0" w:color="auto"/>
      </w:divBdr>
    </w:div>
    <w:div w:id="874275840">
      <w:bodyDiv w:val="1"/>
      <w:marLeft w:val="0"/>
      <w:marRight w:val="0"/>
      <w:marTop w:val="0"/>
      <w:marBottom w:val="0"/>
      <w:divBdr>
        <w:top w:val="none" w:sz="0" w:space="0" w:color="auto"/>
        <w:left w:val="none" w:sz="0" w:space="0" w:color="auto"/>
        <w:bottom w:val="none" w:sz="0" w:space="0" w:color="auto"/>
        <w:right w:val="none" w:sz="0" w:space="0" w:color="auto"/>
      </w:divBdr>
    </w:div>
    <w:div w:id="888804110">
      <w:bodyDiv w:val="1"/>
      <w:marLeft w:val="0"/>
      <w:marRight w:val="0"/>
      <w:marTop w:val="0"/>
      <w:marBottom w:val="0"/>
      <w:divBdr>
        <w:top w:val="none" w:sz="0" w:space="0" w:color="auto"/>
        <w:left w:val="none" w:sz="0" w:space="0" w:color="auto"/>
        <w:bottom w:val="none" w:sz="0" w:space="0" w:color="auto"/>
        <w:right w:val="none" w:sz="0" w:space="0" w:color="auto"/>
      </w:divBdr>
    </w:div>
    <w:div w:id="935017377">
      <w:bodyDiv w:val="1"/>
      <w:marLeft w:val="0"/>
      <w:marRight w:val="0"/>
      <w:marTop w:val="0"/>
      <w:marBottom w:val="0"/>
      <w:divBdr>
        <w:top w:val="none" w:sz="0" w:space="0" w:color="auto"/>
        <w:left w:val="none" w:sz="0" w:space="0" w:color="auto"/>
        <w:bottom w:val="none" w:sz="0" w:space="0" w:color="auto"/>
        <w:right w:val="none" w:sz="0" w:space="0" w:color="auto"/>
      </w:divBdr>
    </w:div>
    <w:div w:id="935527259">
      <w:bodyDiv w:val="1"/>
      <w:marLeft w:val="0"/>
      <w:marRight w:val="0"/>
      <w:marTop w:val="0"/>
      <w:marBottom w:val="0"/>
      <w:divBdr>
        <w:top w:val="none" w:sz="0" w:space="0" w:color="auto"/>
        <w:left w:val="none" w:sz="0" w:space="0" w:color="auto"/>
        <w:bottom w:val="none" w:sz="0" w:space="0" w:color="auto"/>
        <w:right w:val="none" w:sz="0" w:space="0" w:color="auto"/>
      </w:divBdr>
    </w:div>
    <w:div w:id="981665370">
      <w:bodyDiv w:val="1"/>
      <w:marLeft w:val="0"/>
      <w:marRight w:val="0"/>
      <w:marTop w:val="0"/>
      <w:marBottom w:val="0"/>
      <w:divBdr>
        <w:top w:val="none" w:sz="0" w:space="0" w:color="auto"/>
        <w:left w:val="none" w:sz="0" w:space="0" w:color="auto"/>
        <w:bottom w:val="none" w:sz="0" w:space="0" w:color="auto"/>
        <w:right w:val="none" w:sz="0" w:space="0" w:color="auto"/>
      </w:divBdr>
    </w:div>
    <w:div w:id="1012099993">
      <w:bodyDiv w:val="1"/>
      <w:marLeft w:val="0"/>
      <w:marRight w:val="0"/>
      <w:marTop w:val="0"/>
      <w:marBottom w:val="0"/>
      <w:divBdr>
        <w:top w:val="none" w:sz="0" w:space="0" w:color="auto"/>
        <w:left w:val="none" w:sz="0" w:space="0" w:color="auto"/>
        <w:bottom w:val="none" w:sz="0" w:space="0" w:color="auto"/>
        <w:right w:val="none" w:sz="0" w:space="0" w:color="auto"/>
      </w:divBdr>
    </w:div>
    <w:div w:id="1022899947">
      <w:bodyDiv w:val="1"/>
      <w:marLeft w:val="0"/>
      <w:marRight w:val="0"/>
      <w:marTop w:val="0"/>
      <w:marBottom w:val="0"/>
      <w:divBdr>
        <w:top w:val="none" w:sz="0" w:space="0" w:color="auto"/>
        <w:left w:val="none" w:sz="0" w:space="0" w:color="auto"/>
        <w:bottom w:val="none" w:sz="0" w:space="0" w:color="auto"/>
        <w:right w:val="none" w:sz="0" w:space="0" w:color="auto"/>
      </w:divBdr>
    </w:div>
    <w:div w:id="1040937849">
      <w:bodyDiv w:val="1"/>
      <w:marLeft w:val="0"/>
      <w:marRight w:val="0"/>
      <w:marTop w:val="0"/>
      <w:marBottom w:val="0"/>
      <w:divBdr>
        <w:top w:val="none" w:sz="0" w:space="0" w:color="auto"/>
        <w:left w:val="none" w:sz="0" w:space="0" w:color="auto"/>
        <w:bottom w:val="none" w:sz="0" w:space="0" w:color="auto"/>
        <w:right w:val="none" w:sz="0" w:space="0" w:color="auto"/>
      </w:divBdr>
    </w:div>
    <w:div w:id="1043408782">
      <w:bodyDiv w:val="1"/>
      <w:marLeft w:val="0"/>
      <w:marRight w:val="0"/>
      <w:marTop w:val="0"/>
      <w:marBottom w:val="0"/>
      <w:divBdr>
        <w:top w:val="none" w:sz="0" w:space="0" w:color="auto"/>
        <w:left w:val="none" w:sz="0" w:space="0" w:color="auto"/>
        <w:bottom w:val="none" w:sz="0" w:space="0" w:color="auto"/>
        <w:right w:val="none" w:sz="0" w:space="0" w:color="auto"/>
      </w:divBdr>
    </w:div>
    <w:div w:id="1066294747">
      <w:bodyDiv w:val="1"/>
      <w:marLeft w:val="0"/>
      <w:marRight w:val="0"/>
      <w:marTop w:val="0"/>
      <w:marBottom w:val="0"/>
      <w:divBdr>
        <w:top w:val="none" w:sz="0" w:space="0" w:color="auto"/>
        <w:left w:val="none" w:sz="0" w:space="0" w:color="auto"/>
        <w:bottom w:val="none" w:sz="0" w:space="0" w:color="auto"/>
        <w:right w:val="none" w:sz="0" w:space="0" w:color="auto"/>
      </w:divBdr>
    </w:div>
    <w:div w:id="1079210754">
      <w:bodyDiv w:val="1"/>
      <w:marLeft w:val="0"/>
      <w:marRight w:val="0"/>
      <w:marTop w:val="0"/>
      <w:marBottom w:val="0"/>
      <w:divBdr>
        <w:top w:val="none" w:sz="0" w:space="0" w:color="auto"/>
        <w:left w:val="none" w:sz="0" w:space="0" w:color="auto"/>
        <w:bottom w:val="none" w:sz="0" w:space="0" w:color="auto"/>
        <w:right w:val="none" w:sz="0" w:space="0" w:color="auto"/>
      </w:divBdr>
    </w:div>
    <w:div w:id="1122260996">
      <w:bodyDiv w:val="1"/>
      <w:marLeft w:val="0"/>
      <w:marRight w:val="0"/>
      <w:marTop w:val="0"/>
      <w:marBottom w:val="0"/>
      <w:divBdr>
        <w:top w:val="none" w:sz="0" w:space="0" w:color="auto"/>
        <w:left w:val="none" w:sz="0" w:space="0" w:color="auto"/>
        <w:bottom w:val="none" w:sz="0" w:space="0" w:color="auto"/>
        <w:right w:val="none" w:sz="0" w:space="0" w:color="auto"/>
      </w:divBdr>
    </w:div>
    <w:div w:id="1135635051">
      <w:bodyDiv w:val="1"/>
      <w:marLeft w:val="0"/>
      <w:marRight w:val="0"/>
      <w:marTop w:val="0"/>
      <w:marBottom w:val="0"/>
      <w:divBdr>
        <w:top w:val="none" w:sz="0" w:space="0" w:color="auto"/>
        <w:left w:val="none" w:sz="0" w:space="0" w:color="auto"/>
        <w:bottom w:val="none" w:sz="0" w:space="0" w:color="auto"/>
        <w:right w:val="none" w:sz="0" w:space="0" w:color="auto"/>
      </w:divBdr>
    </w:div>
    <w:div w:id="1163202597">
      <w:bodyDiv w:val="1"/>
      <w:marLeft w:val="0"/>
      <w:marRight w:val="0"/>
      <w:marTop w:val="0"/>
      <w:marBottom w:val="0"/>
      <w:divBdr>
        <w:top w:val="none" w:sz="0" w:space="0" w:color="auto"/>
        <w:left w:val="none" w:sz="0" w:space="0" w:color="auto"/>
        <w:bottom w:val="none" w:sz="0" w:space="0" w:color="auto"/>
        <w:right w:val="none" w:sz="0" w:space="0" w:color="auto"/>
      </w:divBdr>
    </w:div>
    <w:div w:id="1218592329">
      <w:bodyDiv w:val="1"/>
      <w:marLeft w:val="0"/>
      <w:marRight w:val="0"/>
      <w:marTop w:val="0"/>
      <w:marBottom w:val="0"/>
      <w:divBdr>
        <w:top w:val="none" w:sz="0" w:space="0" w:color="auto"/>
        <w:left w:val="none" w:sz="0" w:space="0" w:color="auto"/>
        <w:bottom w:val="none" w:sz="0" w:space="0" w:color="auto"/>
        <w:right w:val="none" w:sz="0" w:space="0" w:color="auto"/>
      </w:divBdr>
    </w:div>
    <w:div w:id="1244878435">
      <w:bodyDiv w:val="1"/>
      <w:marLeft w:val="0"/>
      <w:marRight w:val="0"/>
      <w:marTop w:val="0"/>
      <w:marBottom w:val="0"/>
      <w:divBdr>
        <w:top w:val="none" w:sz="0" w:space="0" w:color="auto"/>
        <w:left w:val="none" w:sz="0" w:space="0" w:color="auto"/>
        <w:bottom w:val="none" w:sz="0" w:space="0" w:color="auto"/>
        <w:right w:val="none" w:sz="0" w:space="0" w:color="auto"/>
      </w:divBdr>
    </w:div>
    <w:div w:id="1288664633">
      <w:bodyDiv w:val="1"/>
      <w:marLeft w:val="0"/>
      <w:marRight w:val="0"/>
      <w:marTop w:val="0"/>
      <w:marBottom w:val="0"/>
      <w:divBdr>
        <w:top w:val="none" w:sz="0" w:space="0" w:color="auto"/>
        <w:left w:val="none" w:sz="0" w:space="0" w:color="auto"/>
        <w:bottom w:val="none" w:sz="0" w:space="0" w:color="auto"/>
        <w:right w:val="none" w:sz="0" w:space="0" w:color="auto"/>
      </w:divBdr>
    </w:div>
    <w:div w:id="1309748614">
      <w:bodyDiv w:val="1"/>
      <w:marLeft w:val="0"/>
      <w:marRight w:val="0"/>
      <w:marTop w:val="0"/>
      <w:marBottom w:val="0"/>
      <w:divBdr>
        <w:top w:val="none" w:sz="0" w:space="0" w:color="auto"/>
        <w:left w:val="none" w:sz="0" w:space="0" w:color="auto"/>
        <w:bottom w:val="none" w:sz="0" w:space="0" w:color="auto"/>
        <w:right w:val="none" w:sz="0" w:space="0" w:color="auto"/>
      </w:divBdr>
    </w:div>
    <w:div w:id="1317808006">
      <w:bodyDiv w:val="1"/>
      <w:marLeft w:val="0"/>
      <w:marRight w:val="0"/>
      <w:marTop w:val="0"/>
      <w:marBottom w:val="0"/>
      <w:divBdr>
        <w:top w:val="none" w:sz="0" w:space="0" w:color="auto"/>
        <w:left w:val="none" w:sz="0" w:space="0" w:color="auto"/>
        <w:bottom w:val="none" w:sz="0" w:space="0" w:color="auto"/>
        <w:right w:val="none" w:sz="0" w:space="0" w:color="auto"/>
      </w:divBdr>
    </w:div>
    <w:div w:id="1393426556">
      <w:bodyDiv w:val="1"/>
      <w:marLeft w:val="0"/>
      <w:marRight w:val="0"/>
      <w:marTop w:val="0"/>
      <w:marBottom w:val="0"/>
      <w:divBdr>
        <w:top w:val="none" w:sz="0" w:space="0" w:color="auto"/>
        <w:left w:val="none" w:sz="0" w:space="0" w:color="auto"/>
        <w:bottom w:val="none" w:sz="0" w:space="0" w:color="auto"/>
        <w:right w:val="none" w:sz="0" w:space="0" w:color="auto"/>
      </w:divBdr>
    </w:div>
    <w:div w:id="1450661299">
      <w:bodyDiv w:val="1"/>
      <w:marLeft w:val="0"/>
      <w:marRight w:val="0"/>
      <w:marTop w:val="0"/>
      <w:marBottom w:val="0"/>
      <w:divBdr>
        <w:top w:val="none" w:sz="0" w:space="0" w:color="auto"/>
        <w:left w:val="none" w:sz="0" w:space="0" w:color="auto"/>
        <w:bottom w:val="none" w:sz="0" w:space="0" w:color="auto"/>
        <w:right w:val="none" w:sz="0" w:space="0" w:color="auto"/>
      </w:divBdr>
    </w:div>
    <w:div w:id="1499079035">
      <w:bodyDiv w:val="1"/>
      <w:marLeft w:val="0"/>
      <w:marRight w:val="0"/>
      <w:marTop w:val="0"/>
      <w:marBottom w:val="0"/>
      <w:divBdr>
        <w:top w:val="none" w:sz="0" w:space="0" w:color="auto"/>
        <w:left w:val="none" w:sz="0" w:space="0" w:color="auto"/>
        <w:bottom w:val="none" w:sz="0" w:space="0" w:color="auto"/>
        <w:right w:val="none" w:sz="0" w:space="0" w:color="auto"/>
      </w:divBdr>
    </w:div>
    <w:div w:id="1509903698">
      <w:bodyDiv w:val="1"/>
      <w:marLeft w:val="0"/>
      <w:marRight w:val="0"/>
      <w:marTop w:val="0"/>
      <w:marBottom w:val="0"/>
      <w:divBdr>
        <w:top w:val="none" w:sz="0" w:space="0" w:color="auto"/>
        <w:left w:val="none" w:sz="0" w:space="0" w:color="auto"/>
        <w:bottom w:val="none" w:sz="0" w:space="0" w:color="auto"/>
        <w:right w:val="none" w:sz="0" w:space="0" w:color="auto"/>
      </w:divBdr>
    </w:div>
    <w:div w:id="1597785462">
      <w:bodyDiv w:val="1"/>
      <w:marLeft w:val="0"/>
      <w:marRight w:val="0"/>
      <w:marTop w:val="0"/>
      <w:marBottom w:val="0"/>
      <w:divBdr>
        <w:top w:val="none" w:sz="0" w:space="0" w:color="auto"/>
        <w:left w:val="none" w:sz="0" w:space="0" w:color="auto"/>
        <w:bottom w:val="none" w:sz="0" w:space="0" w:color="auto"/>
        <w:right w:val="none" w:sz="0" w:space="0" w:color="auto"/>
      </w:divBdr>
    </w:div>
    <w:div w:id="1618102668">
      <w:bodyDiv w:val="1"/>
      <w:marLeft w:val="0"/>
      <w:marRight w:val="0"/>
      <w:marTop w:val="0"/>
      <w:marBottom w:val="0"/>
      <w:divBdr>
        <w:top w:val="none" w:sz="0" w:space="0" w:color="auto"/>
        <w:left w:val="none" w:sz="0" w:space="0" w:color="auto"/>
        <w:bottom w:val="none" w:sz="0" w:space="0" w:color="auto"/>
        <w:right w:val="none" w:sz="0" w:space="0" w:color="auto"/>
      </w:divBdr>
      <w:divsChild>
        <w:div w:id="1412506615">
          <w:marLeft w:val="0"/>
          <w:marRight w:val="0"/>
          <w:marTop w:val="0"/>
          <w:marBottom w:val="0"/>
          <w:divBdr>
            <w:top w:val="none" w:sz="0" w:space="0" w:color="auto"/>
            <w:left w:val="none" w:sz="0" w:space="0" w:color="auto"/>
            <w:bottom w:val="none" w:sz="0" w:space="0" w:color="auto"/>
            <w:right w:val="none" w:sz="0" w:space="0" w:color="auto"/>
          </w:divBdr>
        </w:div>
        <w:div w:id="1415394160">
          <w:marLeft w:val="0"/>
          <w:marRight w:val="0"/>
          <w:marTop w:val="0"/>
          <w:marBottom w:val="0"/>
          <w:divBdr>
            <w:top w:val="none" w:sz="0" w:space="0" w:color="auto"/>
            <w:left w:val="none" w:sz="0" w:space="0" w:color="auto"/>
            <w:bottom w:val="none" w:sz="0" w:space="0" w:color="auto"/>
            <w:right w:val="none" w:sz="0" w:space="0" w:color="auto"/>
          </w:divBdr>
        </w:div>
      </w:divsChild>
    </w:div>
    <w:div w:id="1694957719">
      <w:bodyDiv w:val="1"/>
      <w:marLeft w:val="0"/>
      <w:marRight w:val="0"/>
      <w:marTop w:val="0"/>
      <w:marBottom w:val="0"/>
      <w:divBdr>
        <w:top w:val="none" w:sz="0" w:space="0" w:color="auto"/>
        <w:left w:val="none" w:sz="0" w:space="0" w:color="auto"/>
        <w:bottom w:val="none" w:sz="0" w:space="0" w:color="auto"/>
        <w:right w:val="none" w:sz="0" w:space="0" w:color="auto"/>
      </w:divBdr>
    </w:div>
    <w:div w:id="1707755623">
      <w:bodyDiv w:val="1"/>
      <w:marLeft w:val="0"/>
      <w:marRight w:val="0"/>
      <w:marTop w:val="0"/>
      <w:marBottom w:val="0"/>
      <w:divBdr>
        <w:top w:val="none" w:sz="0" w:space="0" w:color="auto"/>
        <w:left w:val="none" w:sz="0" w:space="0" w:color="auto"/>
        <w:bottom w:val="none" w:sz="0" w:space="0" w:color="auto"/>
        <w:right w:val="none" w:sz="0" w:space="0" w:color="auto"/>
      </w:divBdr>
    </w:div>
    <w:div w:id="1737629973">
      <w:bodyDiv w:val="1"/>
      <w:marLeft w:val="0"/>
      <w:marRight w:val="0"/>
      <w:marTop w:val="0"/>
      <w:marBottom w:val="0"/>
      <w:divBdr>
        <w:top w:val="none" w:sz="0" w:space="0" w:color="auto"/>
        <w:left w:val="none" w:sz="0" w:space="0" w:color="auto"/>
        <w:bottom w:val="none" w:sz="0" w:space="0" w:color="auto"/>
        <w:right w:val="none" w:sz="0" w:space="0" w:color="auto"/>
      </w:divBdr>
    </w:div>
    <w:div w:id="1752192183">
      <w:bodyDiv w:val="1"/>
      <w:marLeft w:val="0"/>
      <w:marRight w:val="0"/>
      <w:marTop w:val="0"/>
      <w:marBottom w:val="0"/>
      <w:divBdr>
        <w:top w:val="none" w:sz="0" w:space="0" w:color="auto"/>
        <w:left w:val="none" w:sz="0" w:space="0" w:color="auto"/>
        <w:bottom w:val="none" w:sz="0" w:space="0" w:color="auto"/>
        <w:right w:val="none" w:sz="0" w:space="0" w:color="auto"/>
      </w:divBdr>
    </w:div>
    <w:div w:id="1769885142">
      <w:bodyDiv w:val="1"/>
      <w:marLeft w:val="0"/>
      <w:marRight w:val="0"/>
      <w:marTop w:val="0"/>
      <w:marBottom w:val="0"/>
      <w:divBdr>
        <w:top w:val="none" w:sz="0" w:space="0" w:color="auto"/>
        <w:left w:val="none" w:sz="0" w:space="0" w:color="auto"/>
        <w:bottom w:val="none" w:sz="0" w:space="0" w:color="auto"/>
        <w:right w:val="none" w:sz="0" w:space="0" w:color="auto"/>
      </w:divBdr>
    </w:div>
    <w:div w:id="1783840313">
      <w:bodyDiv w:val="1"/>
      <w:marLeft w:val="0"/>
      <w:marRight w:val="0"/>
      <w:marTop w:val="0"/>
      <w:marBottom w:val="0"/>
      <w:divBdr>
        <w:top w:val="none" w:sz="0" w:space="0" w:color="auto"/>
        <w:left w:val="none" w:sz="0" w:space="0" w:color="auto"/>
        <w:bottom w:val="none" w:sz="0" w:space="0" w:color="auto"/>
        <w:right w:val="none" w:sz="0" w:space="0" w:color="auto"/>
      </w:divBdr>
    </w:div>
    <w:div w:id="1793089257">
      <w:bodyDiv w:val="1"/>
      <w:marLeft w:val="0"/>
      <w:marRight w:val="0"/>
      <w:marTop w:val="0"/>
      <w:marBottom w:val="0"/>
      <w:divBdr>
        <w:top w:val="none" w:sz="0" w:space="0" w:color="auto"/>
        <w:left w:val="none" w:sz="0" w:space="0" w:color="auto"/>
        <w:bottom w:val="none" w:sz="0" w:space="0" w:color="auto"/>
        <w:right w:val="none" w:sz="0" w:space="0" w:color="auto"/>
      </w:divBdr>
    </w:div>
    <w:div w:id="1892382619">
      <w:bodyDiv w:val="1"/>
      <w:marLeft w:val="0"/>
      <w:marRight w:val="0"/>
      <w:marTop w:val="0"/>
      <w:marBottom w:val="0"/>
      <w:divBdr>
        <w:top w:val="none" w:sz="0" w:space="0" w:color="auto"/>
        <w:left w:val="none" w:sz="0" w:space="0" w:color="auto"/>
        <w:bottom w:val="none" w:sz="0" w:space="0" w:color="auto"/>
        <w:right w:val="none" w:sz="0" w:space="0" w:color="auto"/>
      </w:divBdr>
    </w:div>
    <w:div w:id="1942449317">
      <w:bodyDiv w:val="1"/>
      <w:marLeft w:val="0"/>
      <w:marRight w:val="0"/>
      <w:marTop w:val="0"/>
      <w:marBottom w:val="0"/>
      <w:divBdr>
        <w:top w:val="none" w:sz="0" w:space="0" w:color="auto"/>
        <w:left w:val="none" w:sz="0" w:space="0" w:color="auto"/>
        <w:bottom w:val="none" w:sz="0" w:space="0" w:color="auto"/>
        <w:right w:val="none" w:sz="0" w:space="0" w:color="auto"/>
      </w:divBdr>
    </w:div>
    <w:div w:id="2015836075">
      <w:bodyDiv w:val="1"/>
      <w:marLeft w:val="0"/>
      <w:marRight w:val="0"/>
      <w:marTop w:val="0"/>
      <w:marBottom w:val="0"/>
      <w:divBdr>
        <w:top w:val="none" w:sz="0" w:space="0" w:color="auto"/>
        <w:left w:val="none" w:sz="0" w:space="0" w:color="auto"/>
        <w:bottom w:val="none" w:sz="0" w:space="0" w:color="auto"/>
        <w:right w:val="none" w:sz="0" w:space="0" w:color="auto"/>
      </w:divBdr>
    </w:div>
    <w:div w:id="2024166729">
      <w:bodyDiv w:val="1"/>
      <w:marLeft w:val="0"/>
      <w:marRight w:val="0"/>
      <w:marTop w:val="0"/>
      <w:marBottom w:val="0"/>
      <w:divBdr>
        <w:top w:val="none" w:sz="0" w:space="0" w:color="auto"/>
        <w:left w:val="none" w:sz="0" w:space="0" w:color="auto"/>
        <w:bottom w:val="none" w:sz="0" w:space="0" w:color="auto"/>
        <w:right w:val="none" w:sz="0" w:space="0" w:color="auto"/>
      </w:divBdr>
    </w:div>
    <w:div w:id="2033143968">
      <w:bodyDiv w:val="1"/>
      <w:marLeft w:val="0"/>
      <w:marRight w:val="0"/>
      <w:marTop w:val="0"/>
      <w:marBottom w:val="0"/>
      <w:divBdr>
        <w:top w:val="none" w:sz="0" w:space="0" w:color="auto"/>
        <w:left w:val="none" w:sz="0" w:space="0" w:color="auto"/>
        <w:bottom w:val="none" w:sz="0" w:space="0" w:color="auto"/>
        <w:right w:val="none" w:sz="0" w:space="0" w:color="auto"/>
      </w:divBdr>
    </w:div>
    <w:div w:id="2079590472">
      <w:bodyDiv w:val="1"/>
      <w:marLeft w:val="0"/>
      <w:marRight w:val="0"/>
      <w:marTop w:val="0"/>
      <w:marBottom w:val="0"/>
      <w:divBdr>
        <w:top w:val="none" w:sz="0" w:space="0" w:color="auto"/>
        <w:left w:val="none" w:sz="0" w:space="0" w:color="auto"/>
        <w:bottom w:val="none" w:sz="0" w:space="0" w:color="auto"/>
        <w:right w:val="none" w:sz="0" w:space="0" w:color="auto"/>
      </w:divBdr>
      <w:divsChild>
        <w:div w:id="1029447931">
          <w:marLeft w:val="0"/>
          <w:marRight w:val="0"/>
          <w:marTop w:val="0"/>
          <w:marBottom w:val="0"/>
          <w:divBdr>
            <w:top w:val="none" w:sz="0" w:space="0" w:color="auto"/>
            <w:left w:val="none" w:sz="0" w:space="0" w:color="auto"/>
            <w:bottom w:val="none" w:sz="0" w:space="0" w:color="auto"/>
            <w:right w:val="none" w:sz="0" w:space="0" w:color="auto"/>
          </w:divBdr>
        </w:div>
        <w:div w:id="1370452441">
          <w:marLeft w:val="75"/>
          <w:marRight w:val="75"/>
          <w:marTop w:val="0"/>
          <w:marBottom w:val="0"/>
          <w:divBdr>
            <w:top w:val="none" w:sz="0" w:space="0" w:color="auto"/>
            <w:left w:val="none" w:sz="0" w:space="0" w:color="auto"/>
            <w:bottom w:val="none" w:sz="0" w:space="0" w:color="auto"/>
            <w:right w:val="none" w:sz="0" w:space="0" w:color="auto"/>
          </w:divBdr>
        </w:div>
      </w:divsChild>
    </w:div>
    <w:div w:id="2115248709">
      <w:bodyDiv w:val="1"/>
      <w:marLeft w:val="0"/>
      <w:marRight w:val="0"/>
      <w:marTop w:val="0"/>
      <w:marBottom w:val="0"/>
      <w:divBdr>
        <w:top w:val="none" w:sz="0" w:space="0" w:color="auto"/>
        <w:left w:val="none" w:sz="0" w:space="0" w:color="auto"/>
        <w:bottom w:val="none" w:sz="0" w:space="0" w:color="auto"/>
        <w:right w:val="none" w:sz="0" w:space="0" w:color="auto"/>
      </w:divBdr>
    </w:div>
    <w:div w:id="2142377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ndom.org/bytes/"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schmidt.net/FloatConverter/IEEE754.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binaryhexconverter.com/hex-to-binary-converte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eg.bucknell.edu/~csci320/mips_web/"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1533</Words>
  <Characters>8742</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Tecnológico y de Estudias Superiores de M</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Kevin B</dc:creator>
  <cp:keywords/>
  <dc:description/>
  <cp:lastModifiedBy>xena.toumajian-W207220114</cp:lastModifiedBy>
  <cp:revision>4</cp:revision>
  <cp:lastPrinted>2020-02-26T21:45:00Z</cp:lastPrinted>
  <dcterms:created xsi:type="dcterms:W3CDTF">2020-03-01T23:26:00Z</dcterms:created>
  <dcterms:modified xsi:type="dcterms:W3CDTF">2020-03-02T10:21:00Z</dcterms:modified>
</cp:coreProperties>
</file>