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USB升级和BOOT使用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程序地址偏移设置：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APP设置如图</w:t>
      </w:r>
    </w:p>
    <w:p>
      <w:r>
        <w:drawing>
          <wp:inline distT="0" distB="0" distL="114300" distR="114300">
            <wp:extent cx="3437890" cy="256667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设置向量表偏移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01390" cy="391160"/>
            <wp:effectExtent l="0" t="0" r="381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预留0x10000给boot使用，可根据BOOT调节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APP文件内容设置，可根据需要修改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02710" cy="1148715"/>
            <wp:effectExtent l="0" t="0" r="1397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升级BIN文件制作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0245" cy="2366645"/>
            <wp:effectExtent l="0" t="0" r="63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352040" cy="1377950"/>
            <wp:effectExtent l="0" t="0" r="1016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USB文件修改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打开信息APP应用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91130" cy="74676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4045" cy="2219960"/>
            <wp:effectExtent l="0" t="0" r="63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生成的BIN文件放入USB就可以识别并做升级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0YmQ1YjNjMWI0NTljMDE0NDYyYTExNzAzYTE4Y2YifQ=="/>
  </w:docVars>
  <w:rsids>
    <w:rsidRoot w:val="5B8048E6"/>
    <w:rsid w:val="11EE1A32"/>
    <w:rsid w:val="328D4AC7"/>
    <w:rsid w:val="35DC24C8"/>
    <w:rsid w:val="369C35CD"/>
    <w:rsid w:val="3A024838"/>
    <w:rsid w:val="5B80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104</Characters>
  <Lines>0</Lines>
  <Paragraphs>0</Paragraphs>
  <TotalTime>31</TotalTime>
  <ScaleCrop>false</ScaleCrop>
  <LinksUpToDate>false</LinksUpToDate>
  <CharactersWithSpaces>105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2022-06-20T23:44:00Z</dcterms:created>
  <dc:creator>幸福阳光</dc:creator>
  <cp:lastModifiedBy>幸福阳光</cp:lastModifiedBy>
  <dcterms:modified xsi:type="dcterms:W3CDTF">2022-06-21T00:20:44Z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AD2458412EC045CAB8B6340547D40E3B</vt:lpwstr>
  </property>
</Properties>
</file>