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248"/>
        </w:trPr>
        <w:tc>
          <w:tcPr>
            <w:tcW w:w="20" w:type="dxa"/>
            <w:vAlign w:val="bottom"/>
          </w:tcPr>
          <w:p>
            <w:pPr>
              <w:spacing w:after="0"/>
              <w:rPr>
                <w:sz w:val="21"/>
                <w:szCs w:val="21"/>
                <w:color w:val="auto"/>
              </w:rPr>
            </w:pPr>
          </w:p>
        </w:tc>
        <w:tc>
          <w:tcPr>
            <w:tcW w:w="2200" w:type="dxa"/>
            <w:vAlign w:val="bottom"/>
          </w:tcPr>
          <w:p>
            <w:pPr>
              <w:jc w:val="center"/>
              <w:ind w:right="210"/>
              <w:spacing w:after="0" w:line="219" w:lineRule="exact"/>
              <w:rPr>
                <w:sz w:val="20"/>
                <w:szCs w:val="20"/>
                <w:color w:val="auto"/>
              </w:rPr>
            </w:pPr>
            <w:r>
              <w:rPr>
                <w:rFonts w:ascii="SimSun" w:cs="SimSun" w:eastAsia="SimSun" w:hAnsi="SimSun"/>
                <w:sz w:val="18"/>
                <w:szCs w:val="18"/>
                <w:color w:val="auto"/>
              </w:rPr>
              <w:t>第</w:t>
            </w:r>
            <w:r>
              <w:rPr>
                <w:rFonts w:ascii="Arial" w:cs="Arial" w:eastAsia="Arial" w:hAnsi="Arial"/>
                <w:sz w:val="18"/>
                <w:szCs w:val="18"/>
                <w:color w:val="auto"/>
              </w:rPr>
              <w:t>55</w:t>
            </w:r>
            <w:r>
              <w:rPr>
                <w:rFonts w:ascii="SimSun" w:cs="SimSun" w:eastAsia="SimSun" w:hAnsi="SimSun"/>
                <w:sz w:val="18"/>
                <w:szCs w:val="18"/>
                <w:color w:val="auto"/>
              </w:rPr>
              <w:t>卷第</w:t>
            </w:r>
            <w:r>
              <w:rPr>
                <w:rFonts w:ascii="Arial" w:cs="Arial" w:eastAsia="Arial" w:hAnsi="Arial"/>
                <w:sz w:val="18"/>
                <w:szCs w:val="18"/>
                <w:color w:val="auto"/>
              </w:rPr>
              <w:t>10</w:t>
            </w:r>
            <w:r>
              <w:rPr>
                <w:rFonts w:ascii="SimSun" w:cs="SimSun" w:eastAsia="SimSun" w:hAnsi="SimSun"/>
                <w:sz w:val="18"/>
                <w:szCs w:val="18"/>
                <w:color w:val="auto"/>
              </w:rPr>
              <w:t>期</w:t>
            </w:r>
          </w:p>
        </w:tc>
        <w:tc>
          <w:tcPr>
            <w:tcW w:w="5420" w:type="dxa"/>
            <w:vAlign w:val="bottom"/>
          </w:tcPr>
          <w:p>
            <w:pPr>
              <w:jc w:val="center"/>
              <w:ind w:right="121"/>
              <w:spacing w:after="0" w:line="194" w:lineRule="exact"/>
              <w:rPr>
                <w:sz w:val="20"/>
                <w:szCs w:val="20"/>
                <w:color w:val="auto"/>
              </w:rPr>
            </w:pPr>
            <w:r>
              <w:rPr>
                <w:rFonts w:ascii="SimSun" w:cs="SimSun" w:eastAsia="SimSun" w:hAnsi="SimSun"/>
                <w:sz w:val="17"/>
                <w:szCs w:val="17"/>
                <w:color w:val="auto"/>
              </w:rPr>
              <w:t>甘肃水利水电技术</w:t>
            </w:r>
          </w:p>
        </w:tc>
        <w:tc>
          <w:tcPr>
            <w:tcW w:w="2040" w:type="dxa"/>
            <w:vAlign w:val="bottom"/>
          </w:tcPr>
          <w:p>
            <w:pPr>
              <w:jc w:val="center"/>
              <w:ind w:left="490"/>
              <w:spacing w:after="0" w:line="219" w:lineRule="exact"/>
              <w:rPr>
                <w:sz w:val="20"/>
                <w:szCs w:val="20"/>
                <w:color w:val="auto"/>
              </w:rPr>
            </w:pPr>
            <w:r>
              <w:rPr>
                <w:rFonts w:ascii="Arial" w:cs="Arial" w:eastAsia="Arial" w:hAnsi="Arial"/>
                <w:sz w:val="18"/>
                <w:szCs w:val="18"/>
                <w:color w:val="auto"/>
                <w:w w:val="85"/>
              </w:rPr>
              <w:t>Vol.55</w:t>
            </w:r>
            <w:r>
              <w:rPr>
                <w:rFonts w:ascii="SimSun" w:cs="SimSun" w:eastAsia="SimSun" w:hAnsi="SimSun"/>
                <w:sz w:val="18"/>
                <w:szCs w:val="18"/>
                <w:color w:val="auto"/>
                <w:w w:val="85"/>
              </w:rPr>
              <w:t>，</w:t>
            </w:r>
            <w:r>
              <w:rPr>
                <w:rFonts w:ascii="Arial" w:cs="Arial" w:eastAsia="Arial" w:hAnsi="Arial"/>
                <w:sz w:val="18"/>
                <w:szCs w:val="18"/>
                <w:color w:val="auto"/>
                <w:w w:val="85"/>
              </w:rPr>
              <w:t>No.10</w:t>
            </w:r>
          </w:p>
        </w:tc>
      </w:tr>
      <w:tr>
        <w:trPr>
          <w:trHeight w:val="321"/>
        </w:trPr>
        <w:tc>
          <w:tcPr>
            <w:tcW w:w="20" w:type="dxa"/>
            <w:vAlign w:val="bottom"/>
          </w:tcPr>
          <w:p>
            <w:pPr>
              <w:spacing w:after="0"/>
              <w:rPr>
                <w:sz w:val="24"/>
                <w:szCs w:val="24"/>
                <w:color w:val="auto"/>
              </w:rPr>
            </w:pPr>
          </w:p>
        </w:tc>
        <w:tc>
          <w:tcPr>
            <w:tcW w:w="2200" w:type="dxa"/>
            <w:vAlign w:val="bottom"/>
            <w:tcBorders>
              <w:bottom w:val="single" w:sz="8" w:color="auto"/>
            </w:tcBorders>
          </w:tcPr>
          <w:p>
            <w:pPr>
              <w:jc w:val="center"/>
              <w:ind w:right="210"/>
              <w:spacing w:after="0" w:line="219" w:lineRule="exact"/>
              <w:rPr>
                <w:sz w:val="20"/>
                <w:szCs w:val="20"/>
                <w:color w:val="auto"/>
              </w:rPr>
            </w:pPr>
            <w:r>
              <w:rPr>
                <w:rFonts w:ascii="Arial" w:cs="Arial" w:eastAsia="Arial" w:hAnsi="Arial"/>
                <w:sz w:val="18"/>
                <w:szCs w:val="18"/>
                <w:color w:val="auto"/>
                <w:w w:val="85"/>
              </w:rPr>
              <w:t>2019</w:t>
            </w:r>
            <w:r>
              <w:rPr>
                <w:rFonts w:ascii="SimSun" w:cs="SimSun" w:eastAsia="SimSun" w:hAnsi="SimSun"/>
                <w:sz w:val="18"/>
                <w:szCs w:val="18"/>
                <w:color w:val="auto"/>
                <w:w w:val="85"/>
              </w:rPr>
              <w:t xml:space="preserve"> 年</w:t>
            </w:r>
            <w:r>
              <w:rPr>
                <w:rFonts w:ascii="Arial" w:cs="Arial" w:eastAsia="Arial" w:hAnsi="Arial"/>
                <w:sz w:val="18"/>
                <w:szCs w:val="18"/>
                <w:color w:val="auto"/>
                <w:w w:val="85"/>
              </w:rPr>
              <w:t xml:space="preserve"> 10</w:t>
            </w:r>
            <w:r>
              <w:rPr>
                <w:rFonts w:ascii="SimSun" w:cs="SimSun" w:eastAsia="SimSun" w:hAnsi="SimSun"/>
                <w:sz w:val="18"/>
                <w:szCs w:val="18"/>
                <w:color w:val="auto"/>
                <w:w w:val="85"/>
              </w:rPr>
              <w:t xml:space="preserve"> 月</w:t>
            </w:r>
          </w:p>
        </w:tc>
        <w:tc>
          <w:tcPr>
            <w:tcW w:w="5420" w:type="dxa"/>
            <w:vAlign w:val="bottom"/>
            <w:tcBorders>
              <w:bottom w:val="single" w:sz="8" w:color="auto"/>
            </w:tcBorders>
          </w:tcPr>
          <w:p>
            <w:pPr>
              <w:jc w:val="center"/>
              <w:ind w:right="121"/>
              <w:spacing w:after="0"/>
              <w:rPr>
                <w:sz w:val="20"/>
                <w:szCs w:val="20"/>
                <w:color w:val="auto"/>
              </w:rPr>
            </w:pPr>
            <w:r>
              <w:rPr>
                <w:rFonts w:ascii="Arial" w:cs="Arial" w:eastAsia="Arial" w:hAnsi="Arial"/>
                <w:sz w:val="15"/>
                <w:szCs w:val="15"/>
                <w:color w:val="auto"/>
                <w:w w:val="84"/>
              </w:rPr>
              <w:t>GANSU WATER RESOURCES AND HYDROPOWER TECHNOLOGY</w:t>
            </w:r>
          </w:p>
        </w:tc>
        <w:tc>
          <w:tcPr>
            <w:tcW w:w="2040" w:type="dxa"/>
            <w:vAlign w:val="bottom"/>
            <w:tcBorders>
              <w:bottom w:val="single" w:sz="8" w:color="auto"/>
            </w:tcBorders>
          </w:tcPr>
          <w:p>
            <w:pPr>
              <w:jc w:val="center"/>
              <w:ind w:left="450"/>
              <w:spacing w:after="0" w:line="219" w:lineRule="exact"/>
              <w:rPr>
                <w:sz w:val="20"/>
                <w:szCs w:val="20"/>
                <w:color w:val="auto"/>
              </w:rPr>
            </w:pPr>
            <w:r>
              <w:rPr>
                <w:rFonts w:ascii="Arial" w:cs="Arial" w:eastAsia="Arial" w:hAnsi="Arial"/>
                <w:sz w:val="18"/>
                <w:szCs w:val="18"/>
                <w:color w:val="auto"/>
                <w:w w:val="83"/>
              </w:rPr>
              <w:t>Oct.</w:t>
            </w:r>
            <w:r>
              <w:rPr>
                <w:rFonts w:ascii="SimSun" w:cs="SimSun" w:eastAsia="SimSun" w:hAnsi="SimSun"/>
                <w:sz w:val="18"/>
                <w:szCs w:val="18"/>
                <w:color w:val="auto"/>
                <w:w w:val="83"/>
              </w:rPr>
              <w:t>，</w:t>
            </w:r>
            <w:r>
              <w:rPr>
                <w:rFonts w:ascii="Arial" w:cs="Arial" w:eastAsia="Arial" w:hAnsi="Arial"/>
                <w:sz w:val="18"/>
                <w:szCs w:val="18"/>
                <w:color w:val="auto"/>
                <w:w w:val="83"/>
              </w:rPr>
              <w:t>2019</w:t>
            </w:r>
          </w:p>
        </w:tc>
      </w:tr>
      <w:tr>
        <w:trPr>
          <w:trHeight w:val="83"/>
        </w:trPr>
        <w:tc>
          <w:tcPr>
            <w:tcW w:w="20" w:type="dxa"/>
            <w:vAlign w:val="bottom"/>
            <w:tcBorders>
              <w:bottom w:val="single" w:sz="8" w:color="auto"/>
            </w:tcBorders>
          </w:tcPr>
          <w:p>
            <w:pPr>
              <w:spacing w:after="0"/>
              <w:rPr>
                <w:sz w:val="7"/>
                <w:szCs w:val="7"/>
                <w:color w:val="auto"/>
              </w:rPr>
            </w:pPr>
          </w:p>
        </w:tc>
        <w:tc>
          <w:tcPr>
            <w:tcW w:w="2200" w:type="dxa"/>
            <w:vAlign w:val="bottom"/>
            <w:tcBorders>
              <w:bottom w:val="single" w:sz="8" w:color="auto"/>
            </w:tcBorders>
          </w:tcPr>
          <w:p>
            <w:pPr>
              <w:spacing w:after="0"/>
              <w:rPr>
                <w:sz w:val="7"/>
                <w:szCs w:val="7"/>
                <w:color w:val="auto"/>
              </w:rPr>
            </w:pPr>
          </w:p>
        </w:tc>
        <w:tc>
          <w:tcPr>
            <w:tcW w:w="5420" w:type="dxa"/>
            <w:vAlign w:val="bottom"/>
            <w:tcBorders>
              <w:bottom w:val="single" w:sz="8" w:color="auto"/>
            </w:tcBorders>
          </w:tcPr>
          <w:p>
            <w:pPr>
              <w:spacing w:after="0"/>
              <w:rPr>
                <w:sz w:val="7"/>
                <w:szCs w:val="7"/>
                <w:color w:val="auto"/>
              </w:rPr>
            </w:pPr>
          </w:p>
        </w:tc>
        <w:tc>
          <w:tcPr>
            <w:tcW w:w="2040" w:type="dxa"/>
            <w:vAlign w:val="bottom"/>
            <w:tcBorders>
              <w:bottom w:val="single" w:sz="8" w:color="auto"/>
            </w:tcBorders>
          </w:tcPr>
          <w:p>
            <w:pPr>
              <w:spacing w:after="0"/>
              <w:rPr>
                <w:sz w:val="7"/>
                <w:szCs w:val="7"/>
                <w:color w:val="auto"/>
              </w:rPr>
            </w:pPr>
          </w:p>
        </w:tc>
      </w:tr>
    </w:tbl>
    <w:p>
      <w:pPr>
        <w:spacing w:after="0" w:line="162" w:lineRule="exact"/>
        <w:rPr>
          <w:sz w:val="24"/>
          <w:szCs w:val="24"/>
          <w:color w:val="auto"/>
        </w:rPr>
      </w:pPr>
    </w:p>
    <w:p>
      <w:pPr>
        <w:ind w:left="20"/>
        <w:spacing w:after="0" w:line="219" w:lineRule="exact"/>
        <w:rPr>
          <w:sz w:val="20"/>
          <w:szCs w:val="20"/>
          <w:color w:val="auto"/>
        </w:rPr>
      </w:pPr>
      <w:r>
        <w:rPr>
          <w:rFonts w:ascii="Arial" w:cs="Arial" w:eastAsia="Arial" w:hAnsi="Arial"/>
          <w:sz w:val="18"/>
          <w:szCs w:val="18"/>
          <w:color w:val="auto"/>
        </w:rPr>
        <w:t>DOI</w:t>
      </w:r>
      <w:r>
        <w:rPr>
          <w:rFonts w:ascii="SimSun" w:cs="SimSun" w:eastAsia="SimSun" w:hAnsi="SimSun"/>
          <w:sz w:val="18"/>
          <w:szCs w:val="18"/>
          <w:color w:val="auto"/>
        </w:rPr>
        <w:t>：</w:t>
      </w:r>
      <w:r>
        <w:rPr>
          <w:rFonts w:ascii="Arial" w:cs="Arial" w:eastAsia="Arial" w:hAnsi="Arial"/>
          <w:sz w:val="18"/>
          <w:szCs w:val="18"/>
          <w:color w:val="auto"/>
        </w:rPr>
        <w:t>10.19645/j.issn2095-0144.2019.10.014</w:t>
      </w:r>
    </w:p>
    <w:p>
      <w:pPr>
        <w:spacing w:after="0" w:line="200" w:lineRule="exact"/>
        <w:rPr>
          <w:sz w:val="24"/>
          <w:szCs w:val="24"/>
          <w:color w:val="auto"/>
        </w:rPr>
      </w:pPr>
    </w:p>
    <w:p>
      <w:pPr>
        <w:spacing w:after="0" w:line="241" w:lineRule="exact"/>
        <w:rPr>
          <w:sz w:val="24"/>
          <w:szCs w:val="24"/>
          <w:color w:val="auto"/>
        </w:rPr>
      </w:pPr>
    </w:p>
    <w:p>
      <w:pPr>
        <w:jc w:val="center"/>
        <w:ind w:right="100"/>
        <w:spacing w:after="0" w:line="411" w:lineRule="exact"/>
        <w:rPr>
          <w:sz w:val="20"/>
          <w:szCs w:val="20"/>
          <w:color w:val="auto"/>
        </w:rPr>
      </w:pPr>
      <w:r>
        <w:rPr>
          <w:rFonts w:ascii="SimSun" w:cs="SimSun" w:eastAsia="SimSun" w:hAnsi="SimSun"/>
          <w:sz w:val="36"/>
          <w:szCs w:val="36"/>
          <w:color w:val="auto"/>
        </w:rPr>
        <w:t>大渡河多业主梯级水电站联合调度机制初探</w:t>
      </w:r>
    </w:p>
    <w:p>
      <w:pPr>
        <w:spacing w:after="0" w:line="275" w:lineRule="exact"/>
        <w:rPr>
          <w:sz w:val="24"/>
          <w:szCs w:val="24"/>
          <w:color w:val="auto"/>
        </w:rPr>
      </w:pPr>
    </w:p>
    <w:p>
      <w:pPr>
        <w:jc w:val="center"/>
        <w:ind w:right="100"/>
        <w:spacing w:after="0" w:line="340" w:lineRule="exact"/>
        <w:rPr>
          <w:sz w:val="20"/>
          <w:szCs w:val="20"/>
          <w:color w:val="auto"/>
        </w:rPr>
      </w:pPr>
      <w:r>
        <w:rPr>
          <w:rFonts w:ascii="SimSun" w:cs="SimSun" w:eastAsia="SimSun" w:hAnsi="SimSun"/>
          <w:sz w:val="28"/>
          <w:szCs w:val="28"/>
          <w:color w:val="auto"/>
        </w:rPr>
        <w:t>陈在妮</w:t>
      </w:r>
      <w:r>
        <w:rPr>
          <w:rFonts w:ascii="Arial" w:cs="Arial" w:eastAsia="Arial" w:hAnsi="Arial"/>
          <w:sz w:val="28"/>
          <w:szCs w:val="28"/>
          <w:color w:val="auto"/>
          <w:vertAlign w:val="superscript"/>
        </w:rPr>
        <w:t>1</w:t>
      </w:r>
      <w:r>
        <w:rPr>
          <w:rFonts w:ascii="SimSun" w:cs="SimSun" w:eastAsia="SimSun" w:hAnsi="SimSun"/>
          <w:sz w:val="28"/>
          <w:szCs w:val="28"/>
          <w:color w:val="auto"/>
        </w:rPr>
        <w:t>，吴双江</w:t>
      </w:r>
      <w:r>
        <w:rPr>
          <w:rFonts w:ascii="Arial" w:cs="Arial" w:eastAsia="Arial" w:hAnsi="Arial"/>
          <w:sz w:val="28"/>
          <w:szCs w:val="28"/>
          <w:color w:val="auto"/>
          <w:vertAlign w:val="superscript"/>
        </w:rPr>
        <w:t>2</w:t>
      </w:r>
    </w:p>
    <w:p>
      <w:pPr>
        <w:jc w:val="center"/>
        <w:ind w:right="60"/>
        <w:spacing w:after="0" w:line="255"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1.</w:t>
      </w:r>
      <w:r>
        <w:rPr>
          <w:rFonts w:ascii="SimSun" w:cs="SimSun" w:eastAsia="SimSun" w:hAnsi="SimSun"/>
          <w:sz w:val="21"/>
          <w:szCs w:val="21"/>
          <w:color w:val="auto"/>
        </w:rPr>
        <w:t xml:space="preserve"> 国家能源集团大渡河流域生产指挥中心，四川成都</w:t>
      </w:r>
      <w:r>
        <w:rPr>
          <w:rFonts w:ascii="Arial" w:cs="Arial" w:eastAsia="Arial" w:hAnsi="Arial"/>
          <w:sz w:val="21"/>
          <w:szCs w:val="21"/>
          <w:color w:val="auto"/>
        </w:rPr>
        <w:t xml:space="preserve"> 610041</w:t>
      </w:r>
      <w:r>
        <w:rPr>
          <w:rFonts w:ascii="SimSun" w:cs="SimSun" w:eastAsia="SimSun" w:hAnsi="SimSun"/>
          <w:sz w:val="21"/>
          <w:szCs w:val="21"/>
          <w:color w:val="auto"/>
        </w:rPr>
        <w:t>；</w:t>
      </w:r>
    </w:p>
    <w:p>
      <w:pPr>
        <w:spacing w:after="0" w:line="81" w:lineRule="exact"/>
        <w:rPr>
          <w:sz w:val="24"/>
          <w:szCs w:val="24"/>
          <w:color w:val="auto"/>
        </w:rPr>
      </w:pPr>
    </w:p>
    <w:p>
      <w:pPr>
        <w:ind w:left="2180" w:hanging="174"/>
        <w:spacing w:after="0" w:line="243" w:lineRule="exact"/>
        <w:tabs>
          <w:tab w:leader="none" w:pos="2180" w:val="left"/>
        </w:tabs>
        <w:numPr>
          <w:ilvl w:val="0"/>
          <w:numId w:val="1"/>
        </w:numPr>
        <w:rPr>
          <w:rFonts w:ascii="Arial" w:cs="Arial" w:eastAsia="Arial" w:hAnsi="Arial"/>
          <w:sz w:val="20"/>
          <w:szCs w:val="20"/>
          <w:color w:val="auto"/>
        </w:rPr>
      </w:pPr>
      <w:r>
        <w:rPr>
          <w:rFonts w:ascii="SimSun" w:cs="SimSun" w:eastAsia="SimSun" w:hAnsi="SimSun"/>
          <w:sz w:val="20"/>
          <w:szCs w:val="20"/>
          <w:color w:val="auto"/>
        </w:rPr>
        <w:t>国家能源集团大渡河水电开发有限公司，四川成都</w:t>
      </w:r>
      <w:r>
        <w:rPr>
          <w:rFonts w:ascii="Arial" w:cs="Arial" w:eastAsia="Arial" w:hAnsi="Arial"/>
          <w:sz w:val="20"/>
          <w:szCs w:val="20"/>
          <w:color w:val="auto"/>
        </w:rPr>
        <w:t xml:space="preserve"> 610041</w:t>
      </w:r>
      <w:r>
        <w:rPr>
          <w:rFonts w:ascii="SimSun" w:cs="SimSun" w:eastAsia="SimSun" w:hAnsi="SimSun"/>
          <w:sz w:val="20"/>
          <w:szCs w:val="20"/>
          <w:color w:val="auto"/>
        </w:rPr>
        <w:t>）</w:t>
      </w:r>
    </w:p>
    <w:p>
      <w:pPr>
        <w:spacing w:after="0" w:line="350" w:lineRule="exact"/>
        <w:rPr>
          <w:sz w:val="24"/>
          <w:szCs w:val="24"/>
          <w:color w:val="auto"/>
        </w:rPr>
      </w:pPr>
    </w:p>
    <w:p>
      <w:pPr>
        <w:ind w:left="340" w:right="440"/>
        <w:spacing w:after="0" w:line="280" w:lineRule="exact"/>
        <w:rPr>
          <w:sz w:val="20"/>
          <w:szCs w:val="20"/>
          <w:color w:val="auto"/>
        </w:rPr>
      </w:pPr>
      <w:r>
        <w:rPr>
          <w:rFonts w:ascii="SimSun" w:cs="SimSun" w:eastAsia="SimSun" w:hAnsi="SimSun"/>
          <w:sz w:val="18"/>
          <w:szCs w:val="18"/>
          <w:color w:val="auto"/>
        </w:rPr>
        <w:t>摘要：针对大渡河流域多业主开发独立运营特性，剖析在严峻电力市场及防汛形势复杂环境下梯级水电站多业主调度面临的形势与困难，提出了建立多业主联合调度机制的必要性，从防洪调度、优化调度、生态调度、信息共享等机制建设方面开展了设计研究，并总结了在探索实施过程中取得的初步成效。关键词：大渡河；多业主；调度机制</w:t>
      </w:r>
    </w:p>
    <w:p>
      <w:pPr>
        <w:spacing w:after="0" w:line="75" w:lineRule="exact"/>
        <w:rPr>
          <w:sz w:val="24"/>
          <w:szCs w:val="24"/>
          <w:color w:val="auto"/>
        </w:rPr>
      </w:pPr>
    </w:p>
    <w:p>
      <w:pPr>
        <w:ind w:left="340"/>
        <w:spacing w:after="0" w:line="219" w:lineRule="exact"/>
        <w:tabs>
          <w:tab w:leader="none" w:pos="2420" w:val="left"/>
          <w:tab w:leader="none" w:pos="4120" w:val="left"/>
        </w:tabs>
        <w:rPr>
          <w:sz w:val="20"/>
          <w:szCs w:val="20"/>
          <w:color w:val="auto"/>
        </w:rPr>
      </w:pPr>
      <w:r>
        <w:rPr>
          <w:rFonts w:ascii="SimSun" w:cs="SimSun" w:eastAsia="SimSun" w:hAnsi="SimSun"/>
          <w:sz w:val="18"/>
          <w:szCs w:val="18"/>
          <w:color w:val="auto"/>
        </w:rPr>
        <w:t>中图分类号：</w:t>
      </w:r>
      <w:r>
        <w:rPr>
          <w:rFonts w:ascii="Arial" w:cs="Arial" w:eastAsia="Arial" w:hAnsi="Arial"/>
          <w:sz w:val="18"/>
          <w:szCs w:val="18"/>
          <w:color w:val="auto"/>
        </w:rPr>
        <w:t>TV737</w:t>
      </w:r>
      <w:r>
        <w:rPr>
          <w:sz w:val="20"/>
          <w:szCs w:val="20"/>
          <w:color w:val="auto"/>
        </w:rPr>
        <w:tab/>
      </w:r>
      <w:r>
        <w:rPr>
          <w:rFonts w:ascii="SimSun" w:cs="SimSun" w:eastAsia="SimSun" w:hAnsi="SimSun"/>
          <w:sz w:val="18"/>
          <w:szCs w:val="18"/>
          <w:color w:val="auto"/>
        </w:rPr>
        <w:t>文献标志码：</w:t>
      </w:r>
      <w:r>
        <w:rPr>
          <w:rFonts w:ascii="Arial" w:cs="Arial" w:eastAsia="Arial" w:hAnsi="Arial"/>
          <w:sz w:val="18"/>
          <w:szCs w:val="18"/>
          <w:color w:val="auto"/>
        </w:rPr>
        <w:t>B</w:t>
      </w:r>
      <w:r>
        <w:rPr>
          <w:sz w:val="20"/>
          <w:szCs w:val="20"/>
          <w:color w:val="auto"/>
        </w:rPr>
        <w:tab/>
      </w:r>
      <w:r>
        <w:rPr>
          <w:rFonts w:ascii="SimSun" w:cs="SimSun" w:eastAsia="SimSun" w:hAnsi="SimSun"/>
          <w:sz w:val="16"/>
          <w:szCs w:val="16"/>
          <w:color w:val="auto"/>
        </w:rPr>
        <w:t>文章编号：</w:t>
      </w:r>
      <w:r>
        <w:rPr>
          <w:rFonts w:ascii="Arial" w:cs="Arial" w:eastAsia="Arial" w:hAnsi="Arial"/>
          <w:sz w:val="16"/>
          <w:szCs w:val="16"/>
          <w:color w:val="auto"/>
        </w:rPr>
        <w:t>2095-0144</w:t>
      </w:r>
      <w:r>
        <w:rPr>
          <w:rFonts w:ascii="SimSun" w:cs="SimSun" w:eastAsia="SimSun" w:hAnsi="SimSun"/>
          <w:sz w:val="16"/>
          <w:szCs w:val="16"/>
          <w:color w:val="auto"/>
        </w:rPr>
        <w:t>（</w:t>
      </w:r>
      <w:r>
        <w:rPr>
          <w:rFonts w:ascii="Arial" w:cs="Arial" w:eastAsia="Arial" w:hAnsi="Arial"/>
          <w:sz w:val="16"/>
          <w:szCs w:val="16"/>
          <w:color w:val="auto"/>
        </w:rPr>
        <w:t>2019</w:t>
      </w:r>
      <w:r>
        <w:rPr>
          <w:rFonts w:ascii="SimSun" w:cs="SimSun" w:eastAsia="SimSun" w:hAnsi="SimSun"/>
          <w:sz w:val="16"/>
          <w:szCs w:val="16"/>
          <w:color w:val="auto"/>
        </w:rPr>
        <w:t>）</w:t>
      </w:r>
      <w:r>
        <w:rPr>
          <w:rFonts w:ascii="Arial" w:cs="Arial" w:eastAsia="Arial" w:hAnsi="Arial"/>
          <w:sz w:val="16"/>
          <w:szCs w:val="16"/>
          <w:color w:val="auto"/>
        </w:rPr>
        <w:t>10-0055-03</w:t>
      </w:r>
    </w:p>
    <w:p>
      <w:pPr>
        <w:sectPr>
          <w:pgSz w:w="11900" w:h="16157" w:orient="portrait"/>
          <w:cols w:equalWidth="0" w:num="1">
            <w:col w:w="9760"/>
          </w:cols>
          <w:pgMar w:left="1120" w:top="589" w:right="1026" w:bottom="152" w:gutter="0" w:footer="0" w:header="0"/>
        </w:sectPr>
      </w:pPr>
    </w:p>
    <w:p>
      <w:pPr>
        <w:spacing w:after="0" w:line="314" w:lineRule="exact"/>
        <w:rPr>
          <w:sz w:val="24"/>
          <w:szCs w:val="24"/>
          <w:color w:val="auto"/>
        </w:rPr>
      </w:pPr>
    </w:p>
    <w:p>
      <w:pPr>
        <w:ind w:left="300" w:hanging="286"/>
        <w:spacing w:after="0" w:line="255" w:lineRule="exact"/>
        <w:tabs>
          <w:tab w:leader="none" w:pos="300" w:val="left"/>
        </w:tabs>
        <w:numPr>
          <w:ilvl w:val="0"/>
          <w:numId w:val="2"/>
        </w:numPr>
        <w:rPr>
          <w:rFonts w:ascii="Arial" w:cs="Arial" w:eastAsia="Arial" w:hAnsi="Arial"/>
          <w:sz w:val="21"/>
          <w:szCs w:val="21"/>
          <w:color w:val="auto"/>
        </w:rPr>
      </w:pPr>
      <w:r>
        <w:rPr>
          <w:rFonts w:ascii="SimSun" w:cs="SimSun" w:eastAsia="SimSun" w:hAnsi="SimSun"/>
          <w:sz w:val="21"/>
          <w:szCs w:val="21"/>
          <w:color w:val="auto"/>
        </w:rPr>
        <w:t>前言</w:t>
      </w:r>
    </w:p>
    <w:p>
      <w:pPr>
        <w:spacing w:after="0" w:line="98" w:lineRule="exact"/>
        <w:rPr>
          <w:rFonts w:ascii="Arial" w:cs="Arial" w:eastAsia="Arial" w:hAnsi="Arial"/>
          <w:sz w:val="21"/>
          <w:szCs w:val="21"/>
          <w:color w:val="auto"/>
        </w:rPr>
      </w:pPr>
    </w:p>
    <w:p>
      <w:pPr>
        <w:ind w:left="440"/>
        <w:spacing w:after="0" w:line="240" w:lineRule="exact"/>
        <w:rPr>
          <w:rFonts w:ascii="Arial" w:cs="Arial" w:eastAsia="Arial" w:hAnsi="Arial"/>
          <w:sz w:val="21"/>
          <w:szCs w:val="21"/>
          <w:color w:val="auto"/>
        </w:rPr>
      </w:pPr>
      <w:r>
        <w:rPr>
          <w:rFonts w:ascii="SimSun" w:cs="SimSun" w:eastAsia="SimSun" w:hAnsi="SimSun"/>
          <w:sz w:val="21"/>
          <w:szCs w:val="21"/>
          <w:color w:val="auto"/>
        </w:rPr>
        <w:t>大渡河是长江二级支流，同时也是四川主要河</w:t>
      </w:r>
    </w:p>
    <w:p>
      <w:pPr>
        <w:spacing w:after="0" w:line="61" w:lineRule="exact"/>
        <w:rPr>
          <w:sz w:val="24"/>
          <w:szCs w:val="24"/>
          <w:color w:val="auto"/>
        </w:rPr>
      </w:pPr>
    </w:p>
    <w:p>
      <w:pPr>
        <w:jc w:val="both"/>
        <w:ind w:left="20"/>
        <w:spacing w:after="0" w:line="319" w:lineRule="exact"/>
        <w:rPr>
          <w:sz w:val="20"/>
          <w:szCs w:val="20"/>
          <w:color w:val="auto"/>
        </w:rPr>
      </w:pPr>
      <w:r>
        <w:rPr>
          <w:rFonts w:ascii="SimSun" w:cs="SimSun" w:eastAsia="SimSun" w:hAnsi="SimSun"/>
          <w:sz w:val="20"/>
          <w:szCs w:val="20"/>
          <w:color w:val="auto"/>
        </w:rPr>
        <w:t>流之一，年来水量丰沛，相当于中国的黄河</w:t>
      </w:r>
      <w:r>
        <w:rPr>
          <w:rFonts w:ascii="Arial" w:cs="Arial" w:eastAsia="Arial" w:hAnsi="Arial"/>
          <w:sz w:val="20"/>
          <w:szCs w:val="20"/>
          <w:color w:val="auto"/>
          <w:vertAlign w:val="superscript"/>
        </w:rPr>
        <w:t>[1]</w:t>
      </w:r>
      <w:r>
        <w:rPr>
          <w:rFonts w:ascii="SimSun" w:cs="SimSun" w:eastAsia="SimSun" w:hAnsi="SimSun"/>
          <w:sz w:val="20"/>
          <w:szCs w:val="20"/>
          <w:color w:val="auto"/>
        </w:rPr>
        <w:t>。自</w:t>
      </w:r>
      <w:r>
        <w:rPr>
          <w:rFonts w:ascii="Arial" w:cs="Arial" w:eastAsia="Arial" w:hAnsi="Arial"/>
          <w:sz w:val="20"/>
          <w:szCs w:val="20"/>
          <w:color w:val="auto"/>
        </w:rPr>
        <w:t>2002</w:t>
      </w:r>
      <w:r>
        <w:rPr>
          <w:rFonts w:ascii="SimSun" w:cs="SimSun" w:eastAsia="SimSun" w:hAnsi="SimSun"/>
          <w:sz w:val="20"/>
          <w:szCs w:val="20"/>
          <w:color w:val="auto"/>
        </w:rPr>
        <w:t>年国家电力体制改革以来水电事业迅速发展，截至</w:t>
      </w:r>
      <w:r>
        <w:rPr>
          <w:rFonts w:ascii="Arial" w:cs="Arial" w:eastAsia="Arial" w:hAnsi="Arial"/>
          <w:sz w:val="20"/>
          <w:szCs w:val="20"/>
          <w:color w:val="auto"/>
        </w:rPr>
        <w:t>2018</w:t>
      </w:r>
      <w:r>
        <w:rPr>
          <w:rFonts w:ascii="SimSun" w:cs="SimSun" w:eastAsia="SimSun" w:hAnsi="SimSun"/>
          <w:sz w:val="20"/>
          <w:szCs w:val="20"/>
          <w:color w:val="auto"/>
        </w:rPr>
        <w:t xml:space="preserve"> 年大渡河流域干流投产水电站</w:t>
      </w:r>
      <w:r>
        <w:rPr>
          <w:rFonts w:ascii="Arial" w:cs="Arial" w:eastAsia="Arial" w:hAnsi="Arial"/>
          <w:sz w:val="20"/>
          <w:szCs w:val="20"/>
          <w:color w:val="auto"/>
        </w:rPr>
        <w:t>14</w:t>
      </w:r>
      <w:r>
        <w:rPr>
          <w:rFonts w:ascii="SimSun" w:cs="SimSun" w:eastAsia="SimSun" w:hAnsi="SimSun"/>
          <w:sz w:val="20"/>
          <w:szCs w:val="20"/>
          <w:color w:val="auto"/>
        </w:rPr>
        <w:t xml:space="preserve"> 座，装</w:t>
      </w:r>
    </w:p>
    <w:p>
      <w:pPr>
        <w:spacing w:after="0" w:line="3" w:lineRule="exact"/>
        <w:rPr>
          <w:sz w:val="24"/>
          <w:szCs w:val="24"/>
          <w:color w:val="auto"/>
        </w:rPr>
      </w:pPr>
    </w:p>
    <w:p>
      <w:pPr>
        <w:jc w:val="both"/>
        <w:ind w:left="20" w:right="120"/>
        <w:spacing w:after="0" w:line="334" w:lineRule="exact"/>
        <w:rPr>
          <w:sz w:val="24"/>
          <w:szCs w:val="24"/>
          <w:color w:val="auto"/>
        </w:rPr>
      </w:pPr>
      <w:r>
        <w:rPr>
          <w:rFonts w:ascii="SimSun" w:cs="SimSun" w:eastAsia="SimSun" w:hAnsi="SimSun"/>
          <w:sz w:val="21"/>
          <w:szCs w:val="21"/>
          <w:color w:val="auto"/>
        </w:rPr>
        <w:t>机</w:t>
      </w:r>
      <w:r>
        <w:rPr>
          <w:rFonts w:ascii="Arial" w:cs="Arial" w:eastAsia="Arial" w:hAnsi="Arial"/>
          <w:sz w:val="21"/>
          <w:szCs w:val="21"/>
          <w:color w:val="auto"/>
        </w:rPr>
        <w:t>1 742</w:t>
      </w:r>
      <w:r>
        <w:rPr>
          <w:rFonts w:ascii="SimSun" w:cs="SimSun" w:eastAsia="SimSun" w:hAnsi="SimSun"/>
          <w:sz w:val="21"/>
          <w:szCs w:val="21"/>
          <w:color w:val="auto"/>
        </w:rPr>
        <w:t xml:space="preserve"> 万</w:t>
      </w:r>
      <w:r>
        <w:rPr>
          <w:rFonts w:ascii="Arial" w:cs="Arial" w:eastAsia="Arial" w:hAnsi="Arial"/>
          <w:sz w:val="21"/>
          <w:szCs w:val="21"/>
          <w:color w:val="auto"/>
        </w:rPr>
        <w:t>kW</w:t>
      </w:r>
      <w:r>
        <w:rPr>
          <w:rFonts w:ascii="SimSun" w:cs="SimSun" w:eastAsia="SimSun" w:hAnsi="SimSun"/>
          <w:sz w:val="21"/>
          <w:szCs w:val="21"/>
          <w:color w:val="auto"/>
        </w:rPr>
        <w:t>。电站属于国家能源、大唐、华电等总共</w:t>
      </w:r>
      <w:r>
        <w:rPr>
          <w:rFonts w:ascii="Arial" w:cs="Arial" w:eastAsia="Arial" w:hAnsi="Arial"/>
          <w:sz w:val="21"/>
          <w:szCs w:val="21"/>
          <w:color w:val="auto"/>
        </w:rPr>
        <w:t>6</w:t>
      </w:r>
      <w:r>
        <w:rPr>
          <w:rFonts w:ascii="SimSun" w:cs="SimSun" w:eastAsia="SimSun" w:hAnsi="SimSun"/>
          <w:sz w:val="21"/>
          <w:szCs w:val="21"/>
          <w:color w:val="auto"/>
        </w:rPr>
        <w:t xml:space="preserve"> 家集团企业分别开发建设与调度管理，是目前我国多业主开发投产水电站数目最多的河流，装机容量占四川主网水电</w:t>
      </w:r>
      <w:r>
        <w:rPr>
          <w:rFonts w:ascii="Arial" w:cs="Arial" w:eastAsia="Arial" w:hAnsi="Arial"/>
          <w:sz w:val="21"/>
          <w:szCs w:val="21"/>
          <w:color w:val="auto"/>
        </w:rPr>
        <w:t>40%</w:t>
      </w:r>
      <w:r>
        <w:rPr>
          <w:rFonts w:ascii="SimSun" w:cs="SimSun" w:eastAsia="SimSun" w:hAnsi="SimSun"/>
          <w:sz w:val="21"/>
          <w:szCs w:val="21"/>
          <w:color w:val="auto"/>
        </w:rPr>
        <w:t>，在保障四川省电力供应、社会经济发展以及防洪调度安全中具有举足轻重的地位。</w:t>
      </w:r>
    </w:p>
    <w:p>
      <w:pPr>
        <w:spacing w:after="0" w:line="107" w:lineRule="exact"/>
        <w:rPr>
          <w:sz w:val="24"/>
          <w:szCs w:val="24"/>
          <w:color w:val="auto"/>
        </w:rPr>
      </w:pPr>
    </w:p>
    <w:p>
      <w:pPr>
        <w:jc w:val="both"/>
        <w:ind w:left="20" w:right="120" w:firstLine="420"/>
        <w:spacing w:after="0" w:line="321" w:lineRule="exact"/>
        <w:rPr>
          <w:sz w:val="24"/>
          <w:szCs w:val="24"/>
          <w:color w:val="auto"/>
        </w:rPr>
      </w:pPr>
      <w:r>
        <w:rPr>
          <w:rFonts w:ascii="SimSun" w:cs="SimSun" w:eastAsia="SimSun" w:hAnsi="SimSun"/>
          <w:sz w:val="19"/>
          <w:szCs w:val="19"/>
          <w:color w:val="auto"/>
        </w:rPr>
        <w:t>大渡河属于多开发主体的典型河流，上下游电站归属不同业主，实现梯级统一调度面临诸多问题。随着投产电站越来越多，在流域调度实施过程中，各利益主体在防洪、生态、发电及信息互通等方面，协调统筹矛盾越来越突出。在未实现梯级统调之前，有必要在防洪、生态、发电等联合调度机制建设方面开展研究，不断尝试探索，逐步落地实施，保</w:t>
      </w:r>
    </w:p>
    <w:p>
      <w:pPr>
        <w:spacing w:after="0" w:line="101" w:lineRule="exact"/>
        <w:rPr>
          <w:sz w:val="24"/>
          <w:szCs w:val="24"/>
          <w:color w:val="auto"/>
        </w:rPr>
      </w:pPr>
    </w:p>
    <w:p>
      <w:pPr>
        <w:ind w:left="20"/>
        <w:spacing w:after="0" w:line="240" w:lineRule="exact"/>
        <w:rPr>
          <w:sz w:val="24"/>
          <w:szCs w:val="24"/>
          <w:color w:val="auto"/>
        </w:rPr>
      </w:pPr>
      <w:r>
        <w:rPr>
          <w:rFonts w:ascii="SimSun" w:cs="SimSun" w:eastAsia="SimSun" w:hAnsi="SimSun"/>
          <w:sz w:val="21"/>
          <w:szCs w:val="21"/>
          <w:color w:val="auto"/>
        </w:rPr>
        <w:t>障流域生态效益，提升流域防洪能力，保障四川电</w:t>
      </w:r>
    </w:p>
    <w:p>
      <w:pPr>
        <w:spacing w:after="0" w:line="60" w:lineRule="exact"/>
        <w:rPr>
          <w:sz w:val="24"/>
          <w:szCs w:val="24"/>
          <w:color w:val="auto"/>
        </w:rPr>
      </w:pPr>
    </w:p>
    <w:p>
      <w:pPr>
        <w:ind w:left="20"/>
        <w:spacing w:after="0" w:line="255" w:lineRule="exact"/>
        <w:rPr>
          <w:sz w:val="24"/>
          <w:szCs w:val="24"/>
          <w:color w:val="auto"/>
        </w:rPr>
      </w:pPr>
      <w:r>
        <w:rPr>
          <w:rFonts w:ascii="SimSun" w:cs="SimSun" w:eastAsia="SimSun" w:hAnsi="SimSun"/>
          <w:sz w:val="21"/>
          <w:szCs w:val="21"/>
          <w:color w:val="auto"/>
        </w:rPr>
        <w:t>网供电能力，增加流域发电收益</w:t>
      </w:r>
      <w:r>
        <w:rPr>
          <w:rFonts w:ascii="Arial" w:cs="Arial" w:eastAsia="Arial" w:hAnsi="Arial"/>
          <w:sz w:val="21"/>
          <w:szCs w:val="21"/>
          <w:color w:val="auto"/>
          <w:vertAlign w:val="superscript"/>
        </w:rPr>
        <w:t>[2]</w:t>
      </w:r>
      <w:r>
        <w:rPr>
          <w:rFonts w:ascii="SimSun" w:cs="SimSun" w:eastAsia="SimSun" w:hAnsi="SimSun"/>
          <w:sz w:val="21"/>
          <w:szCs w:val="21"/>
          <w:color w:val="auto"/>
        </w:rPr>
        <w:t>。</w:t>
      </w:r>
    </w:p>
    <w:p>
      <w:pPr>
        <w:spacing w:after="0" w:line="122" w:lineRule="exact"/>
        <w:rPr>
          <w:sz w:val="24"/>
          <w:szCs w:val="24"/>
          <w:color w:val="auto"/>
        </w:rPr>
      </w:pPr>
    </w:p>
    <w:p>
      <w:pPr>
        <w:ind w:left="20"/>
        <w:spacing w:after="0" w:line="232" w:lineRule="exact"/>
        <w:rPr>
          <w:sz w:val="24"/>
          <w:szCs w:val="24"/>
          <w:color w:val="auto"/>
        </w:rPr>
      </w:pPr>
      <w:r>
        <w:rPr>
          <w:rFonts w:ascii="Arial" w:cs="Arial" w:eastAsia="Arial" w:hAnsi="Arial"/>
          <w:sz w:val="21"/>
          <w:szCs w:val="21"/>
          <w:color w:val="auto"/>
        </w:rPr>
        <w:t>2</w:t>
      </w:r>
      <w:r>
        <w:rPr>
          <w:rFonts w:ascii="SimSun" w:cs="SimSun" w:eastAsia="SimSun" w:hAnsi="SimSun"/>
          <w:sz w:val="21"/>
          <w:szCs w:val="21"/>
          <w:color w:val="auto"/>
        </w:rPr>
        <w:t xml:space="preserve"> 流域梯级水电站调度现状</w:t>
      </w:r>
    </w:p>
    <w:p>
      <w:pPr>
        <w:spacing w:after="0" w:line="82" w:lineRule="exact"/>
        <w:rPr>
          <w:sz w:val="24"/>
          <w:szCs w:val="24"/>
          <w:color w:val="auto"/>
        </w:rPr>
      </w:pPr>
    </w:p>
    <w:p>
      <w:pPr>
        <w:ind w:left="20"/>
        <w:spacing w:after="0" w:line="255" w:lineRule="exact"/>
        <w:rPr>
          <w:sz w:val="24"/>
          <w:szCs w:val="24"/>
          <w:color w:val="auto"/>
        </w:rPr>
      </w:pPr>
      <w:r>
        <w:rPr>
          <w:rFonts w:ascii="Arial" w:cs="Arial" w:eastAsia="Arial" w:hAnsi="Arial"/>
          <w:sz w:val="21"/>
          <w:szCs w:val="21"/>
          <w:color w:val="auto"/>
        </w:rPr>
        <w:t>2.1</w:t>
      </w:r>
      <w:r>
        <w:rPr>
          <w:rFonts w:ascii="SimSun" w:cs="SimSun" w:eastAsia="SimSun" w:hAnsi="SimSun"/>
          <w:sz w:val="21"/>
          <w:szCs w:val="21"/>
          <w:color w:val="auto"/>
        </w:rPr>
        <w:t xml:space="preserve"> 流域电站及网架特性复杂</w:t>
      </w:r>
    </w:p>
    <w:p>
      <w:pPr>
        <w:spacing w:after="0" w:line="12" w:lineRule="exact"/>
        <w:rPr>
          <w:sz w:val="24"/>
          <w:szCs w:val="24"/>
          <w:color w:val="auto"/>
        </w:rPr>
      </w:pPr>
    </w:p>
    <w:p>
      <w:pPr>
        <w:jc w:val="both"/>
        <w:ind w:left="20" w:right="120" w:firstLine="347"/>
        <w:spacing w:after="0" w:line="380" w:lineRule="exact"/>
        <w:rPr>
          <w:sz w:val="24"/>
          <w:szCs w:val="24"/>
          <w:color w:val="auto"/>
        </w:rPr>
      </w:pPr>
      <w:r>
        <w:rPr>
          <w:rFonts w:ascii="SimSun" w:cs="SimSun" w:eastAsia="SimSun" w:hAnsi="SimSun"/>
          <w:sz w:val="20"/>
          <w:szCs w:val="20"/>
          <w:color w:val="auto"/>
        </w:rPr>
        <w:t>（</w:t>
      </w:r>
      <w:r>
        <w:rPr>
          <w:rFonts w:ascii="Arial" w:cs="Arial" w:eastAsia="Arial" w:hAnsi="Arial"/>
          <w:sz w:val="20"/>
          <w:szCs w:val="20"/>
          <w:color w:val="auto"/>
        </w:rPr>
        <w:t>1</w:t>
      </w:r>
      <w:r>
        <w:rPr>
          <w:rFonts w:ascii="SimSun" w:cs="SimSun" w:eastAsia="SimSun" w:hAnsi="SimSun"/>
          <w:sz w:val="20"/>
          <w:szCs w:val="20"/>
          <w:color w:val="auto"/>
        </w:rPr>
        <w:t>）流域调节水库少，库容系数偏低。大渡河流域干流已投产</w:t>
      </w:r>
      <w:r>
        <w:rPr>
          <w:rFonts w:ascii="Arial" w:cs="Arial" w:eastAsia="Arial" w:hAnsi="Arial"/>
          <w:sz w:val="20"/>
          <w:szCs w:val="20"/>
          <w:color w:val="auto"/>
        </w:rPr>
        <w:t>14</w:t>
      </w:r>
      <w:r>
        <w:rPr>
          <w:rFonts w:ascii="SimSun" w:cs="SimSun" w:eastAsia="SimSun" w:hAnsi="SimSun"/>
          <w:sz w:val="20"/>
          <w:szCs w:val="20"/>
          <w:color w:val="auto"/>
        </w:rPr>
        <w:t>座电站中，仅</w:t>
      </w:r>
      <w:r>
        <w:rPr>
          <w:rFonts w:ascii="Arial" w:cs="Arial" w:eastAsia="Arial" w:hAnsi="Arial"/>
          <w:sz w:val="20"/>
          <w:szCs w:val="20"/>
          <w:color w:val="auto"/>
        </w:rPr>
        <w:t>3</w:t>
      </w:r>
      <w:r>
        <w:rPr>
          <w:rFonts w:ascii="SimSun" w:cs="SimSun" w:eastAsia="SimSun" w:hAnsi="SimSun"/>
          <w:sz w:val="20"/>
          <w:szCs w:val="20"/>
          <w:color w:val="auto"/>
        </w:rPr>
        <w:t>座水库调节性能相对较好，瀑布沟库容系数</w:t>
      </w:r>
      <w:r>
        <w:rPr>
          <w:rFonts w:ascii="Arial" w:cs="Arial" w:eastAsia="Arial" w:hAnsi="Arial"/>
          <w:sz w:val="20"/>
          <w:szCs w:val="20"/>
          <w:color w:val="auto"/>
        </w:rPr>
        <w:t>10%</w:t>
      </w:r>
      <w:r>
        <w:rPr>
          <w:rFonts w:ascii="SimSun" w:cs="SimSun" w:eastAsia="SimSun" w:hAnsi="SimSun"/>
          <w:sz w:val="20"/>
          <w:szCs w:val="20"/>
          <w:color w:val="auto"/>
        </w:rPr>
        <w:t>，猴子岩库容系数</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8890</wp:posOffset>
            </wp:positionH>
            <wp:positionV relativeFrom="paragraph">
              <wp:posOffset>-3175</wp:posOffset>
            </wp:positionV>
            <wp:extent cx="1628140" cy="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628140" cy="698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25" w:lineRule="exact"/>
        <w:rPr>
          <w:sz w:val="24"/>
          <w:szCs w:val="24"/>
          <w:color w:val="auto"/>
        </w:rPr>
      </w:pPr>
    </w:p>
    <w:p>
      <w:pPr>
        <w:jc w:val="both"/>
        <w:spacing w:after="0" w:line="336" w:lineRule="exact"/>
        <w:rPr>
          <w:sz w:val="20"/>
          <w:szCs w:val="20"/>
          <w:color w:val="auto"/>
        </w:rPr>
      </w:pPr>
      <w:r>
        <w:rPr>
          <w:rFonts w:ascii="Arial" w:cs="Arial" w:eastAsia="Arial" w:hAnsi="Arial"/>
          <w:sz w:val="21"/>
          <w:szCs w:val="21"/>
          <w:color w:val="auto"/>
        </w:rPr>
        <w:t>1.56%</w:t>
      </w:r>
      <w:r>
        <w:rPr>
          <w:rFonts w:ascii="SimSun" w:cs="SimSun" w:eastAsia="SimSun" w:hAnsi="SimSun"/>
          <w:sz w:val="21"/>
          <w:szCs w:val="21"/>
          <w:color w:val="auto"/>
        </w:rPr>
        <w:t>，长河坝库容系数</w:t>
      </w:r>
      <w:r>
        <w:rPr>
          <w:rFonts w:ascii="Arial" w:cs="Arial" w:eastAsia="Arial" w:hAnsi="Arial"/>
          <w:sz w:val="21"/>
          <w:szCs w:val="21"/>
          <w:color w:val="auto"/>
        </w:rPr>
        <w:t>1.69%</w:t>
      </w:r>
      <w:r>
        <w:rPr>
          <w:rFonts w:ascii="SimSun" w:cs="SimSun" w:eastAsia="SimSun" w:hAnsi="SimSun"/>
          <w:sz w:val="21"/>
          <w:szCs w:val="21"/>
          <w:color w:val="auto"/>
        </w:rPr>
        <w:t>，其余电站以日调节能力为主。流域干流总调节库容</w:t>
      </w:r>
      <w:r>
        <w:rPr>
          <w:rFonts w:ascii="Arial" w:cs="Arial" w:eastAsia="Arial" w:hAnsi="Arial"/>
          <w:sz w:val="21"/>
          <w:szCs w:val="21"/>
          <w:color w:val="auto"/>
        </w:rPr>
        <w:t>50.7</w:t>
      </w:r>
      <w:r>
        <w:rPr>
          <w:rFonts w:ascii="SimSun" w:cs="SimSun" w:eastAsia="SimSun" w:hAnsi="SimSun"/>
          <w:sz w:val="21"/>
          <w:szCs w:val="21"/>
          <w:color w:val="auto"/>
        </w:rPr>
        <w:t xml:space="preserve"> 亿</w:t>
      </w:r>
      <w:r>
        <w:rPr>
          <w:rFonts w:ascii="Arial" w:cs="Arial" w:eastAsia="Arial" w:hAnsi="Arial"/>
          <w:sz w:val="21"/>
          <w:szCs w:val="21"/>
          <w:color w:val="auto"/>
        </w:rPr>
        <w:t>m</w:t>
      </w:r>
      <w:r>
        <w:rPr>
          <w:rFonts w:ascii="Arial" w:cs="Arial" w:eastAsia="Arial" w:hAnsi="Arial"/>
          <w:sz w:val="21"/>
          <w:szCs w:val="21"/>
          <w:color w:val="auto"/>
          <w:vertAlign w:val="superscript"/>
        </w:rPr>
        <w:t>3</w:t>
      </w:r>
      <w:r>
        <w:rPr>
          <w:rFonts w:ascii="SimSun" w:cs="SimSun" w:eastAsia="SimSun" w:hAnsi="SimSun"/>
          <w:sz w:val="21"/>
          <w:szCs w:val="21"/>
          <w:color w:val="auto"/>
        </w:rPr>
        <w:t>，总调节系数仅</w:t>
      </w:r>
      <w:r>
        <w:rPr>
          <w:rFonts w:ascii="Arial" w:cs="Arial" w:eastAsia="Arial" w:hAnsi="Arial"/>
          <w:sz w:val="21"/>
          <w:szCs w:val="21"/>
          <w:color w:val="auto"/>
        </w:rPr>
        <w:t>10.78%</w:t>
      </w:r>
      <w:r>
        <w:rPr>
          <w:rFonts w:ascii="SimSun" w:cs="SimSun" w:eastAsia="SimSun" w:hAnsi="SimSun"/>
          <w:sz w:val="21"/>
          <w:szCs w:val="21"/>
          <w:color w:val="auto"/>
        </w:rPr>
        <w:t>。相比乌江、澜沧江流域梯级电站，大渡河流域调节性能整体偏弱，导致下游水电站对上游调节性电站运行方式依赖度更大，枯水期需同步检修同步发电，汛期同步联合防洪调度，方可避免枯期弃水汛期人造洪峰</w:t>
      </w:r>
      <w:r>
        <w:rPr>
          <w:rFonts w:ascii="Arial" w:cs="Arial" w:eastAsia="Arial" w:hAnsi="Arial"/>
          <w:sz w:val="21"/>
          <w:szCs w:val="21"/>
          <w:color w:val="auto"/>
          <w:vertAlign w:val="superscript"/>
        </w:rPr>
        <w:t>[3-4]</w:t>
      </w:r>
      <w:r>
        <w:rPr>
          <w:rFonts w:ascii="SimSun" w:cs="SimSun" w:eastAsia="SimSun" w:hAnsi="SimSun"/>
          <w:sz w:val="21"/>
          <w:szCs w:val="21"/>
          <w:color w:val="auto"/>
        </w:rPr>
        <w:t>。</w:t>
      </w:r>
    </w:p>
    <w:p>
      <w:pPr>
        <w:jc w:val="both"/>
        <w:ind w:right="100" w:firstLine="347"/>
        <w:spacing w:after="0" w:line="334" w:lineRule="exact"/>
        <w:rPr>
          <w:sz w:val="20"/>
          <w:szCs w:val="20"/>
          <w:color w:val="auto"/>
        </w:rPr>
      </w:pPr>
      <w:r>
        <w:rPr>
          <w:rFonts w:ascii="SimSun" w:cs="SimSun" w:eastAsia="SimSun" w:hAnsi="SimSun"/>
          <w:sz w:val="20"/>
          <w:szCs w:val="20"/>
          <w:color w:val="auto"/>
        </w:rPr>
        <w:t>（</w:t>
      </w:r>
      <w:r>
        <w:rPr>
          <w:rFonts w:ascii="Arial" w:cs="Arial" w:eastAsia="Arial" w:hAnsi="Arial"/>
          <w:sz w:val="20"/>
          <w:szCs w:val="20"/>
          <w:color w:val="auto"/>
        </w:rPr>
        <w:t>2</w:t>
      </w:r>
      <w:r>
        <w:rPr>
          <w:rFonts w:ascii="SimSun" w:cs="SimSun" w:eastAsia="SimSun" w:hAnsi="SimSun"/>
          <w:sz w:val="20"/>
          <w:szCs w:val="20"/>
          <w:color w:val="auto"/>
        </w:rPr>
        <w:t>）电网架构复杂，送出断面受限各异。四川电网架构中，按照物理通道大区域划分，大渡河流域干流电站主要通过</w:t>
      </w:r>
      <w:r>
        <w:rPr>
          <w:rFonts w:ascii="Arial" w:cs="Arial" w:eastAsia="Arial" w:hAnsi="Arial"/>
          <w:sz w:val="20"/>
          <w:szCs w:val="20"/>
          <w:color w:val="auto"/>
        </w:rPr>
        <w:t>“</w:t>
      </w:r>
      <w:r>
        <w:rPr>
          <w:rFonts w:ascii="SimSun" w:cs="SimSun" w:eastAsia="SimSun" w:hAnsi="SimSun"/>
          <w:sz w:val="20"/>
          <w:szCs w:val="20"/>
          <w:color w:val="auto"/>
        </w:rPr>
        <w:t>甘康、九石雅、天坡</w:t>
      </w:r>
      <w:r>
        <w:rPr>
          <w:rFonts w:ascii="Arial" w:cs="Arial" w:eastAsia="Arial" w:hAnsi="Arial"/>
          <w:sz w:val="20"/>
          <w:szCs w:val="20"/>
          <w:color w:val="auto"/>
        </w:rPr>
        <w:t>”</w:t>
      </w:r>
      <w:r>
        <w:rPr>
          <w:rFonts w:ascii="SimSun" w:cs="SimSun" w:eastAsia="SimSun" w:hAnsi="SimSun"/>
          <w:sz w:val="20"/>
          <w:szCs w:val="20"/>
          <w:color w:val="auto"/>
        </w:rPr>
        <w:t>三个大断面送出供电。在水电蓬勃发展期，电源点投产与送出工程未能实现同步实施同步投产，当前各个断</w:t>
      </w:r>
    </w:p>
    <w:p>
      <w:pPr>
        <w:spacing w:after="0" w:line="107" w:lineRule="exact"/>
        <w:rPr>
          <w:sz w:val="24"/>
          <w:szCs w:val="24"/>
          <w:color w:val="auto"/>
        </w:rPr>
      </w:pPr>
    </w:p>
    <w:p>
      <w:pPr>
        <w:jc w:val="both"/>
        <w:spacing w:after="0" w:line="318" w:lineRule="exact"/>
        <w:rPr>
          <w:sz w:val="20"/>
          <w:szCs w:val="20"/>
          <w:color w:val="auto"/>
        </w:rPr>
      </w:pPr>
      <w:r>
        <w:rPr>
          <w:rFonts w:ascii="SimSun" w:cs="SimSun" w:eastAsia="SimSun" w:hAnsi="SimSun"/>
          <w:sz w:val="21"/>
          <w:szCs w:val="21"/>
          <w:color w:val="auto"/>
        </w:rPr>
        <w:t>面均存在不同程度的送出受限，受限率分别达到</w:t>
      </w:r>
      <w:r>
        <w:rPr>
          <w:rFonts w:ascii="Arial" w:cs="Arial" w:eastAsia="Arial" w:hAnsi="Arial"/>
          <w:sz w:val="21"/>
          <w:szCs w:val="21"/>
          <w:color w:val="auto"/>
        </w:rPr>
        <w:t>61%</w:t>
      </w:r>
      <w:r>
        <w:rPr>
          <w:rFonts w:ascii="SimSun" w:cs="SimSun" w:eastAsia="SimSun" w:hAnsi="SimSun"/>
          <w:sz w:val="21"/>
          <w:szCs w:val="21"/>
          <w:color w:val="auto"/>
        </w:rPr>
        <w:t>、</w:t>
      </w:r>
      <w:r>
        <w:rPr>
          <w:rFonts w:ascii="Arial" w:cs="Arial" w:eastAsia="Arial" w:hAnsi="Arial"/>
          <w:sz w:val="21"/>
          <w:szCs w:val="21"/>
          <w:color w:val="auto"/>
        </w:rPr>
        <w:t>38%</w:t>
      </w:r>
      <w:r>
        <w:rPr>
          <w:rFonts w:ascii="SimSun" w:cs="SimSun" w:eastAsia="SimSun" w:hAnsi="SimSun"/>
          <w:sz w:val="21"/>
          <w:szCs w:val="21"/>
          <w:color w:val="auto"/>
        </w:rPr>
        <w:t>、</w:t>
      </w:r>
      <w:r>
        <w:rPr>
          <w:rFonts w:ascii="Arial" w:cs="Arial" w:eastAsia="Arial" w:hAnsi="Arial"/>
          <w:sz w:val="21"/>
          <w:szCs w:val="21"/>
          <w:color w:val="auto"/>
        </w:rPr>
        <w:t>15%</w:t>
      </w:r>
      <w:r>
        <w:rPr>
          <w:rFonts w:ascii="SimSun" w:cs="SimSun" w:eastAsia="SimSun" w:hAnsi="SimSun"/>
          <w:sz w:val="21"/>
          <w:szCs w:val="21"/>
          <w:color w:val="auto"/>
        </w:rPr>
        <w:t>，受限程度呈现</w:t>
      </w:r>
      <w:r>
        <w:rPr>
          <w:rFonts w:ascii="Arial" w:cs="Arial" w:eastAsia="Arial" w:hAnsi="Arial"/>
          <w:sz w:val="21"/>
          <w:szCs w:val="21"/>
          <w:color w:val="auto"/>
        </w:rPr>
        <w:t>“</w:t>
      </w:r>
      <w:r>
        <w:rPr>
          <w:rFonts w:ascii="SimSun" w:cs="SimSun" w:eastAsia="SimSun" w:hAnsi="SimSun"/>
          <w:sz w:val="21"/>
          <w:szCs w:val="21"/>
          <w:color w:val="auto"/>
        </w:rPr>
        <w:t>下游向上游逐级递增</w:t>
      </w:r>
      <w:r>
        <w:rPr>
          <w:rFonts w:ascii="Arial" w:cs="Arial" w:eastAsia="Arial" w:hAnsi="Arial"/>
          <w:sz w:val="21"/>
          <w:szCs w:val="21"/>
          <w:color w:val="auto"/>
        </w:rPr>
        <w:t>”</w:t>
      </w:r>
      <w:r>
        <w:rPr>
          <w:rFonts w:ascii="SimSun" w:cs="SimSun" w:eastAsia="SimSun" w:hAnsi="SimSun"/>
          <w:sz w:val="21"/>
          <w:szCs w:val="21"/>
          <w:color w:val="auto"/>
        </w:rPr>
        <w:t>的态势。受限程度不均衡，在初汛来水期，上游电站因电力送出通道受限低负荷运行水库被迫蓄水，下游电站出现有电力送出却无水发电的情况，对电网电力供应及水资源利用均来带不利影响。</w:t>
      </w:r>
    </w:p>
    <w:p>
      <w:pPr>
        <w:spacing w:after="0" w:line="85" w:lineRule="exact"/>
        <w:rPr>
          <w:sz w:val="24"/>
          <w:szCs w:val="24"/>
          <w:color w:val="auto"/>
        </w:rPr>
      </w:pPr>
    </w:p>
    <w:p>
      <w:pPr>
        <w:spacing w:after="0" w:line="255" w:lineRule="exact"/>
        <w:rPr>
          <w:sz w:val="20"/>
          <w:szCs w:val="20"/>
          <w:color w:val="auto"/>
        </w:rPr>
      </w:pPr>
      <w:r>
        <w:rPr>
          <w:rFonts w:ascii="Arial" w:cs="Arial" w:eastAsia="Arial" w:hAnsi="Arial"/>
          <w:sz w:val="21"/>
          <w:szCs w:val="21"/>
          <w:color w:val="auto"/>
        </w:rPr>
        <w:t>2.2</w:t>
      </w:r>
      <w:r>
        <w:rPr>
          <w:rFonts w:ascii="SimSun" w:cs="SimSun" w:eastAsia="SimSun" w:hAnsi="SimSun"/>
          <w:sz w:val="21"/>
          <w:szCs w:val="21"/>
          <w:color w:val="auto"/>
        </w:rPr>
        <w:t xml:space="preserve"> 生产信息独立，未实现信息共享</w:t>
      </w:r>
    </w:p>
    <w:p>
      <w:pPr>
        <w:spacing w:after="0" w:line="105" w:lineRule="exact"/>
        <w:rPr>
          <w:sz w:val="24"/>
          <w:szCs w:val="24"/>
          <w:color w:val="auto"/>
        </w:rPr>
      </w:pPr>
    </w:p>
    <w:p>
      <w:pPr>
        <w:jc w:val="both"/>
        <w:ind w:right="100" w:firstLine="420"/>
        <w:spacing w:after="0" w:line="319" w:lineRule="exact"/>
        <w:rPr>
          <w:sz w:val="20"/>
          <w:szCs w:val="20"/>
          <w:color w:val="auto"/>
        </w:rPr>
      </w:pPr>
      <w:r>
        <w:rPr>
          <w:rFonts w:ascii="SimSun" w:cs="SimSun" w:eastAsia="SimSun" w:hAnsi="SimSun"/>
          <w:sz w:val="20"/>
          <w:szCs w:val="20"/>
          <w:color w:val="auto"/>
        </w:rPr>
        <w:t>目前大渡河流域各电站在水情测报、水调自动化系统建设方面各自独立建设独立运行，未能实现水情、雨情等实时信息及气象预报信息共享，下游电站对上游电站的实时变化的出库流量信息无法掌控，对实时电力调度发电负荷申请带来严重困扰。另外，水情测报系统建设方面，各单位重复投</w:t>
      </w:r>
    </w:p>
    <w:p>
      <w:pPr>
        <w:spacing w:after="0" w:line="180" w:lineRule="exact"/>
        <w:rPr>
          <w:sz w:val="24"/>
          <w:szCs w:val="24"/>
          <w:color w:val="auto"/>
        </w:rPr>
      </w:pPr>
    </w:p>
    <w:p>
      <w:pPr>
        <w:sectPr>
          <w:pgSz w:w="11900" w:h="16157" w:orient="portrait"/>
          <w:cols w:equalWidth="0" w:num="2">
            <w:col w:w="4720" w:space="340"/>
            <w:col w:w="4700"/>
          </w:cols>
          <w:pgMar w:left="1120" w:top="589" w:right="1026" w:bottom="152" w:gutter="0" w:footer="0" w:header="0"/>
          <w:type w:val="continuous"/>
        </w:sectPr>
      </w:pPr>
    </w:p>
    <w:p>
      <w:pPr>
        <w:ind w:left="20"/>
        <w:spacing w:after="0" w:line="219" w:lineRule="exact"/>
        <w:rPr>
          <w:sz w:val="20"/>
          <w:szCs w:val="20"/>
          <w:color w:val="auto"/>
        </w:rPr>
      </w:pPr>
      <w:r>
        <w:rPr>
          <w:rFonts w:ascii="SimSun" w:cs="SimSun" w:eastAsia="SimSun" w:hAnsi="SimSun"/>
          <w:sz w:val="18"/>
          <w:szCs w:val="18"/>
          <w:color w:val="auto"/>
        </w:rPr>
        <w:t>收稿日期：</w:t>
      </w:r>
      <w:r>
        <w:rPr>
          <w:rFonts w:ascii="Arial" w:cs="Arial" w:eastAsia="Arial" w:hAnsi="Arial"/>
          <w:sz w:val="18"/>
          <w:szCs w:val="18"/>
          <w:color w:val="auto"/>
        </w:rPr>
        <w:t>2019-09-13</w:t>
      </w:r>
    </w:p>
    <w:p>
      <w:pPr>
        <w:spacing w:after="0" w:line="88" w:lineRule="exact"/>
        <w:rPr>
          <w:sz w:val="24"/>
          <w:szCs w:val="24"/>
          <w:color w:val="auto"/>
        </w:rPr>
      </w:pPr>
    </w:p>
    <w:p>
      <w:pPr>
        <w:ind w:left="20"/>
        <w:spacing w:after="0" w:line="182" w:lineRule="exact"/>
        <w:rPr>
          <w:sz w:val="20"/>
          <w:szCs w:val="20"/>
          <w:color w:val="auto"/>
        </w:rPr>
      </w:pPr>
      <w:r>
        <w:rPr>
          <w:rFonts w:ascii="SimSun" w:cs="SimSun" w:eastAsia="SimSun" w:hAnsi="SimSun"/>
          <w:sz w:val="15"/>
          <w:szCs w:val="15"/>
          <w:color w:val="auto"/>
        </w:rPr>
        <w:t>作者简介：陈在妮（</w:t>
      </w:r>
      <w:r>
        <w:rPr>
          <w:rFonts w:ascii="Arial" w:cs="Arial" w:eastAsia="Arial" w:hAnsi="Arial"/>
          <w:sz w:val="15"/>
          <w:szCs w:val="15"/>
          <w:color w:val="auto"/>
        </w:rPr>
        <w:t>1984-</w:t>
      </w:r>
      <w:r>
        <w:rPr>
          <w:rFonts w:ascii="SimSun" w:cs="SimSun" w:eastAsia="SimSun" w:hAnsi="SimSun"/>
          <w:sz w:val="15"/>
          <w:szCs w:val="15"/>
          <w:color w:val="auto"/>
        </w:rPr>
        <w:t>），女，重庆人，工程师，硕士，主要从事梯级水电管理工作，</w:t>
      </w:r>
      <w:r>
        <w:rPr>
          <w:rFonts w:ascii="Arial" w:cs="Arial" w:eastAsia="Arial" w:hAnsi="Arial"/>
          <w:sz w:val="15"/>
          <w:szCs w:val="15"/>
          <w:color w:val="auto"/>
        </w:rPr>
        <w:t>E-mail</w:t>
      </w:r>
      <w:r>
        <w:rPr>
          <w:rFonts w:ascii="SimSun" w:cs="SimSun" w:eastAsia="SimSun" w:hAnsi="SimSun"/>
          <w:sz w:val="15"/>
          <w:szCs w:val="15"/>
          <w:color w:val="auto"/>
        </w:rPr>
        <w:t>：</w:t>
      </w:r>
      <w:r>
        <w:rPr>
          <w:rFonts w:ascii="Arial" w:cs="Arial" w:eastAsia="Arial" w:hAnsi="Arial"/>
          <w:sz w:val="15"/>
          <w:szCs w:val="15"/>
          <w:color w:val="auto"/>
        </w:rPr>
        <w:t>6940386@qq.com</w:t>
      </w:r>
      <w:r>
        <w:rPr>
          <w:rFonts w:ascii="SimSun" w:cs="SimSun" w:eastAsia="SimSun" w:hAnsi="SimSun"/>
          <w:sz w:val="15"/>
          <w:szCs w:val="15"/>
          <w:color w:val="auto"/>
        </w:rPr>
        <w:t>。</w:t>
      </w:r>
    </w:p>
    <w:p>
      <w:pPr>
        <w:sectPr>
          <w:pgSz w:w="11900" w:h="16157" w:orient="portrait"/>
          <w:cols w:equalWidth="0" w:num="1">
            <w:col w:w="9760"/>
          </w:cols>
          <w:pgMar w:left="1120" w:top="589" w:right="1026" w:bottom="152" w:gutter="0" w:footer="0" w:header="0"/>
          <w:type w:val="continuous"/>
        </w:sectPr>
      </w:pPr>
    </w:p>
    <w:p>
      <w:pPr>
        <w:spacing w:after="0" w:line="200" w:lineRule="exact"/>
        <w:rPr>
          <w:sz w:val="24"/>
          <w:szCs w:val="24"/>
          <w:color w:val="auto"/>
        </w:rPr>
      </w:pPr>
    </w:p>
    <w:p>
      <w:pPr>
        <w:spacing w:after="0" w:line="231" w:lineRule="exact"/>
        <w:rPr>
          <w:sz w:val="24"/>
          <w:szCs w:val="24"/>
          <w:color w:val="auto"/>
        </w:rPr>
      </w:pPr>
    </w:p>
    <w:p>
      <w:pPr>
        <w:ind w:left="9060"/>
        <w:spacing w:after="0"/>
        <w:rPr>
          <w:sz w:val="20"/>
          <w:szCs w:val="20"/>
          <w:color w:val="auto"/>
        </w:rPr>
      </w:pPr>
      <w:r>
        <w:rPr>
          <w:rFonts w:ascii="Arial" w:cs="Arial" w:eastAsia="Arial" w:hAnsi="Arial"/>
          <w:sz w:val="21"/>
          <w:szCs w:val="21"/>
          <w:color w:val="auto"/>
        </w:rPr>
        <w:t>·55·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-451485</wp:posOffset>
            </wp:positionH>
            <wp:positionV relativeFrom="paragraph">
              <wp:posOffset>93980</wp:posOffset>
            </wp:positionV>
            <wp:extent cx="6038850" cy="1485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038850" cy="148590"/>
                    </a:xfrm>
                    <a:prstGeom prst="rect">
                      <a:avLst/>
                    </a:prstGeom>
                    <a:noFill/>
                  </pic:spPr>
                </pic:pic>
              </a:graphicData>
            </a:graphic>
          </wp:anchor>
        </w:drawing>
      </w:r>
    </w:p>
    <w:p>
      <w:pPr>
        <w:sectPr>
          <w:pgSz w:w="11900" w:h="16157" w:orient="portrait"/>
          <w:cols w:equalWidth="0" w:num="1">
            <w:col w:w="9760"/>
          </w:cols>
          <w:pgMar w:left="1120" w:top="589" w:right="1026" w:bottom="152" w:gutter="0" w:footer="0" w:header="0"/>
          <w:type w:val="continuous"/>
        </w:sectPr>
      </w:pPr>
    </w:p>
    <w:bookmarkStart w:id="1" w:name="page2"/>
    <w:bookmarkEnd w:id="1"/>
    <w:tbl>
      <w:tblPr>
        <w:tblLayout w:type="fixed"/>
        <w:tblInd w:w="40" w:type="dxa"/>
        <w:tblCellMar>
          <w:top w:w="0" w:type="dxa"/>
          <w:left w:w="0" w:type="dxa"/>
          <w:bottom w:w="0" w:type="dxa"/>
          <w:right w:w="0" w:type="dxa"/>
        </w:tblCellMar>
      </w:tblPr>
      <w:tr>
        <w:trPr>
          <w:trHeight w:val="331"/>
        </w:trPr>
        <w:tc>
          <w:tcPr>
            <w:tcW w:w="1580" w:type="dxa"/>
            <w:vAlign w:val="bottom"/>
            <w:tcBorders>
              <w:bottom w:val="single" w:sz="8" w:color="auto"/>
            </w:tcBorders>
            <w:gridSpan w:val="8"/>
          </w:tcPr>
          <w:p>
            <w:pPr>
              <w:ind w:left="160"/>
              <w:spacing w:after="0" w:line="219" w:lineRule="exact"/>
              <w:rPr>
                <w:sz w:val="20"/>
                <w:szCs w:val="20"/>
                <w:color w:val="auto"/>
              </w:rPr>
            </w:pPr>
            <w:r>
              <w:rPr>
                <w:rFonts w:ascii="Arial" w:cs="Arial" w:eastAsia="Arial" w:hAnsi="Arial"/>
                <w:sz w:val="18"/>
                <w:szCs w:val="18"/>
                <w:color w:val="auto"/>
              </w:rPr>
              <w:t>2019</w:t>
            </w:r>
            <w:r>
              <w:rPr>
                <w:rFonts w:ascii="SimSun" w:cs="SimSun" w:eastAsia="SimSun" w:hAnsi="SimSun"/>
                <w:sz w:val="18"/>
                <w:szCs w:val="18"/>
                <w:color w:val="auto"/>
              </w:rPr>
              <w:t xml:space="preserve"> 年第</w:t>
            </w:r>
            <w:r>
              <w:rPr>
                <w:rFonts w:ascii="Arial" w:cs="Arial" w:eastAsia="Arial" w:hAnsi="Arial"/>
                <w:sz w:val="18"/>
                <w:szCs w:val="18"/>
                <w:color w:val="auto"/>
              </w:rPr>
              <w:t>10</w:t>
            </w:r>
            <w:r>
              <w:rPr>
                <w:rFonts w:ascii="SimSun" w:cs="SimSun" w:eastAsia="SimSun" w:hAnsi="SimSun"/>
                <w:sz w:val="18"/>
                <w:szCs w:val="18"/>
                <w:color w:val="auto"/>
              </w:rPr>
              <w:t xml:space="preserve"> 期</w:t>
            </w:r>
          </w:p>
        </w:tc>
        <w:tc>
          <w:tcPr>
            <w:tcW w:w="22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460" w:type="dxa"/>
            <w:vAlign w:val="bottom"/>
            <w:tcBorders>
              <w:bottom w:val="single" w:sz="8" w:color="auto"/>
            </w:tcBorders>
            <w:gridSpan w:val="3"/>
          </w:tcPr>
          <w:p>
            <w:pPr>
              <w:ind w:left="20"/>
              <w:spacing w:after="0" w:line="206" w:lineRule="exact"/>
              <w:rPr>
                <w:sz w:val="20"/>
                <w:szCs w:val="20"/>
                <w:color w:val="auto"/>
              </w:rPr>
            </w:pPr>
            <w:r>
              <w:rPr>
                <w:rFonts w:ascii="SimSun" w:cs="SimSun" w:eastAsia="SimSun" w:hAnsi="SimSun"/>
                <w:sz w:val="18"/>
                <w:szCs w:val="18"/>
                <w:color w:val="auto"/>
                <w:w w:val="98"/>
              </w:rPr>
              <w:t>甘肃水利水电技术</w:t>
            </w:r>
          </w:p>
        </w:tc>
        <w:tc>
          <w:tcPr>
            <w:tcW w:w="4100" w:type="dxa"/>
            <w:vAlign w:val="bottom"/>
            <w:tcBorders>
              <w:bottom w:val="single" w:sz="8" w:color="auto"/>
            </w:tcBorders>
          </w:tcPr>
          <w:p>
            <w:pPr>
              <w:ind w:left="3340"/>
              <w:spacing w:after="0" w:line="219" w:lineRule="exact"/>
              <w:rPr>
                <w:sz w:val="20"/>
                <w:szCs w:val="20"/>
                <w:color w:val="auto"/>
              </w:rPr>
            </w:pPr>
            <w:r>
              <w:rPr>
                <w:rFonts w:ascii="SimSun" w:cs="SimSun" w:eastAsia="SimSun" w:hAnsi="SimSun"/>
                <w:sz w:val="18"/>
                <w:szCs w:val="18"/>
                <w:color w:val="auto"/>
              </w:rPr>
              <w:t>第</w:t>
            </w:r>
            <w:r>
              <w:rPr>
                <w:rFonts w:ascii="Arial" w:cs="Arial" w:eastAsia="Arial" w:hAnsi="Arial"/>
                <w:sz w:val="18"/>
                <w:szCs w:val="18"/>
                <w:color w:val="auto"/>
              </w:rPr>
              <w:t>55</w:t>
            </w:r>
            <w:r>
              <w:rPr>
                <w:rFonts w:ascii="SimSun" w:cs="SimSun" w:eastAsia="SimSun" w:hAnsi="SimSun"/>
                <w:sz w:val="18"/>
                <w:szCs w:val="18"/>
                <w:color w:val="auto"/>
              </w:rPr>
              <w:t>卷</w:t>
            </w: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67"/>
        </w:trPr>
        <w:tc>
          <w:tcPr>
            <w:tcW w:w="3100" w:type="dxa"/>
            <w:vAlign w:val="bottom"/>
            <w:gridSpan w:val="15"/>
          </w:tcPr>
          <w:p>
            <w:pPr>
              <w:ind w:left="20"/>
              <w:spacing w:after="0" w:line="240" w:lineRule="exact"/>
              <w:rPr>
                <w:sz w:val="20"/>
                <w:szCs w:val="20"/>
                <w:color w:val="auto"/>
              </w:rPr>
            </w:pPr>
            <w:r>
              <w:rPr>
                <w:rFonts w:ascii="SimSun" w:cs="SimSun" w:eastAsia="SimSun" w:hAnsi="SimSun"/>
                <w:sz w:val="21"/>
                <w:szCs w:val="21"/>
                <w:color w:val="auto"/>
                <w:w w:val="96"/>
              </w:rPr>
              <w:t>资建设，造成不必要的资源浪费。</w:t>
            </w: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900" w:type="dxa"/>
            <w:vAlign w:val="bottom"/>
            <w:gridSpan w:val="3"/>
          </w:tcPr>
          <w:p>
            <w:pPr>
              <w:ind w:left="520"/>
              <w:spacing w:after="0" w:line="255"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1</w:t>
            </w:r>
            <w:r>
              <w:rPr>
                <w:rFonts w:ascii="SimSun" w:cs="SimSun" w:eastAsia="SimSun" w:hAnsi="SimSun"/>
                <w:sz w:val="21"/>
                <w:szCs w:val="21"/>
                <w:color w:val="auto"/>
              </w:rPr>
              <w:t>）定期会议会商制。每月定期召开月度协调</w:t>
            </w:r>
          </w:p>
        </w:tc>
        <w:tc>
          <w:tcPr>
            <w:tcW w:w="0" w:type="dxa"/>
            <w:vAlign w:val="bottom"/>
          </w:tcPr>
          <w:p>
            <w:pPr>
              <w:spacing w:after="0"/>
              <w:rPr>
                <w:sz w:val="1"/>
                <w:szCs w:val="1"/>
                <w:color w:val="auto"/>
              </w:rPr>
            </w:pPr>
          </w:p>
        </w:tc>
      </w:tr>
      <w:tr>
        <w:trPr>
          <w:trHeight w:val="234"/>
        </w:trPr>
        <w:tc>
          <w:tcPr>
            <w:tcW w:w="3880" w:type="dxa"/>
            <w:vAlign w:val="bottom"/>
            <w:gridSpan w:val="18"/>
          </w:tcPr>
          <w:p>
            <w:pPr>
              <w:ind w:left="20"/>
              <w:spacing w:after="0" w:line="232" w:lineRule="exact"/>
              <w:rPr>
                <w:sz w:val="20"/>
                <w:szCs w:val="20"/>
                <w:color w:val="auto"/>
              </w:rPr>
            </w:pPr>
            <w:r>
              <w:rPr>
                <w:rFonts w:ascii="Arial" w:cs="Arial" w:eastAsia="Arial" w:hAnsi="Arial"/>
                <w:sz w:val="21"/>
                <w:szCs w:val="21"/>
                <w:color w:val="auto"/>
              </w:rPr>
              <w:t>2.3</w:t>
            </w:r>
            <w:r>
              <w:rPr>
                <w:rFonts w:ascii="SimSun" w:cs="SimSun" w:eastAsia="SimSun" w:hAnsi="SimSun"/>
                <w:sz w:val="21"/>
                <w:szCs w:val="21"/>
                <w:color w:val="auto"/>
              </w:rPr>
              <w:t xml:space="preserve"> 多业主调度，未形成统筹调度机制</w:t>
            </w: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900" w:type="dxa"/>
            <w:vAlign w:val="bottom"/>
            <w:gridSpan w:val="3"/>
          </w:tcPr>
          <w:p>
            <w:pPr>
              <w:ind w:left="160"/>
              <w:spacing w:after="0" w:line="234" w:lineRule="exact"/>
              <w:rPr>
                <w:sz w:val="20"/>
                <w:szCs w:val="20"/>
                <w:color w:val="auto"/>
              </w:rPr>
            </w:pPr>
            <w:r>
              <w:rPr>
                <w:rFonts w:ascii="SimSun" w:cs="SimSun" w:eastAsia="SimSun" w:hAnsi="SimSun"/>
                <w:sz w:val="21"/>
                <w:szCs w:val="21"/>
                <w:color w:val="auto"/>
                <w:w w:val="97"/>
              </w:rPr>
              <w:t>会，对月度的防洪、发电、生态及信息共享等部署安</w:t>
            </w:r>
          </w:p>
        </w:tc>
        <w:tc>
          <w:tcPr>
            <w:tcW w:w="0" w:type="dxa"/>
            <w:vAlign w:val="bottom"/>
          </w:tcPr>
          <w:p>
            <w:pPr>
              <w:spacing w:after="0"/>
              <w:rPr>
                <w:sz w:val="1"/>
                <w:szCs w:val="1"/>
                <w:color w:val="auto"/>
              </w:rPr>
            </w:pPr>
          </w:p>
        </w:tc>
      </w:tr>
      <w:tr>
        <w:trPr>
          <w:trHeight w:val="336"/>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80" w:type="dxa"/>
            <w:vAlign w:val="bottom"/>
            <w:gridSpan w:val="19"/>
          </w:tcPr>
          <w:p>
            <w:pPr>
              <w:spacing w:after="0" w:line="240" w:lineRule="exact"/>
              <w:rPr>
                <w:sz w:val="20"/>
                <w:szCs w:val="20"/>
                <w:color w:val="auto"/>
              </w:rPr>
            </w:pPr>
            <w:r>
              <w:rPr>
                <w:rFonts w:ascii="SimSun" w:cs="SimSun" w:eastAsia="SimSun" w:hAnsi="SimSun"/>
                <w:sz w:val="21"/>
                <w:szCs w:val="21"/>
                <w:color w:val="auto"/>
              </w:rPr>
              <w:t>随着流域水电站的陆续投产发电，各梯级电站</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排，并协调解决联合调度问题。</w:t>
            </w:r>
          </w:p>
        </w:tc>
        <w:tc>
          <w:tcPr>
            <w:tcW w:w="0" w:type="dxa"/>
            <w:vAlign w:val="bottom"/>
          </w:tcPr>
          <w:p>
            <w:pPr>
              <w:spacing w:after="0"/>
              <w:rPr>
                <w:sz w:val="1"/>
                <w:szCs w:val="1"/>
                <w:color w:val="auto"/>
              </w:rPr>
            </w:pPr>
          </w:p>
        </w:tc>
      </w:tr>
      <w:tr>
        <w:trPr>
          <w:trHeight w:val="439"/>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之间水力联系变得更加紧密，因电站开发主体不同，</w:t>
            </w:r>
          </w:p>
        </w:tc>
        <w:tc>
          <w:tcPr>
            <w:tcW w:w="4900" w:type="dxa"/>
            <w:vAlign w:val="bottom"/>
            <w:gridSpan w:val="3"/>
          </w:tcPr>
          <w:p>
            <w:pPr>
              <w:ind w:left="520"/>
              <w:spacing w:after="0" w:line="255"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2</w:t>
            </w:r>
            <w:r>
              <w:rPr>
                <w:rFonts w:ascii="SimSun" w:cs="SimSun" w:eastAsia="SimSun" w:hAnsi="SimSun"/>
                <w:sz w:val="21"/>
                <w:szCs w:val="21"/>
                <w:color w:val="auto"/>
              </w:rPr>
              <w:t>）特殊事项汇报制。各专业版块需要协调事</w:t>
            </w:r>
          </w:p>
        </w:tc>
        <w:tc>
          <w:tcPr>
            <w:tcW w:w="0" w:type="dxa"/>
            <w:vAlign w:val="bottom"/>
          </w:tcPr>
          <w:p>
            <w:pPr>
              <w:spacing w:after="0"/>
              <w:rPr>
                <w:sz w:val="1"/>
                <w:szCs w:val="1"/>
                <w:color w:val="auto"/>
              </w:rPr>
            </w:pPr>
          </w:p>
        </w:tc>
      </w:tr>
      <w:tr>
        <w:trPr>
          <w:trHeight w:val="233"/>
        </w:trPr>
        <w:tc>
          <w:tcPr>
            <w:tcW w:w="4920" w:type="dxa"/>
            <w:vAlign w:val="bottom"/>
            <w:gridSpan w:val="21"/>
          </w:tcPr>
          <w:p>
            <w:pPr>
              <w:ind w:left="20"/>
              <w:spacing w:after="0" w:line="233" w:lineRule="exact"/>
              <w:rPr>
                <w:sz w:val="20"/>
                <w:szCs w:val="20"/>
                <w:color w:val="auto"/>
              </w:rPr>
            </w:pPr>
            <w:r>
              <w:rPr>
                <w:rFonts w:ascii="SimSun" w:cs="SimSun" w:eastAsia="SimSun" w:hAnsi="SimSun"/>
                <w:sz w:val="21"/>
                <w:szCs w:val="21"/>
                <w:color w:val="auto"/>
              </w:rPr>
              <w:t>未能建立统筹协调机制，仅从自身角度出发制定防</w:t>
            </w:r>
          </w:p>
        </w:tc>
        <w:tc>
          <w:tcPr>
            <w:tcW w:w="4900" w:type="dxa"/>
            <w:vAlign w:val="bottom"/>
            <w:gridSpan w:val="3"/>
          </w:tcPr>
          <w:p>
            <w:pPr>
              <w:ind w:left="160"/>
              <w:spacing w:after="0" w:line="233" w:lineRule="exact"/>
              <w:rPr>
                <w:sz w:val="20"/>
                <w:szCs w:val="20"/>
                <w:color w:val="auto"/>
              </w:rPr>
            </w:pPr>
            <w:r>
              <w:rPr>
                <w:rFonts w:ascii="SimSun" w:cs="SimSun" w:eastAsia="SimSun" w:hAnsi="SimSun"/>
                <w:sz w:val="21"/>
                <w:szCs w:val="21"/>
                <w:color w:val="auto"/>
                <w:w w:val="97"/>
              </w:rPr>
              <w:t>项，先向专业副委员汇报协调，如协调困难，由专业</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洪、生态、发电调度计划，未全局统筹。一方面增加</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副委员汇报委员长，召集参会单位协商定夺。</w:t>
            </w:r>
          </w:p>
        </w:tc>
        <w:tc>
          <w:tcPr>
            <w:tcW w:w="0" w:type="dxa"/>
            <w:vAlign w:val="bottom"/>
          </w:tcPr>
          <w:p>
            <w:pPr>
              <w:spacing w:after="0"/>
              <w:rPr>
                <w:sz w:val="1"/>
                <w:szCs w:val="1"/>
                <w:color w:val="auto"/>
              </w:rPr>
            </w:pPr>
          </w:p>
        </w:tc>
      </w:tr>
      <w:tr>
        <w:trPr>
          <w:trHeight w:val="439"/>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了水库防洪调度安全风险，甚至形成洪峰叠加造成</w:t>
            </w:r>
          </w:p>
        </w:tc>
        <w:tc>
          <w:tcPr>
            <w:tcW w:w="4900" w:type="dxa"/>
            <w:vAlign w:val="bottom"/>
            <w:gridSpan w:val="3"/>
          </w:tcPr>
          <w:p>
            <w:pPr>
              <w:ind w:left="520"/>
              <w:spacing w:after="0" w:line="255"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3</w:t>
            </w:r>
            <w:r>
              <w:rPr>
                <w:rFonts w:ascii="SimSun" w:cs="SimSun" w:eastAsia="SimSun" w:hAnsi="SimSun"/>
                <w:sz w:val="21"/>
                <w:szCs w:val="21"/>
                <w:color w:val="auto"/>
              </w:rPr>
              <w:t>）专业版块差异制。在民生重于一切的前提</w:t>
            </w:r>
          </w:p>
        </w:tc>
        <w:tc>
          <w:tcPr>
            <w:tcW w:w="0" w:type="dxa"/>
            <w:vAlign w:val="bottom"/>
          </w:tcPr>
          <w:p>
            <w:pPr>
              <w:spacing w:after="0"/>
              <w:rPr>
                <w:sz w:val="1"/>
                <w:szCs w:val="1"/>
                <w:color w:val="auto"/>
              </w:rPr>
            </w:pPr>
          </w:p>
        </w:tc>
      </w:tr>
      <w:tr>
        <w:trPr>
          <w:trHeight w:val="233"/>
        </w:trPr>
        <w:tc>
          <w:tcPr>
            <w:tcW w:w="4920" w:type="dxa"/>
            <w:vAlign w:val="bottom"/>
            <w:gridSpan w:val="21"/>
          </w:tcPr>
          <w:p>
            <w:pPr>
              <w:ind w:left="20"/>
              <w:spacing w:after="0" w:line="233" w:lineRule="exact"/>
              <w:rPr>
                <w:sz w:val="20"/>
                <w:szCs w:val="20"/>
                <w:color w:val="auto"/>
              </w:rPr>
            </w:pPr>
            <w:r>
              <w:rPr>
                <w:rFonts w:ascii="SimSun" w:cs="SimSun" w:eastAsia="SimSun" w:hAnsi="SimSun"/>
                <w:sz w:val="21"/>
                <w:szCs w:val="21"/>
                <w:color w:val="auto"/>
              </w:rPr>
              <w:t>防汛不安全事件，另一方面削减了厂内经济运行增</w:t>
            </w:r>
          </w:p>
        </w:tc>
        <w:tc>
          <w:tcPr>
            <w:tcW w:w="4900" w:type="dxa"/>
            <w:vAlign w:val="bottom"/>
            <w:gridSpan w:val="3"/>
          </w:tcPr>
          <w:p>
            <w:pPr>
              <w:ind w:left="160"/>
              <w:spacing w:after="0" w:line="233" w:lineRule="exact"/>
              <w:rPr>
                <w:sz w:val="20"/>
                <w:szCs w:val="20"/>
                <w:color w:val="auto"/>
              </w:rPr>
            </w:pPr>
            <w:r>
              <w:rPr>
                <w:rFonts w:ascii="SimSun" w:cs="SimSun" w:eastAsia="SimSun" w:hAnsi="SimSun"/>
                <w:sz w:val="21"/>
                <w:szCs w:val="21"/>
                <w:color w:val="auto"/>
              </w:rPr>
              <w:t>下，流域管理委员会应以</w:t>
            </w:r>
            <w:r>
              <w:rPr>
                <w:rFonts w:ascii="Arial" w:cs="Arial" w:eastAsia="Arial" w:hAnsi="Arial"/>
                <w:sz w:val="21"/>
                <w:szCs w:val="21"/>
                <w:color w:val="auto"/>
              </w:rPr>
              <w:t>“</w:t>
            </w:r>
            <w:r>
              <w:rPr>
                <w:rFonts w:ascii="SimSun" w:cs="SimSun" w:eastAsia="SimSun" w:hAnsi="SimSun"/>
                <w:sz w:val="21"/>
                <w:szCs w:val="21"/>
                <w:color w:val="auto"/>
              </w:rPr>
              <w:t>发电调度服从生态调度，</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发电量的优化空间，出现因上下游电站负荷不匹配、</w:t>
            </w:r>
          </w:p>
        </w:tc>
        <w:tc>
          <w:tcPr>
            <w:tcW w:w="4900" w:type="dxa"/>
            <w:vAlign w:val="bottom"/>
            <w:gridSpan w:val="3"/>
          </w:tcPr>
          <w:p>
            <w:pPr>
              <w:ind w:left="160"/>
              <w:spacing w:after="0" w:line="255" w:lineRule="exact"/>
              <w:rPr>
                <w:sz w:val="20"/>
                <w:szCs w:val="20"/>
                <w:color w:val="auto"/>
              </w:rPr>
            </w:pPr>
            <w:r>
              <w:rPr>
                <w:rFonts w:ascii="SimSun" w:cs="SimSun" w:eastAsia="SimSun" w:hAnsi="SimSun"/>
                <w:sz w:val="21"/>
                <w:szCs w:val="21"/>
                <w:color w:val="auto"/>
              </w:rPr>
              <w:t>生态调度服从防洪调度</w:t>
            </w:r>
            <w:r>
              <w:rPr>
                <w:rFonts w:ascii="Arial" w:cs="Arial" w:eastAsia="Arial" w:hAnsi="Arial"/>
                <w:sz w:val="21"/>
                <w:szCs w:val="21"/>
                <w:color w:val="auto"/>
              </w:rPr>
              <w:t>”</w:t>
            </w:r>
            <w:r>
              <w:rPr>
                <w:rFonts w:ascii="SimSun" w:cs="SimSun" w:eastAsia="SimSun" w:hAnsi="SimSun"/>
                <w:sz w:val="21"/>
                <w:szCs w:val="21"/>
                <w:color w:val="auto"/>
              </w:rPr>
              <w:t>的基本原则开展工作。</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机组检修计划不匹配，造成不合理弃水电量损失。</w:t>
            </w:r>
          </w:p>
        </w:tc>
        <w:tc>
          <w:tcPr>
            <w:tcW w:w="640" w:type="dxa"/>
            <w:vAlign w:val="bottom"/>
          </w:tcPr>
          <w:p>
            <w:pPr>
              <w:ind w:left="160"/>
              <w:spacing w:after="0"/>
              <w:rPr>
                <w:sz w:val="20"/>
                <w:szCs w:val="20"/>
                <w:color w:val="auto"/>
              </w:rPr>
            </w:pPr>
            <w:r>
              <w:rPr>
                <w:rFonts w:ascii="Arial" w:cs="Arial" w:eastAsia="Arial" w:hAnsi="Arial"/>
                <w:sz w:val="21"/>
                <w:szCs w:val="21"/>
                <w:color w:val="auto"/>
              </w:rPr>
              <w:t>3.1</w:t>
            </w:r>
          </w:p>
        </w:tc>
        <w:tc>
          <w:tcPr>
            <w:tcW w:w="4260" w:type="dxa"/>
            <w:vAlign w:val="bottom"/>
            <w:gridSpan w:val="2"/>
          </w:tcPr>
          <w:p>
            <w:pPr>
              <w:spacing w:after="0" w:line="240" w:lineRule="exact"/>
              <w:rPr>
                <w:sz w:val="20"/>
                <w:szCs w:val="20"/>
                <w:color w:val="auto"/>
              </w:rPr>
            </w:pPr>
            <w:r>
              <w:rPr>
                <w:rFonts w:ascii="SimSun" w:cs="SimSun" w:eastAsia="SimSun" w:hAnsi="SimSun"/>
                <w:sz w:val="21"/>
                <w:szCs w:val="21"/>
                <w:color w:val="auto"/>
              </w:rPr>
              <w:t>信息共享机制</w:t>
            </w:r>
          </w:p>
        </w:tc>
        <w:tc>
          <w:tcPr>
            <w:tcW w:w="0" w:type="dxa"/>
            <w:vAlign w:val="bottom"/>
          </w:tcPr>
          <w:p>
            <w:pPr>
              <w:spacing w:after="0"/>
              <w:rPr>
                <w:sz w:val="1"/>
                <w:szCs w:val="1"/>
                <w:color w:val="auto"/>
              </w:rPr>
            </w:pPr>
          </w:p>
        </w:tc>
      </w:tr>
      <w:tr>
        <w:trPr>
          <w:trHeight w:val="438"/>
        </w:trPr>
        <w:tc>
          <w:tcPr>
            <w:tcW w:w="4920" w:type="dxa"/>
            <w:vAlign w:val="bottom"/>
            <w:gridSpan w:val="21"/>
          </w:tcPr>
          <w:p>
            <w:pPr>
              <w:ind w:left="20"/>
              <w:spacing w:after="0" w:line="255" w:lineRule="exact"/>
              <w:rPr>
                <w:sz w:val="20"/>
                <w:szCs w:val="20"/>
                <w:color w:val="auto"/>
              </w:rPr>
            </w:pPr>
            <w:r>
              <w:rPr>
                <w:rFonts w:ascii="Arial" w:cs="Arial" w:eastAsia="Arial" w:hAnsi="Arial"/>
                <w:sz w:val="21"/>
                <w:szCs w:val="21"/>
                <w:color w:val="auto"/>
              </w:rPr>
              <w:t>2.4</w:t>
            </w:r>
            <w:r>
              <w:rPr>
                <w:rFonts w:ascii="SimSun" w:cs="SimSun" w:eastAsia="SimSun" w:hAnsi="SimSun"/>
                <w:sz w:val="21"/>
                <w:szCs w:val="21"/>
                <w:color w:val="auto"/>
              </w:rPr>
              <w:t xml:space="preserve"> 缺乏效益分配及补偿机制，梯级优化调度方</w:t>
            </w:r>
          </w:p>
        </w:tc>
        <w:tc>
          <w:tcPr>
            <w:tcW w:w="4900" w:type="dxa"/>
            <w:vAlign w:val="bottom"/>
            <w:gridSpan w:val="3"/>
          </w:tcPr>
          <w:p>
            <w:pPr>
              <w:ind w:left="520"/>
              <w:spacing w:after="0" w:line="255"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1</w:t>
            </w:r>
            <w:r>
              <w:rPr>
                <w:rFonts w:ascii="SimSun" w:cs="SimSun" w:eastAsia="SimSun" w:hAnsi="SimSun"/>
                <w:sz w:val="21"/>
                <w:szCs w:val="21"/>
                <w:color w:val="auto"/>
              </w:rPr>
              <w:t>）一家牵头，各家负责</w:t>
            </w:r>
          </w:p>
        </w:tc>
        <w:tc>
          <w:tcPr>
            <w:tcW w:w="0" w:type="dxa"/>
            <w:vAlign w:val="bottom"/>
          </w:tcPr>
          <w:p>
            <w:pPr>
              <w:spacing w:after="0"/>
              <w:rPr>
                <w:sz w:val="1"/>
                <w:szCs w:val="1"/>
                <w:color w:val="auto"/>
              </w:rPr>
            </w:pPr>
          </w:p>
        </w:tc>
      </w:tr>
      <w:tr>
        <w:trPr>
          <w:trHeight w:val="234"/>
        </w:trPr>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60" w:type="dxa"/>
            <w:vAlign w:val="bottom"/>
            <w:gridSpan w:val="13"/>
          </w:tcPr>
          <w:p>
            <w:pPr>
              <w:ind w:left="40"/>
              <w:spacing w:after="0" w:line="232" w:lineRule="exact"/>
              <w:rPr>
                <w:sz w:val="20"/>
                <w:szCs w:val="20"/>
                <w:color w:val="auto"/>
              </w:rPr>
            </w:pPr>
            <w:r>
              <w:rPr>
                <w:rFonts w:ascii="SimSun" w:cs="SimSun" w:eastAsia="SimSun" w:hAnsi="SimSun"/>
                <w:sz w:val="21"/>
                <w:szCs w:val="21"/>
                <w:color w:val="auto"/>
              </w:rPr>
              <w:t>案难以落地实施</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900" w:type="dxa"/>
            <w:vAlign w:val="bottom"/>
            <w:gridSpan w:val="3"/>
          </w:tcPr>
          <w:p>
            <w:pPr>
              <w:ind w:left="580"/>
              <w:spacing w:after="0" w:line="234" w:lineRule="exact"/>
              <w:rPr>
                <w:sz w:val="20"/>
                <w:szCs w:val="20"/>
                <w:color w:val="auto"/>
              </w:rPr>
            </w:pPr>
            <w:r>
              <w:rPr>
                <w:rFonts w:ascii="SimSun" w:cs="SimSun" w:eastAsia="SimSun" w:hAnsi="SimSun"/>
                <w:sz w:val="21"/>
                <w:szCs w:val="21"/>
                <w:color w:val="auto"/>
              </w:rPr>
              <w:t>由流域装机占比最大的主体开发单位，牵头负</w:t>
            </w:r>
          </w:p>
        </w:tc>
        <w:tc>
          <w:tcPr>
            <w:tcW w:w="0" w:type="dxa"/>
            <w:vAlign w:val="bottom"/>
          </w:tcPr>
          <w:p>
            <w:pPr>
              <w:spacing w:after="0"/>
              <w:rPr>
                <w:sz w:val="1"/>
                <w:szCs w:val="1"/>
                <w:color w:val="auto"/>
              </w:rPr>
            </w:pPr>
          </w:p>
        </w:tc>
      </w:tr>
      <w:tr>
        <w:trPr>
          <w:trHeight w:val="336"/>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80" w:type="dxa"/>
            <w:vAlign w:val="bottom"/>
            <w:gridSpan w:val="19"/>
          </w:tcPr>
          <w:p>
            <w:pPr>
              <w:spacing w:after="0" w:line="240" w:lineRule="exact"/>
              <w:rPr>
                <w:sz w:val="20"/>
                <w:szCs w:val="20"/>
                <w:color w:val="auto"/>
              </w:rPr>
            </w:pPr>
            <w:r>
              <w:rPr>
                <w:rFonts w:ascii="SimSun" w:cs="SimSun" w:eastAsia="SimSun" w:hAnsi="SimSun"/>
                <w:sz w:val="21"/>
                <w:szCs w:val="21"/>
                <w:color w:val="auto"/>
              </w:rPr>
              <w:t>从全局最优开展梯级水电站联合调度，可以充分</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责流域水情遥测站点的统一规划、建设与维护，统</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w w:val="96"/>
              </w:rPr>
              <w:t>发挥梯级水文补偿、库容补偿、电力补偿作用，提高全</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一与气象等部门签订有偿服务合同，具备条件开展</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流域电站的发电能力及发电收益，但同时存在部分电</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全流域预报模型开发、预报发布等工作；负责整个</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站不受益、甚至还存在牺牲个别电站利益的情况。在</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流域信息共享平台建设、运行与维护，平台内容应</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多业主运营模式下，从个体利益角度出发，全局最优</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至少包括流域水雨情实测信息、各电站生产实时信</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的调度方案很难落地实施。为此，有必要建立最优方</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w w:val="97"/>
              </w:rPr>
              <w:t>息、中长期径流预报、洪水实时预报、检修计划、发</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案执行下效益分配及补偿机制，激发合作动力。</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电计划、冲沙计划及信息通告等内容。</w:t>
            </w:r>
          </w:p>
        </w:tc>
        <w:tc>
          <w:tcPr>
            <w:tcW w:w="0" w:type="dxa"/>
            <w:vAlign w:val="bottom"/>
          </w:tcPr>
          <w:p>
            <w:pPr>
              <w:spacing w:after="0"/>
              <w:rPr>
                <w:sz w:val="1"/>
                <w:szCs w:val="1"/>
                <w:color w:val="auto"/>
              </w:rPr>
            </w:pPr>
          </w:p>
        </w:tc>
      </w:tr>
      <w:tr>
        <w:trPr>
          <w:trHeight w:val="439"/>
        </w:trPr>
        <w:tc>
          <w:tcPr>
            <w:tcW w:w="3100" w:type="dxa"/>
            <w:vAlign w:val="bottom"/>
            <w:gridSpan w:val="15"/>
          </w:tcPr>
          <w:p>
            <w:pPr>
              <w:ind w:left="20"/>
              <w:spacing w:after="0" w:line="255" w:lineRule="exact"/>
              <w:rPr>
                <w:sz w:val="20"/>
                <w:szCs w:val="20"/>
                <w:color w:val="auto"/>
              </w:rPr>
            </w:pPr>
            <w:r>
              <w:rPr>
                <w:rFonts w:ascii="Arial" w:cs="Arial" w:eastAsia="Arial" w:hAnsi="Arial"/>
                <w:sz w:val="21"/>
                <w:szCs w:val="21"/>
                <w:color w:val="auto"/>
              </w:rPr>
              <w:t>3</w:t>
            </w:r>
            <w:r>
              <w:rPr>
                <w:rFonts w:ascii="SimSun" w:cs="SimSun" w:eastAsia="SimSun" w:hAnsi="SimSun"/>
                <w:sz w:val="21"/>
                <w:szCs w:val="21"/>
                <w:color w:val="auto"/>
              </w:rPr>
              <w:t xml:space="preserve"> 多业主调度机制方案研究</w:t>
            </w: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900" w:type="dxa"/>
            <w:vAlign w:val="bottom"/>
            <w:gridSpan w:val="3"/>
          </w:tcPr>
          <w:p>
            <w:pPr>
              <w:ind w:left="520"/>
              <w:spacing w:after="0" w:line="255"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2</w:t>
            </w:r>
            <w:r>
              <w:rPr>
                <w:rFonts w:ascii="SimSun" w:cs="SimSun" w:eastAsia="SimSun" w:hAnsi="SimSun"/>
                <w:sz w:val="21"/>
                <w:szCs w:val="21"/>
                <w:color w:val="auto"/>
              </w:rPr>
              <w:t>）费用根据业务需求协商分摊</w:t>
            </w:r>
          </w:p>
        </w:tc>
        <w:tc>
          <w:tcPr>
            <w:tcW w:w="0" w:type="dxa"/>
            <w:vAlign w:val="bottom"/>
          </w:tcPr>
          <w:p>
            <w:pPr>
              <w:spacing w:after="0"/>
              <w:rPr>
                <w:sz w:val="1"/>
                <w:szCs w:val="1"/>
                <w:color w:val="auto"/>
              </w:rPr>
            </w:pPr>
          </w:p>
        </w:tc>
      </w:tr>
      <w:tr>
        <w:trPr>
          <w:trHeight w:val="233"/>
        </w:trPr>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480" w:type="dxa"/>
            <w:vAlign w:val="bottom"/>
            <w:gridSpan w:val="19"/>
          </w:tcPr>
          <w:p>
            <w:pPr>
              <w:spacing w:after="0" w:line="233" w:lineRule="exact"/>
              <w:rPr>
                <w:sz w:val="20"/>
                <w:szCs w:val="20"/>
                <w:color w:val="auto"/>
              </w:rPr>
            </w:pPr>
            <w:r>
              <w:rPr>
                <w:rFonts w:ascii="SimSun" w:cs="SimSun" w:eastAsia="SimSun" w:hAnsi="SimSun"/>
                <w:sz w:val="21"/>
                <w:szCs w:val="21"/>
                <w:color w:val="auto"/>
              </w:rPr>
              <w:t>针对梯级水电站多开发主体协调困难问题，成</w:t>
            </w:r>
          </w:p>
        </w:tc>
        <w:tc>
          <w:tcPr>
            <w:tcW w:w="4900" w:type="dxa"/>
            <w:vAlign w:val="bottom"/>
            <w:gridSpan w:val="3"/>
          </w:tcPr>
          <w:p>
            <w:pPr>
              <w:ind w:left="580"/>
              <w:spacing w:after="0" w:line="233" w:lineRule="exact"/>
              <w:rPr>
                <w:sz w:val="20"/>
                <w:szCs w:val="20"/>
                <w:color w:val="auto"/>
              </w:rPr>
            </w:pPr>
            <w:r>
              <w:rPr>
                <w:rFonts w:ascii="SimSun" w:cs="SimSun" w:eastAsia="SimSun" w:hAnsi="SimSun"/>
                <w:sz w:val="21"/>
                <w:szCs w:val="21"/>
                <w:color w:val="auto"/>
              </w:rPr>
              <w:t>分摊费用包括平台建设维护、水情遥测站建设</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40" w:lineRule="exact"/>
              <w:rPr>
                <w:sz w:val="20"/>
                <w:szCs w:val="20"/>
                <w:color w:val="auto"/>
              </w:rPr>
            </w:pPr>
            <w:r>
              <w:rPr>
                <w:rFonts w:ascii="SimSun" w:cs="SimSun" w:eastAsia="SimSun" w:hAnsi="SimSun"/>
                <w:sz w:val="21"/>
                <w:szCs w:val="21"/>
                <w:color w:val="auto"/>
              </w:rPr>
              <w:t>立流域管理委员会，协调梯级发电、防洪、供水等各</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维护、气象预报服务、径流预报服务等费用。平台</w:t>
            </w:r>
          </w:p>
        </w:tc>
        <w:tc>
          <w:tcPr>
            <w:tcW w:w="0" w:type="dxa"/>
            <w:vAlign w:val="bottom"/>
          </w:tcPr>
          <w:p>
            <w:pPr>
              <w:spacing w:after="0"/>
              <w:rPr>
                <w:sz w:val="1"/>
                <w:szCs w:val="1"/>
                <w:color w:val="auto"/>
              </w:rPr>
            </w:pPr>
          </w:p>
        </w:tc>
      </w:tr>
      <w:tr>
        <w:trPr>
          <w:trHeight w:val="439"/>
        </w:trPr>
        <w:tc>
          <w:tcPr>
            <w:tcW w:w="4920" w:type="dxa"/>
            <w:vAlign w:val="bottom"/>
            <w:gridSpan w:val="21"/>
          </w:tcPr>
          <w:p>
            <w:pPr>
              <w:ind w:left="20"/>
              <w:spacing w:after="0" w:line="255" w:lineRule="exact"/>
              <w:rPr>
                <w:sz w:val="20"/>
                <w:szCs w:val="20"/>
                <w:color w:val="auto"/>
              </w:rPr>
            </w:pPr>
            <w:r>
              <w:rPr>
                <w:rFonts w:ascii="SimSun" w:cs="SimSun" w:eastAsia="SimSun" w:hAnsi="SimSun"/>
                <w:sz w:val="21"/>
                <w:szCs w:val="21"/>
                <w:color w:val="auto"/>
              </w:rPr>
              <w:t>项矛盾</w:t>
            </w:r>
            <w:r>
              <w:rPr>
                <w:rFonts w:ascii="Arial" w:cs="Arial" w:eastAsia="Arial" w:hAnsi="Arial"/>
                <w:sz w:val="21"/>
                <w:szCs w:val="21"/>
                <w:color w:val="auto"/>
                <w:vertAlign w:val="superscript"/>
              </w:rPr>
              <w:t>[5]</w:t>
            </w:r>
            <w:r>
              <w:rPr>
                <w:rFonts w:ascii="SimSun" w:cs="SimSun" w:eastAsia="SimSun" w:hAnsi="SimSun"/>
                <w:sz w:val="21"/>
                <w:szCs w:val="21"/>
                <w:color w:val="auto"/>
              </w:rPr>
              <w:t>。流域管理委员会人员应由政府相关部</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维护费用由各业主按装机容量或协议分摊，其他增</w:t>
            </w:r>
          </w:p>
        </w:tc>
        <w:tc>
          <w:tcPr>
            <w:tcW w:w="0" w:type="dxa"/>
            <w:vAlign w:val="bottom"/>
          </w:tcPr>
          <w:p>
            <w:pPr>
              <w:spacing w:after="0"/>
              <w:rPr>
                <w:sz w:val="1"/>
                <w:szCs w:val="1"/>
                <w:color w:val="auto"/>
              </w:rPr>
            </w:pPr>
          </w:p>
        </w:tc>
      </w:tr>
      <w:tr>
        <w:trPr>
          <w:trHeight w:val="233"/>
        </w:trPr>
        <w:tc>
          <w:tcPr>
            <w:tcW w:w="4920" w:type="dxa"/>
            <w:vAlign w:val="bottom"/>
            <w:gridSpan w:val="21"/>
          </w:tcPr>
          <w:p>
            <w:pPr>
              <w:ind w:left="20"/>
              <w:spacing w:after="0" w:line="233" w:lineRule="exact"/>
              <w:rPr>
                <w:sz w:val="20"/>
                <w:szCs w:val="20"/>
                <w:color w:val="auto"/>
              </w:rPr>
            </w:pPr>
            <w:r>
              <w:rPr>
                <w:rFonts w:ascii="SimSun" w:cs="SimSun" w:eastAsia="SimSun" w:hAnsi="SimSun"/>
                <w:sz w:val="21"/>
                <w:szCs w:val="21"/>
                <w:color w:val="auto"/>
              </w:rPr>
              <w:t>门、水利部门、电网调度部门、梯级各电站相关人员</w:t>
            </w:r>
          </w:p>
        </w:tc>
        <w:tc>
          <w:tcPr>
            <w:tcW w:w="4900" w:type="dxa"/>
            <w:vAlign w:val="bottom"/>
            <w:gridSpan w:val="3"/>
          </w:tcPr>
          <w:p>
            <w:pPr>
              <w:ind w:left="160"/>
              <w:spacing w:after="0" w:line="233" w:lineRule="exact"/>
              <w:rPr>
                <w:sz w:val="20"/>
                <w:szCs w:val="20"/>
                <w:color w:val="auto"/>
              </w:rPr>
            </w:pPr>
            <w:r>
              <w:rPr>
                <w:rFonts w:ascii="SimSun" w:cs="SimSun" w:eastAsia="SimSun" w:hAnsi="SimSun"/>
                <w:sz w:val="21"/>
                <w:szCs w:val="21"/>
                <w:color w:val="auto"/>
              </w:rPr>
              <w:t>值服务费用根据各业主信息业务需求量化分摊。</w:t>
            </w:r>
          </w:p>
        </w:tc>
        <w:tc>
          <w:tcPr>
            <w:tcW w:w="0" w:type="dxa"/>
            <w:vAlign w:val="bottom"/>
          </w:tcPr>
          <w:p>
            <w:pPr>
              <w:spacing w:after="0"/>
              <w:rPr>
                <w:sz w:val="1"/>
                <w:szCs w:val="1"/>
                <w:color w:val="auto"/>
              </w:rPr>
            </w:pPr>
          </w:p>
        </w:tc>
      </w:tr>
      <w:tr>
        <w:trPr>
          <w:trHeight w:val="346"/>
        </w:trPr>
        <w:tc>
          <w:tcPr>
            <w:tcW w:w="4920" w:type="dxa"/>
            <w:vAlign w:val="bottom"/>
            <w:gridSpan w:val="21"/>
          </w:tcPr>
          <w:p>
            <w:pPr>
              <w:ind w:left="20"/>
              <w:spacing w:after="0" w:line="255" w:lineRule="exact"/>
              <w:rPr>
                <w:sz w:val="20"/>
                <w:szCs w:val="20"/>
                <w:color w:val="auto"/>
              </w:rPr>
            </w:pPr>
            <w:r>
              <w:rPr>
                <w:rFonts w:ascii="SimSun" w:cs="SimSun" w:eastAsia="SimSun" w:hAnsi="SimSun"/>
                <w:sz w:val="21"/>
                <w:szCs w:val="21"/>
                <w:color w:val="auto"/>
              </w:rPr>
              <w:t>等组成。委员长由政府部门担任，下设</w:t>
            </w:r>
            <w:r>
              <w:rPr>
                <w:rFonts w:ascii="Arial" w:cs="Arial" w:eastAsia="Arial" w:hAnsi="Arial"/>
                <w:sz w:val="21"/>
                <w:szCs w:val="21"/>
                <w:color w:val="auto"/>
              </w:rPr>
              <w:t>5</w:t>
            </w:r>
            <w:r>
              <w:rPr>
                <w:rFonts w:ascii="SimSun" w:cs="SimSun" w:eastAsia="SimSun" w:hAnsi="SimSun"/>
                <w:sz w:val="21"/>
                <w:szCs w:val="21"/>
                <w:color w:val="auto"/>
              </w:rPr>
              <w:t>位副委员，</w:t>
            </w:r>
          </w:p>
        </w:tc>
        <w:tc>
          <w:tcPr>
            <w:tcW w:w="4900" w:type="dxa"/>
            <w:vAlign w:val="bottom"/>
            <w:gridSpan w:val="3"/>
          </w:tcPr>
          <w:p>
            <w:pPr>
              <w:ind w:left="520"/>
              <w:spacing w:after="0" w:line="255"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3</w:t>
            </w:r>
            <w:r>
              <w:rPr>
                <w:rFonts w:ascii="SimSun" w:cs="SimSun" w:eastAsia="SimSun" w:hAnsi="SimSun"/>
                <w:sz w:val="21"/>
                <w:szCs w:val="21"/>
                <w:color w:val="auto"/>
              </w:rPr>
              <w:t>）建立信息保证率考核机制</w:t>
            </w:r>
          </w:p>
        </w:tc>
        <w:tc>
          <w:tcPr>
            <w:tcW w:w="0" w:type="dxa"/>
            <w:vAlign w:val="bottom"/>
          </w:tcPr>
          <w:p>
            <w:pPr>
              <w:spacing w:after="0"/>
              <w:rPr>
                <w:sz w:val="1"/>
                <w:szCs w:val="1"/>
                <w:color w:val="auto"/>
              </w:rPr>
            </w:pPr>
          </w:p>
        </w:tc>
      </w:tr>
      <w:tr>
        <w:trPr>
          <w:trHeight w:val="336"/>
        </w:trPr>
        <w:tc>
          <w:tcPr>
            <w:tcW w:w="4920" w:type="dxa"/>
            <w:vAlign w:val="bottom"/>
            <w:gridSpan w:val="21"/>
          </w:tcPr>
          <w:p>
            <w:pPr>
              <w:ind w:left="20"/>
              <w:spacing w:after="0" w:line="255" w:lineRule="exact"/>
              <w:rPr>
                <w:sz w:val="20"/>
                <w:szCs w:val="20"/>
                <w:color w:val="auto"/>
              </w:rPr>
            </w:pPr>
            <w:r>
              <w:rPr>
                <w:rFonts w:ascii="Arial" w:cs="Arial" w:eastAsia="Arial" w:hAnsi="Arial"/>
                <w:sz w:val="21"/>
                <w:szCs w:val="21"/>
                <w:color w:val="auto"/>
              </w:rPr>
              <w:t>4</w:t>
            </w:r>
            <w:r>
              <w:rPr>
                <w:rFonts w:ascii="SimSun" w:cs="SimSun" w:eastAsia="SimSun" w:hAnsi="SimSun"/>
                <w:sz w:val="21"/>
                <w:szCs w:val="21"/>
                <w:color w:val="auto"/>
              </w:rPr>
              <w:t>位负责分管防洪调度、发电调度、生态调度及信息</w:t>
            </w:r>
          </w:p>
        </w:tc>
        <w:tc>
          <w:tcPr>
            <w:tcW w:w="4900" w:type="dxa"/>
            <w:vAlign w:val="bottom"/>
            <w:gridSpan w:val="3"/>
          </w:tcPr>
          <w:p>
            <w:pPr>
              <w:ind w:left="580"/>
              <w:spacing w:after="0" w:line="240" w:lineRule="exact"/>
              <w:rPr>
                <w:sz w:val="20"/>
                <w:szCs w:val="20"/>
                <w:color w:val="auto"/>
              </w:rPr>
            </w:pPr>
            <w:r>
              <w:rPr>
                <w:rFonts w:ascii="SimSun" w:cs="SimSun" w:eastAsia="SimSun" w:hAnsi="SimSun"/>
                <w:sz w:val="21"/>
                <w:szCs w:val="21"/>
                <w:color w:val="auto"/>
              </w:rPr>
              <w:t>为保证各业主报送数据质量，应建立信息保证</w:t>
            </w:r>
          </w:p>
        </w:tc>
        <w:tc>
          <w:tcPr>
            <w:tcW w:w="0" w:type="dxa"/>
            <w:vAlign w:val="bottom"/>
          </w:tcPr>
          <w:p>
            <w:pPr>
              <w:spacing w:after="0"/>
              <w:rPr>
                <w:sz w:val="1"/>
                <w:szCs w:val="1"/>
                <w:color w:val="auto"/>
              </w:rPr>
            </w:pPr>
          </w:p>
        </w:tc>
      </w:tr>
      <w:tr>
        <w:trPr>
          <w:trHeight w:val="429"/>
        </w:trPr>
        <w:tc>
          <w:tcPr>
            <w:tcW w:w="4920" w:type="dxa"/>
            <w:vAlign w:val="bottom"/>
            <w:gridSpan w:val="21"/>
          </w:tcPr>
          <w:p>
            <w:pPr>
              <w:ind w:left="20"/>
              <w:spacing w:after="0" w:line="255" w:lineRule="exact"/>
              <w:rPr>
                <w:sz w:val="20"/>
                <w:szCs w:val="20"/>
                <w:color w:val="auto"/>
              </w:rPr>
            </w:pPr>
            <w:r>
              <w:rPr>
                <w:rFonts w:ascii="SimSun" w:cs="SimSun" w:eastAsia="SimSun" w:hAnsi="SimSun"/>
                <w:sz w:val="21"/>
                <w:szCs w:val="21"/>
                <w:color w:val="auto"/>
                <w:w w:val="96"/>
              </w:rPr>
              <w:t>共享建设，</w:t>
            </w:r>
            <w:r>
              <w:rPr>
                <w:rFonts w:ascii="Arial" w:cs="Arial" w:eastAsia="Arial" w:hAnsi="Arial"/>
                <w:sz w:val="21"/>
                <w:szCs w:val="21"/>
                <w:color w:val="auto"/>
                <w:w w:val="96"/>
              </w:rPr>
              <w:t>1</w:t>
            </w:r>
            <w:r>
              <w:rPr>
                <w:rFonts w:ascii="SimSun" w:cs="SimSun" w:eastAsia="SimSun" w:hAnsi="SimSun"/>
                <w:sz w:val="21"/>
                <w:szCs w:val="21"/>
                <w:color w:val="auto"/>
                <w:w w:val="96"/>
              </w:rPr>
              <w:t>位负责办公管理（图</w:t>
            </w:r>
            <w:r>
              <w:rPr>
                <w:rFonts w:ascii="Arial" w:cs="Arial" w:eastAsia="Arial" w:hAnsi="Arial"/>
                <w:sz w:val="21"/>
                <w:szCs w:val="21"/>
                <w:color w:val="auto"/>
                <w:w w:val="96"/>
              </w:rPr>
              <w:t>1</w:t>
            </w:r>
            <w:r>
              <w:rPr>
                <w:rFonts w:ascii="SimSun" w:cs="SimSun" w:eastAsia="SimSun" w:hAnsi="SimSun"/>
                <w:sz w:val="21"/>
                <w:szCs w:val="21"/>
                <w:color w:val="auto"/>
                <w:w w:val="96"/>
              </w:rPr>
              <w:t>），负责会议组织、</w:t>
            </w: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率考核机制，设定指标考核体系，平台定期通报迟</w:t>
            </w:r>
          </w:p>
        </w:tc>
        <w:tc>
          <w:tcPr>
            <w:tcW w:w="0" w:type="dxa"/>
            <w:vAlign w:val="bottom"/>
          </w:tcPr>
          <w:p>
            <w:pPr>
              <w:spacing w:after="0"/>
              <w:rPr>
                <w:sz w:val="1"/>
                <w:szCs w:val="1"/>
                <w:color w:val="auto"/>
              </w:rPr>
            </w:pPr>
          </w:p>
        </w:tc>
      </w:tr>
      <w:tr>
        <w:trPr>
          <w:trHeight w:val="233"/>
        </w:trPr>
        <w:tc>
          <w:tcPr>
            <w:tcW w:w="3100" w:type="dxa"/>
            <w:vAlign w:val="bottom"/>
            <w:gridSpan w:val="15"/>
          </w:tcPr>
          <w:p>
            <w:pPr>
              <w:ind w:left="20"/>
              <w:spacing w:after="0" w:line="233" w:lineRule="exact"/>
              <w:rPr>
                <w:sz w:val="20"/>
                <w:szCs w:val="20"/>
                <w:color w:val="auto"/>
              </w:rPr>
            </w:pPr>
            <w:r>
              <w:rPr>
                <w:rFonts w:ascii="SimSun" w:cs="SimSun" w:eastAsia="SimSun" w:hAnsi="SimSun"/>
                <w:sz w:val="21"/>
                <w:szCs w:val="21"/>
                <w:color w:val="auto"/>
              </w:rPr>
              <w:t>协议签订、纪要发文等。</w:t>
            </w:r>
          </w:p>
        </w:tc>
        <w:tc>
          <w:tcPr>
            <w:tcW w:w="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900" w:type="dxa"/>
            <w:vAlign w:val="bottom"/>
            <w:gridSpan w:val="3"/>
          </w:tcPr>
          <w:p>
            <w:pPr>
              <w:ind w:left="160"/>
              <w:spacing w:after="0" w:line="233" w:lineRule="exact"/>
              <w:rPr>
                <w:sz w:val="20"/>
                <w:szCs w:val="20"/>
                <w:color w:val="auto"/>
              </w:rPr>
            </w:pPr>
            <w:r>
              <w:rPr>
                <w:rFonts w:ascii="SimSun" w:cs="SimSun" w:eastAsia="SimSun" w:hAnsi="SimSun"/>
                <w:sz w:val="21"/>
                <w:szCs w:val="21"/>
                <w:color w:val="auto"/>
                <w:w w:val="97"/>
              </w:rPr>
              <w:t>报、漏报、错报等信息，考核结果与年度计划电量下</w:t>
            </w:r>
          </w:p>
        </w:tc>
        <w:tc>
          <w:tcPr>
            <w:tcW w:w="0" w:type="dxa"/>
            <w:vAlign w:val="bottom"/>
          </w:tcPr>
          <w:p>
            <w:pPr>
              <w:spacing w:after="0"/>
              <w:rPr>
                <w:sz w:val="1"/>
                <w:szCs w:val="1"/>
                <w:color w:val="auto"/>
              </w:rPr>
            </w:pPr>
          </w:p>
        </w:tc>
      </w:tr>
      <w:tr>
        <w:trPr>
          <w:trHeight w:val="279"/>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达指标挂钩。</w:t>
            </w:r>
          </w:p>
        </w:tc>
        <w:tc>
          <w:tcPr>
            <w:tcW w:w="0" w:type="dxa"/>
            <w:vAlign w:val="bottom"/>
          </w:tcPr>
          <w:p>
            <w:pPr>
              <w:spacing w:after="0"/>
              <w:rPr>
                <w:sz w:val="1"/>
                <w:szCs w:val="1"/>
                <w:color w:val="auto"/>
              </w:rPr>
            </w:pPr>
          </w:p>
        </w:tc>
      </w:tr>
      <w:tr>
        <w:trPr>
          <w:trHeight w:val="261"/>
        </w:trPr>
        <w:tc>
          <w:tcPr>
            <w:tcW w:w="2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60" w:type="dxa"/>
            <w:vAlign w:val="bottom"/>
            <w:tcBorders>
              <w:right w:val="single" w:sz="8" w:color="auto"/>
            </w:tcBorders>
          </w:tcPr>
          <w:p>
            <w:pPr>
              <w:spacing w:after="0"/>
              <w:rPr>
                <w:sz w:val="22"/>
                <w:szCs w:val="22"/>
                <w:color w:val="auto"/>
              </w:rPr>
            </w:pPr>
          </w:p>
        </w:tc>
        <w:tc>
          <w:tcPr>
            <w:tcW w:w="160" w:type="dxa"/>
            <w:vAlign w:val="bottom"/>
          </w:tcPr>
          <w:p>
            <w:pPr>
              <w:spacing w:after="0"/>
              <w:rPr>
                <w:sz w:val="22"/>
                <w:szCs w:val="22"/>
                <w:color w:val="auto"/>
              </w:rPr>
            </w:pPr>
          </w:p>
        </w:tc>
        <w:tc>
          <w:tcPr>
            <w:tcW w:w="1520" w:type="dxa"/>
            <w:vAlign w:val="bottom"/>
            <w:tcBorders>
              <w:right w:val="single" w:sz="8" w:color="auto"/>
            </w:tcBorders>
            <w:gridSpan w:val="7"/>
          </w:tcPr>
          <w:p>
            <w:pPr>
              <w:jc w:val="center"/>
              <w:ind w:right="160"/>
              <w:spacing w:after="0" w:line="183" w:lineRule="exact"/>
              <w:rPr>
                <w:sz w:val="20"/>
                <w:szCs w:val="20"/>
                <w:color w:val="auto"/>
              </w:rPr>
            </w:pPr>
            <w:r>
              <w:rPr>
                <w:rFonts w:ascii="SimSun" w:cs="SimSun" w:eastAsia="SimSun" w:hAnsi="SimSun"/>
                <w:sz w:val="16"/>
                <w:szCs w:val="16"/>
                <w:color w:val="auto"/>
                <w:w w:val="99"/>
              </w:rPr>
              <w:t>流域管理委员会</w:t>
            </w:r>
          </w:p>
        </w:tc>
        <w:tc>
          <w:tcPr>
            <w:tcW w:w="8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640" w:type="dxa"/>
            <w:vAlign w:val="bottom"/>
            <w:vMerge w:val="restart"/>
          </w:tcPr>
          <w:p>
            <w:pPr>
              <w:ind w:left="160"/>
              <w:spacing w:after="0"/>
              <w:rPr>
                <w:sz w:val="20"/>
                <w:szCs w:val="20"/>
                <w:color w:val="auto"/>
              </w:rPr>
            </w:pPr>
            <w:r>
              <w:rPr>
                <w:rFonts w:ascii="Arial" w:cs="Arial" w:eastAsia="Arial" w:hAnsi="Arial"/>
                <w:sz w:val="21"/>
                <w:szCs w:val="21"/>
                <w:color w:val="auto"/>
              </w:rPr>
              <w:t>3.2</w:t>
            </w:r>
          </w:p>
        </w:tc>
        <w:tc>
          <w:tcPr>
            <w:tcW w:w="4260" w:type="dxa"/>
            <w:vAlign w:val="bottom"/>
            <w:gridSpan w:val="2"/>
            <w:vMerge w:val="restart"/>
          </w:tcPr>
          <w:p>
            <w:pPr>
              <w:spacing w:after="0" w:line="240" w:lineRule="exact"/>
              <w:rPr>
                <w:sz w:val="20"/>
                <w:szCs w:val="20"/>
                <w:color w:val="auto"/>
              </w:rPr>
            </w:pPr>
            <w:r>
              <w:rPr>
                <w:rFonts w:ascii="SimSun" w:cs="SimSun" w:eastAsia="SimSun" w:hAnsi="SimSun"/>
                <w:sz w:val="21"/>
                <w:szCs w:val="21"/>
                <w:color w:val="auto"/>
              </w:rPr>
              <w:t>防洪调度机制</w:t>
            </w:r>
          </w:p>
        </w:tc>
        <w:tc>
          <w:tcPr>
            <w:tcW w:w="0" w:type="dxa"/>
            <w:vAlign w:val="bottom"/>
          </w:tcPr>
          <w:p>
            <w:pPr>
              <w:spacing w:after="0"/>
              <w:rPr>
                <w:sz w:val="1"/>
                <w:szCs w:val="1"/>
                <w:color w:val="auto"/>
              </w:rPr>
            </w:pPr>
          </w:p>
        </w:tc>
      </w:tr>
      <w:tr>
        <w:trPr>
          <w:trHeight w:val="90"/>
        </w:trPr>
        <w:tc>
          <w:tcPr>
            <w:tcW w:w="22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160" w:type="dxa"/>
            <w:vAlign w:val="bottom"/>
          </w:tcPr>
          <w:p>
            <w:pPr>
              <w:spacing w:after="0"/>
              <w:rPr>
                <w:sz w:val="7"/>
                <w:szCs w:val="7"/>
                <w:color w:val="auto"/>
              </w:rPr>
            </w:pPr>
          </w:p>
        </w:tc>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140" w:type="dxa"/>
            <w:vAlign w:val="bottom"/>
            <w:tcBorders>
              <w:bottom w:val="single" w:sz="8" w:color="auto"/>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240" w:type="dxa"/>
            <w:vAlign w:val="bottom"/>
          </w:tcPr>
          <w:p>
            <w:pPr>
              <w:spacing w:after="0"/>
              <w:rPr>
                <w:sz w:val="7"/>
                <w:szCs w:val="7"/>
                <w:color w:val="auto"/>
              </w:rPr>
            </w:pPr>
          </w:p>
        </w:tc>
        <w:tc>
          <w:tcPr>
            <w:tcW w:w="46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580" w:type="dxa"/>
            <w:vAlign w:val="bottom"/>
          </w:tcPr>
          <w:p>
            <w:pPr>
              <w:spacing w:after="0"/>
              <w:rPr>
                <w:sz w:val="7"/>
                <w:szCs w:val="7"/>
                <w:color w:val="auto"/>
              </w:rPr>
            </w:pPr>
          </w:p>
        </w:tc>
        <w:tc>
          <w:tcPr>
            <w:tcW w:w="640" w:type="dxa"/>
            <w:vAlign w:val="bottom"/>
            <w:vMerge w:val="continue"/>
          </w:tcPr>
          <w:p>
            <w:pPr>
              <w:spacing w:after="0"/>
              <w:rPr>
                <w:sz w:val="7"/>
                <w:szCs w:val="7"/>
                <w:color w:val="auto"/>
              </w:rPr>
            </w:pPr>
          </w:p>
        </w:tc>
        <w:tc>
          <w:tcPr>
            <w:tcW w:w="426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19"/>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900" w:type="dxa"/>
            <w:vAlign w:val="bottom"/>
            <w:gridSpan w:val="3"/>
          </w:tcPr>
          <w:p>
            <w:pPr>
              <w:ind w:left="580"/>
              <w:spacing w:after="0" w:line="240" w:lineRule="exact"/>
              <w:rPr>
                <w:sz w:val="20"/>
                <w:szCs w:val="20"/>
                <w:color w:val="auto"/>
              </w:rPr>
            </w:pPr>
            <w:r>
              <w:rPr>
                <w:rFonts w:ascii="SimSun" w:cs="SimSun" w:eastAsia="SimSun" w:hAnsi="SimSun"/>
                <w:sz w:val="21"/>
                <w:szCs w:val="21"/>
                <w:color w:val="auto"/>
              </w:rPr>
              <w:t>由防汛部门牵头担任副委员。每年汛前，各业</w:t>
            </w:r>
          </w:p>
        </w:tc>
        <w:tc>
          <w:tcPr>
            <w:tcW w:w="0" w:type="dxa"/>
            <w:vAlign w:val="bottom"/>
          </w:tcPr>
          <w:p>
            <w:pPr>
              <w:spacing w:after="0"/>
              <w:rPr>
                <w:sz w:val="1"/>
                <w:szCs w:val="1"/>
                <w:color w:val="auto"/>
              </w:rPr>
            </w:pPr>
          </w:p>
        </w:tc>
      </w:tr>
      <w:tr>
        <w:trPr>
          <w:trHeight w:val="194"/>
        </w:trPr>
        <w:tc>
          <w:tcPr>
            <w:tcW w:w="2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20" w:type="dxa"/>
            <w:vAlign w:val="bottom"/>
            <w:tcBorders>
              <w:right w:val="single" w:sz="8" w:color="auto"/>
            </w:tcBorders>
          </w:tcPr>
          <w:p>
            <w:pPr>
              <w:spacing w:after="0"/>
              <w:rPr>
                <w:sz w:val="16"/>
                <w:szCs w:val="16"/>
                <w:color w:val="auto"/>
              </w:rPr>
            </w:pPr>
          </w:p>
        </w:tc>
        <w:tc>
          <w:tcPr>
            <w:tcW w:w="940" w:type="dxa"/>
            <w:vAlign w:val="bottom"/>
            <w:tcBorders>
              <w:right w:val="single" w:sz="8" w:color="auto"/>
            </w:tcBorders>
            <w:gridSpan w:val="4"/>
          </w:tcPr>
          <w:p>
            <w:pPr>
              <w:jc w:val="center"/>
              <w:ind w:right="20"/>
              <w:spacing w:after="0" w:line="183" w:lineRule="exact"/>
              <w:rPr>
                <w:sz w:val="20"/>
                <w:szCs w:val="20"/>
                <w:color w:val="auto"/>
              </w:rPr>
            </w:pPr>
            <w:r>
              <w:rPr>
                <w:rFonts w:ascii="SimSun" w:cs="SimSun" w:eastAsia="SimSun" w:hAnsi="SimSun"/>
                <w:sz w:val="16"/>
                <w:szCs w:val="16"/>
                <w:color w:val="auto"/>
                <w:w w:val="99"/>
              </w:rPr>
              <w:t>委员长</w:t>
            </w:r>
          </w:p>
        </w:tc>
        <w:tc>
          <w:tcPr>
            <w:tcW w:w="2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4900" w:type="dxa"/>
            <w:vAlign w:val="bottom"/>
            <w:gridSpan w:val="3"/>
            <w:vMerge w:val="restart"/>
          </w:tcPr>
          <w:p>
            <w:pPr>
              <w:ind w:left="160"/>
              <w:spacing w:after="0" w:line="240" w:lineRule="exact"/>
              <w:rPr>
                <w:sz w:val="20"/>
                <w:szCs w:val="20"/>
                <w:color w:val="auto"/>
              </w:rPr>
            </w:pPr>
            <w:r>
              <w:rPr>
                <w:rFonts w:ascii="SimSun" w:cs="SimSun" w:eastAsia="SimSun" w:hAnsi="SimSun"/>
                <w:sz w:val="21"/>
                <w:szCs w:val="21"/>
                <w:color w:val="auto"/>
              </w:rPr>
              <w:t>主编制单站防汛方案及度汛计划，牵头单位编制流</w:t>
            </w:r>
          </w:p>
        </w:tc>
        <w:tc>
          <w:tcPr>
            <w:tcW w:w="0" w:type="dxa"/>
            <w:vAlign w:val="bottom"/>
          </w:tcPr>
          <w:p>
            <w:pPr>
              <w:spacing w:after="0"/>
              <w:rPr>
                <w:sz w:val="1"/>
                <w:szCs w:val="1"/>
                <w:color w:val="auto"/>
              </w:rPr>
            </w:pPr>
          </w:p>
        </w:tc>
      </w:tr>
      <w:tr>
        <w:trPr>
          <w:trHeight w:val="122"/>
        </w:trPr>
        <w:tc>
          <w:tcPr>
            <w:tcW w:w="2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Borders>
              <w:right w:val="single" w:sz="8" w:color="auto"/>
            </w:tcBorders>
          </w:tcPr>
          <w:p>
            <w:pPr>
              <w:spacing w:after="0"/>
              <w:rPr>
                <w:sz w:val="10"/>
                <w:szCs w:val="10"/>
                <w:color w:val="auto"/>
              </w:rPr>
            </w:pPr>
          </w:p>
        </w:tc>
        <w:tc>
          <w:tcPr>
            <w:tcW w:w="240" w:type="dxa"/>
            <w:vAlign w:val="bottom"/>
            <w:tcBorders>
              <w:bottom w:val="single" w:sz="8" w:color="auto"/>
            </w:tcBorders>
          </w:tcPr>
          <w:p>
            <w:pPr>
              <w:spacing w:after="0"/>
              <w:rPr>
                <w:sz w:val="10"/>
                <w:szCs w:val="10"/>
                <w:color w:val="auto"/>
              </w:rPr>
            </w:pPr>
          </w:p>
        </w:tc>
        <w:tc>
          <w:tcPr>
            <w:tcW w:w="220" w:type="dxa"/>
            <w:vAlign w:val="bottom"/>
            <w:tcBorders>
              <w:bottom w:val="single" w:sz="8" w:color="auto"/>
            </w:tcBorders>
          </w:tcPr>
          <w:p>
            <w:pPr>
              <w:spacing w:after="0"/>
              <w:rPr>
                <w:sz w:val="10"/>
                <w:szCs w:val="10"/>
                <w:color w:val="auto"/>
              </w:rPr>
            </w:pPr>
          </w:p>
        </w:tc>
        <w:tc>
          <w:tcPr>
            <w:tcW w:w="240" w:type="dxa"/>
            <w:vAlign w:val="bottom"/>
            <w:tcBorders>
              <w:bottom w:val="single" w:sz="8" w:color="auto"/>
            </w:tcBorders>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2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4900" w:type="dxa"/>
            <w:vAlign w:val="bottom"/>
            <w:gridSpan w:val="3"/>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12"/>
        </w:trPr>
        <w:tc>
          <w:tcPr>
            <w:tcW w:w="2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160" w:type="dxa"/>
            <w:vAlign w:val="bottom"/>
            <w:tcBorders>
              <w:bottom w:val="single" w:sz="8" w:color="auto"/>
            </w:tcBorders>
          </w:tcPr>
          <w:p>
            <w:pPr>
              <w:spacing w:after="0"/>
              <w:rPr>
                <w:sz w:val="18"/>
                <w:szCs w:val="18"/>
                <w:color w:val="auto"/>
              </w:rPr>
            </w:pPr>
          </w:p>
        </w:tc>
        <w:tc>
          <w:tcPr>
            <w:tcW w:w="280" w:type="dxa"/>
            <w:vAlign w:val="bottom"/>
            <w:tcBorders>
              <w:bottom w:val="single" w:sz="8" w:color="auto"/>
            </w:tcBorders>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60" w:type="dxa"/>
            <w:vAlign w:val="bottom"/>
            <w:tcBorders>
              <w:bottom w:val="single" w:sz="8" w:color="auto"/>
            </w:tcBorders>
          </w:tcPr>
          <w:p>
            <w:pPr>
              <w:spacing w:after="0"/>
              <w:rPr>
                <w:sz w:val="18"/>
                <w:szCs w:val="18"/>
                <w:color w:val="auto"/>
              </w:rPr>
            </w:pPr>
          </w:p>
        </w:tc>
        <w:tc>
          <w:tcPr>
            <w:tcW w:w="160" w:type="dxa"/>
            <w:vAlign w:val="bottom"/>
            <w:tcBorders>
              <w:bottom w:val="single" w:sz="8" w:color="auto"/>
            </w:tcBorders>
          </w:tcPr>
          <w:p>
            <w:pPr>
              <w:spacing w:after="0"/>
              <w:rPr>
                <w:sz w:val="18"/>
                <w:szCs w:val="18"/>
                <w:color w:val="auto"/>
              </w:rPr>
            </w:pPr>
          </w:p>
        </w:tc>
        <w:tc>
          <w:tcPr>
            <w:tcW w:w="220" w:type="dxa"/>
            <w:vAlign w:val="bottom"/>
            <w:tcBorders>
              <w:bottom w:val="single" w:sz="8" w:color="auto"/>
            </w:tcBorders>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220" w:type="dxa"/>
            <w:vAlign w:val="bottom"/>
            <w:tcBorders>
              <w:bottom w:val="single" w:sz="8" w:color="auto"/>
              <w:right w:val="single" w:sz="8" w:color="auto"/>
            </w:tcBorders>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220" w:type="dxa"/>
            <w:vAlign w:val="bottom"/>
            <w:tcBorders>
              <w:bottom w:val="single" w:sz="8" w:color="auto"/>
            </w:tcBorders>
          </w:tcPr>
          <w:p>
            <w:pPr>
              <w:spacing w:after="0"/>
              <w:rPr>
                <w:sz w:val="18"/>
                <w:szCs w:val="18"/>
                <w:color w:val="auto"/>
              </w:rPr>
            </w:pPr>
          </w:p>
        </w:tc>
        <w:tc>
          <w:tcPr>
            <w:tcW w:w="140" w:type="dxa"/>
            <w:vAlign w:val="bottom"/>
            <w:tcBorders>
              <w:bottom w:val="single" w:sz="8" w:color="auto"/>
            </w:tcBorders>
          </w:tcPr>
          <w:p>
            <w:pPr>
              <w:spacing w:after="0"/>
              <w:rPr>
                <w:sz w:val="18"/>
                <w:szCs w:val="18"/>
                <w:color w:val="auto"/>
              </w:rPr>
            </w:pPr>
          </w:p>
        </w:tc>
        <w:tc>
          <w:tcPr>
            <w:tcW w:w="80" w:type="dxa"/>
            <w:vAlign w:val="bottom"/>
            <w:tcBorders>
              <w:bottom w:val="single" w:sz="8" w:color="auto"/>
            </w:tcBorders>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460" w:type="dxa"/>
            <w:vAlign w:val="bottom"/>
            <w:tcBorders>
              <w:bottom w:val="single" w:sz="8" w:color="auto"/>
            </w:tcBorders>
          </w:tcPr>
          <w:p>
            <w:pPr>
              <w:spacing w:after="0"/>
              <w:rPr>
                <w:sz w:val="18"/>
                <w:szCs w:val="18"/>
                <w:color w:val="auto"/>
              </w:rPr>
            </w:pPr>
          </w:p>
        </w:tc>
        <w:tc>
          <w:tcPr>
            <w:tcW w:w="220" w:type="dxa"/>
            <w:vAlign w:val="bottom"/>
            <w:tcBorders>
              <w:bottom w:val="single" w:sz="8" w:color="auto"/>
            </w:tcBorders>
          </w:tcPr>
          <w:p>
            <w:pPr>
              <w:spacing w:after="0"/>
              <w:rPr>
                <w:sz w:val="18"/>
                <w:szCs w:val="18"/>
                <w:color w:val="auto"/>
              </w:rPr>
            </w:pPr>
          </w:p>
        </w:tc>
        <w:tc>
          <w:tcPr>
            <w:tcW w:w="24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4900" w:type="dxa"/>
            <w:vAlign w:val="bottom"/>
            <w:gridSpan w:val="3"/>
            <w:vMerge w:val="restart"/>
          </w:tcPr>
          <w:p>
            <w:pPr>
              <w:ind w:left="160"/>
              <w:spacing w:after="0" w:line="240" w:lineRule="exact"/>
              <w:rPr>
                <w:sz w:val="20"/>
                <w:szCs w:val="20"/>
                <w:color w:val="auto"/>
              </w:rPr>
            </w:pPr>
            <w:r>
              <w:rPr>
                <w:rFonts w:ascii="SimSun" w:cs="SimSun" w:eastAsia="SimSun" w:hAnsi="SimSun"/>
                <w:sz w:val="21"/>
                <w:szCs w:val="21"/>
                <w:color w:val="auto"/>
              </w:rPr>
              <w:t>域梯级电站联合防洪调度方案、联合排沙方案，由</w:t>
            </w:r>
          </w:p>
        </w:tc>
        <w:tc>
          <w:tcPr>
            <w:tcW w:w="0" w:type="dxa"/>
            <w:vAlign w:val="bottom"/>
          </w:tcPr>
          <w:p>
            <w:pPr>
              <w:spacing w:after="0"/>
              <w:rPr>
                <w:sz w:val="1"/>
                <w:szCs w:val="1"/>
                <w:color w:val="auto"/>
              </w:rPr>
            </w:pPr>
          </w:p>
        </w:tc>
      </w:tr>
      <w:tr>
        <w:trPr>
          <w:trHeight w:val="104"/>
        </w:trPr>
        <w:tc>
          <w:tcPr>
            <w:tcW w:w="220" w:type="dxa"/>
            <w:vAlign w:val="bottom"/>
          </w:tcPr>
          <w:p>
            <w:pPr>
              <w:spacing w:after="0"/>
              <w:rPr>
                <w:sz w:val="9"/>
                <w:szCs w:val="9"/>
                <w:color w:val="auto"/>
              </w:rPr>
            </w:pPr>
          </w:p>
        </w:tc>
        <w:tc>
          <w:tcPr>
            <w:tcW w:w="220" w:type="dxa"/>
            <w:vAlign w:val="bottom"/>
            <w:tcBorders>
              <w:right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80" w:type="dxa"/>
            <w:vAlign w:val="bottom"/>
          </w:tcPr>
          <w:p>
            <w:pPr>
              <w:spacing w:after="0"/>
              <w:rPr>
                <w:sz w:val="9"/>
                <w:szCs w:val="9"/>
                <w:color w:val="auto"/>
              </w:rPr>
            </w:pPr>
          </w:p>
        </w:tc>
        <w:tc>
          <w:tcPr>
            <w:tcW w:w="240" w:type="dxa"/>
            <w:vAlign w:val="bottom"/>
            <w:tcBorders>
              <w:right w:val="single" w:sz="8" w:color="auto"/>
            </w:tcBorders>
          </w:tcPr>
          <w:p>
            <w:pPr>
              <w:spacing w:after="0"/>
              <w:rPr>
                <w:sz w:val="9"/>
                <w:szCs w:val="9"/>
                <w:color w:val="auto"/>
              </w:rPr>
            </w:pPr>
          </w:p>
        </w:tc>
        <w:tc>
          <w:tcPr>
            <w:tcW w:w="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220" w:type="dxa"/>
            <w:vAlign w:val="bottom"/>
            <w:tcBorders>
              <w:right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2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460" w:type="dxa"/>
            <w:vAlign w:val="bottom"/>
          </w:tcPr>
          <w:p>
            <w:pPr>
              <w:spacing w:after="0"/>
              <w:rPr>
                <w:sz w:val="9"/>
                <w:szCs w:val="9"/>
                <w:color w:val="auto"/>
              </w:rPr>
            </w:pPr>
          </w:p>
        </w:tc>
        <w:tc>
          <w:tcPr>
            <w:tcW w:w="220" w:type="dxa"/>
            <w:vAlign w:val="bottom"/>
            <w:tcBorders>
              <w:right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580" w:type="dxa"/>
            <w:vAlign w:val="bottom"/>
          </w:tcPr>
          <w:p>
            <w:pPr>
              <w:spacing w:after="0"/>
              <w:rPr>
                <w:sz w:val="9"/>
                <w:szCs w:val="9"/>
                <w:color w:val="auto"/>
              </w:rPr>
            </w:pPr>
          </w:p>
        </w:tc>
        <w:tc>
          <w:tcPr>
            <w:tcW w:w="490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22"/>
        </w:trPr>
        <w:tc>
          <w:tcPr>
            <w:tcW w:w="220" w:type="dxa"/>
            <w:vAlign w:val="bottom"/>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防汛主管部门审批，明确各站全年的运行水位计</w:t>
            </w:r>
          </w:p>
        </w:tc>
        <w:tc>
          <w:tcPr>
            <w:tcW w:w="0" w:type="dxa"/>
            <w:vAlign w:val="bottom"/>
          </w:tcPr>
          <w:p>
            <w:pPr>
              <w:spacing w:after="0"/>
              <w:rPr>
                <w:sz w:val="1"/>
                <w:szCs w:val="1"/>
                <w:color w:val="auto"/>
              </w:rPr>
            </w:pPr>
          </w:p>
        </w:tc>
      </w:tr>
      <w:tr>
        <w:trPr>
          <w:trHeight w:val="284"/>
        </w:trPr>
        <w:tc>
          <w:tcPr>
            <w:tcW w:w="220" w:type="dxa"/>
            <w:vAlign w:val="bottom"/>
            <w:tcBorders>
              <w:right w:val="single" w:sz="8" w:color="auto"/>
            </w:tcBorders>
          </w:tcPr>
          <w:p>
            <w:pPr>
              <w:spacing w:after="0"/>
              <w:rPr>
                <w:sz w:val="24"/>
                <w:szCs w:val="24"/>
                <w:color w:val="auto"/>
              </w:rPr>
            </w:pPr>
          </w:p>
        </w:tc>
        <w:tc>
          <w:tcPr>
            <w:tcW w:w="460" w:type="dxa"/>
            <w:vAlign w:val="bottom"/>
            <w:tcBorders>
              <w:right w:val="single" w:sz="8" w:color="auto"/>
            </w:tcBorders>
            <w:gridSpan w:val="2"/>
          </w:tcPr>
          <w:p>
            <w:pPr>
              <w:ind w:left="120"/>
              <w:spacing w:after="0" w:line="183" w:lineRule="exact"/>
              <w:rPr>
                <w:sz w:val="20"/>
                <w:szCs w:val="20"/>
                <w:color w:val="auto"/>
              </w:rPr>
            </w:pPr>
            <w:r>
              <w:rPr>
                <w:rFonts w:ascii="SimSun" w:cs="SimSun" w:eastAsia="SimSun" w:hAnsi="SimSun"/>
                <w:sz w:val="16"/>
                <w:szCs w:val="16"/>
                <w:color w:val="auto"/>
              </w:rPr>
              <w:t>副</w:t>
            </w:r>
          </w:p>
        </w:tc>
        <w:tc>
          <w:tcPr>
            <w:tcW w:w="16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460" w:type="dxa"/>
            <w:vAlign w:val="bottom"/>
            <w:tcBorders>
              <w:right w:val="single" w:sz="8" w:color="auto"/>
            </w:tcBorders>
            <w:gridSpan w:val="3"/>
          </w:tcPr>
          <w:p>
            <w:pPr>
              <w:ind w:left="140"/>
              <w:spacing w:after="0" w:line="183" w:lineRule="exact"/>
              <w:rPr>
                <w:sz w:val="20"/>
                <w:szCs w:val="20"/>
                <w:color w:val="auto"/>
              </w:rPr>
            </w:pPr>
            <w:r>
              <w:rPr>
                <w:rFonts w:ascii="SimSun" w:cs="SimSun" w:eastAsia="SimSun" w:hAnsi="SimSun"/>
                <w:sz w:val="16"/>
                <w:szCs w:val="16"/>
                <w:color w:val="auto"/>
              </w:rPr>
              <w:t>副</w:t>
            </w:r>
          </w:p>
        </w:tc>
        <w:tc>
          <w:tcPr>
            <w:tcW w:w="220" w:type="dxa"/>
            <w:vAlign w:val="bottom"/>
          </w:tcPr>
          <w:p>
            <w:pPr>
              <w:spacing w:after="0"/>
              <w:rPr>
                <w:sz w:val="24"/>
                <w:szCs w:val="24"/>
                <w:color w:val="auto"/>
              </w:rPr>
            </w:pPr>
          </w:p>
        </w:tc>
        <w:tc>
          <w:tcPr>
            <w:tcW w:w="240" w:type="dxa"/>
            <w:vAlign w:val="bottom"/>
            <w:tcBorders>
              <w:right w:val="single" w:sz="8" w:color="auto"/>
            </w:tcBorders>
          </w:tcPr>
          <w:p>
            <w:pPr>
              <w:spacing w:after="0"/>
              <w:rPr>
                <w:sz w:val="24"/>
                <w:szCs w:val="24"/>
                <w:color w:val="auto"/>
              </w:rPr>
            </w:pPr>
          </w:p>
        </w:tc>
        <w:tc>
          <w:tcPr>
            <w:tcW w:w="460" w:type="dxa"/>
            <w:vAlign w:val="bottom"/>
            <w:tcBorders>
              <w:right w:val="single" w:sz="8" w:color="auto"/>
            </w:tcBorders>
            <w:gridSpan w:val="2"/>
          </w:tcPr>
          <w:p>
            <w:pPr>
              <w:ind w:left="140"/>
              <w:spacing w:after="0" w:line="183" w:lineRule="exact"/>
              <w:rPr>
                <w:sz w:val="20"/>
                <w:szCs w:val="20"/>
                <w:color w:val="auto"/>
              </w:rPr>
            </w:pPr>
            <w:r>
              <w:rPr>
                <w:rFonts w:ascii="SimSun" w:cs="SimSun" w:eastAsia="SimSun" w:hAnsi="SimSun"/>
                <w:sz w:val="16"/>
                <w:szCs w:val="16"/>
                <w:color w:val="auto"/>
              </w:rPr>
              <w:t>副</w:t>
            </w:r>
          </w:p>
        </w:tc>
        <w:tc>
          <w:tcPr>
            <w:tcW w:w="460" w:type="dxa"/>
            <w:vAlign w:val="bottom"/>
            <w:tcBorders>
              <w:right w:val="single" w:sz="8" w:color="auto"/>
            </w:tcBorders>
            <w:gridSpan w:val="2"/>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Borders>
              <w:right w:val="single" w:sz="8" w:color="auto"/>
            </w:tcBorders>
            <w:gridSpan w:val="2"/>
          </w:tcPr>
          <w:p>
            <w:pPr>
              <w:spacing w:after="0" w:line="183" w:lineRule="exact"/>
              <w:rPr>
                <w:sz w:val="20"/>
                <w:szCs w:val="20"/>
                <w:color w:val="auto"/>
              </w:rPr>
            </w:pPr>
            <w:r>
              <w:rPr>
                <w:rFonts w:ascii="SimSun" w:cs="SimSun" w:eastAsia="SimSun" w:hAnsi="SimSun"/>
                <w:sz w:val="16"/>
                <w:szCs w:val="16"/>
                <w:color w:val="auto"/>
              </w:rPr>
              <w:t>副</w:t>
            </w:r>
          </w:p>
        </w:tc>
        <w:tc>
          <w:tcPr>
            <w:tcW w:w="460" w:type="dxa"/>
            <w:vAlign w:val="bottom"/>
            <w:tcBorders>
              <w:right w:val="single" w:sz="8" w:color="auto"/>
            </w:tcBorders>
          </w:tcPr>
          <w:p>
            <w:pPr>
              <w:spacing w:after="0"/>
              <w:rPr>
                <w:sz w:val="24"/>
                <w:szCs w:val="24"/>
                <w:color w:val="auto"/>
              </w:rPr>
            </w:pPr>
          </w:p>
        </w:tc>
        <w:tc>
          <w:tcPr>
            <w:tcW w:w="460" w:type="dxa"/>
            <w:vAlign w:val="bottom"/>
            <w:tcBorders>
              <w:right w:val="single" w:sz="8" w:color="auto"/>
            </w:tcBorders>
            <w:gridSpan w:val="2"/>
          </w:tcPr>
          <w:p>
            <w:pPr>
              <w:ind w:left="120"/>
              <w:spacing w:after="0" w:line="183" w:lineRule="exact"/>
              <w:rPr>
                <w:sz w:val="20"/>
                <w:szCs w:val="20"/>
                <w:color w:val="auto"/>
              </w:rPr>
            </w:pPr>
            <w:r>
              <w:rPr>
                <w:rFonts w:ascii="SimSun" w:cs="SimSun" w:eastAsia="SimSun" w:hAnsi="SimSun"/>
                <w:sz w:val="16"/>
                <w:szCs w:val="16"/>
                <w:color w:val="auto"/>
              </w:rPr>
              <w:t>副</w:t>
            </w:r>
          </w:p>
        </w:tc>
        <w:tc>
          <w:tcPr>
            <w:tcW w:w="580" w:type="dxa"/>
            <w:vAlign w:val="bottom"/>
          </w:tcPr>
          <w:p>
            <w:pPr>
              <w:spacing w:after="0"/>
              <w:rPr>
                <w:sz w:val="24"/>
                <w:szCs w:val="24"/>
                <w:color w:val="auto"/>
              </w:rPr>
            </w:pPr>
          </w:p>
        </w:tc>
        <w:tc>
          <w:tcPr>
            <w:tcW w:w="4900" w:type="dxa"/>
            <w:vAlign w:val="bottom"/>
            <w:gridSpan w:val="3"/>
          </w:tcPr>
          <w:p>
            <w:pPr>
              <w:ind w:left="160"/>
              <w:spacing w:after="0" w:line="240" w:lineRule="exact"/>
              <w:rPr>
                <w:sz w:val="20"/>
                <w:szCs w:val="20"/>
                <w:color w:val="auto"/>
              </w:rPr>
            </w:pPr>
            <w:r>
              <w:rPr>
                <w:rFonts w:ascii="SimSun" w:cs="SimSun" w:eastAsia="SimSun" w:hAnsi="SimSun"/>
                <w:sz w:val="21"/>
                <w:szCs w:val="21"/>
                <w:color w:val="auto"/>
              </w:rPr>
              <w:t>划、防汛目标及防汛任务，并建立各站分期分流量</w:t>
            </w:r>
          </w:p>
        </w:tc>
        <w:tc>
          <w:tcPr>
            <w:tcW w:w="0" w:type="dxa"/>
            <w:vAlign w:val="bottom"/>
          </w:tcPr>
          <w:p>
            <w:pPr>
              <w:spacing w:after="0"/>
              <w:rPr>
                <w:sz w:val="1"/>
                <w:szCs w:val="1"/>
                <w:color w:val="auto"/>
              </w:rPr>
            </w:pPr>
          </w:p>
        </w:tc>
      </w:tr>
      <w:tr>
        <w:trPr>
          <w:trHeight w:val="161"/>
        </w:trPr>
        <w:tc>
          <w:tcPr>
            <w:tcW w:w="220" w:type="dxa"/>
            <w:vAlign w:val="bottom"/>
            <w:tcBorders>
              <w:right w:val="single" w:sz="8" w:color="auto"/>
            </w:tcBorders>
          </w:tcPr>
          <w:p>
            <w:pPr>
              <w:spacing w:after="0"/>
              <w:rPr>
                <w:sz w:val="13"/>
                <w:szCs w:val="13"/>
                <w:color w:val="auto"/>
              </w:rPr>
            </w:pPr>
          </w:p>
        </w:tc>
        <w:tc>
          <w:tcPr>
            <w:tcW w:w="460" w:type="dxa"/>
            <w:vAlign w:val="bottom"/>
            <w:tcBorders>
              <w:right w:val="single" w:sz="8" w:color="auto"/>
            </w:tcBorders>
            <w:gridSpan w:val="2"/>
          </w:tcPr>
          <w:p>
            <w:pPr>
              <w:ind w:left="120"/>
              <w:spacing w:after="0" w:line="161" w:lineRule="exact"/>
              <w:rPr>
                <w:sz w:val="20"/>
                <w:szCs w:val="20"/>
                <w:color w:val="auto"/>
              </w:rPr>
            </w:pPr>
            <w:r>
              <w:rPr>
                <w:rFonts w:ascii="SimSun" w:cs="SimSun" w:eastAsia="SimSun" w:hAnsi="SimSun"/>
                <w:sz w:val="16"/>
                <w:szCs w:val="16"/>
                <w:color w:val="auto"/>
              </w:rPr>
              <w:t>委</w:t>
            </w:r>
          </w:p>
        </w:tc>
        <w:tc>
          <w:tcPr>
            <w:tcW w:w="160" w:type="dxa"/>
            <w:vAlign w:val="bottom"/>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460" w:type="dxa"/>
            <w:vAlign w:val="bottom"/>
            <w:tcBorders>
              <w:right w:val="single" w:sz="8" w:color="auto"/>
            </w:tcBorders>
            <w:gridSpan w:val="3"/>
          </w:tcPr>
          <w:p>
            <w:pPr>
              <w:ind w:left="140"/>
              <w:spacing w:after="0" w:line="161" w:lineRule="exact"/>
              <w:rPr>
                <w:sz w:val="20"/>
                <w:szCs w:val="20"/>
                <w:color w:val="auto"/>
              </w:rPr>
            </w:pPr>
            <w:r>
              <w:rPr>
                <w:rFonts w:ascii="SimSun" w:cs="SimSun" w:eastAsia="SimSun" w:hAnsi="SimSun"/>
                <w:sz w:val="16"/>
                <w:szCs w:val="16"/>
                <w:color w:val="auto"/>
              </w:rPr>
              <w:t>委</w:t>
            </w:r>
          </w:p>
        </w:tc>
        <w:tc>
          <w:tcPr>
            <w:tcW w:w="220" w:type="dxa"/>
            <w:vAlign w:val="bottom"/>
          </w:tcPr>
          <w:p>
            <w:pPr>
              <w:spacing w:after="0"/>
              <w:rPr>
                <w:sz w:val="13"/>
                <w:szCs w:val="13"/>
                <w:color w:val="auto"/>
              </w:rPr>
            </w:pPr>
          </w:p>
        </w:tc>
        <w:tc>
          <w:tcPr>
            <w:tcW w:w="240" w:type="dxa"/>
            <w:vAlign w:val="bottom"/>
            <w:tcBorders>
              <w:right w:val="single" w:sz="8" w:color="auto"/>
            </w:tcBorders>
          </w:tcPr>
          <w:p>
            <w:pPr>
              <w:spacing w:after="0"/>
              <w:rPr>
                <w:sz w:val="13"/>
                <w:szCs w:val="13"/>
                <w:color w:val="auto"/>
              </w:rPr>
            </w:pPr>
          </w:p>
        </w:tc>
        <w:tc>
          <w:tcPr>
            <w:tcW w:w="460" w:type="dxa"/>
            <w:vAlign w:val="bottom"/>
            <w:tcBorders>
              <w:right w:val="single" w:sz="8" w:color="auto"/>
            </w:tcBorders>
            <w:gridSpan w:val="2"/>
          </w:tcPr>
          <w:p>
            <w:pPr>
              <w:ind w:left="140"/>
              <w:spacing w:after="0" w:line="161" w:lineRule="exact"/>
              <w:rPr>
                <w:sz w:val="20"/>
                <w:szCs w:val="20"/>
                <w:color w:val="auto"/>
              </w:rPr>
            </w:pPr>
            <w:r>
              <w:rPr>
                <w:rFonts w:ascii="SimSun" w:cs="SimSun" w:eastAsia="SimSun" w:hAnsi="SimSun"/>
                <w:sz w:val="16"/>
                <w:szCs w:val="16"/>
                <w:color w:val="auto"/>
              </w:rPr>
              <w:t>委</w:t>
            </w:r>
          </w:p>
        </w:tc>
        <w:tc>
          <w:tcPr>
            <w:tcW w:w="460" w:type="dxa"/>
            <w:vAlign w:val="bottom"/>
            <w:tcBorders>
              <w:right w:val="single" w:sz="8" w:color="auto"/>
            </w:tcBorders>
            <w:gridSpan w:val="2"/>
          </w:tcPr>
          <w:p>
            <w:pPr>
              <w:spacing w:after="0"/>
              <w:rPr>
                <w:sz w:val="13"/>
                <w:szCs w:val="13"/>
                <w:color w:val="auto"/>
              </w:rPr>
            </w:pPr>
          </w:p>
        </w:tc>
        <w:tc>
          <w:tcPr>
            <w:tcW w:w="140" w:type="dxa"/>
            <w:vAlign w:val="bottom"/>
          </w:tcPr>
          <w:p>
            <w:pPr>
              <w:spacing w:after="0"/>
              <w:rPr>
                <w:sz w:val="13"/>
                <w:szCs w:val="13"/>
                <w:color w:val="auto"/>
              </w:rPr>
            </w:pPr>
          </w:p>
        </w:tc>
        <w:tc>
          <w:tcPr>
            <w:tcW w:w="320" w:type="dxa"/>
            <w:vAlign w:val="bottom"/>
            <w:tcBorders>
              <w:right w:val="single" w:sz="8" w:color="auto"/>
            </w:tcBorders>
            <w:gridSpan w:val="2"/>
          </w:tcPr>
          <w:p>
            <w:pPr>
              <w:spacing w:after="0" w:line="161" w:lineRule="exact"/>
              <w:rPr>
                <w:sz w:val="20"/>
                <w:szCs w:val="20"/>
                <w:color w:val="auto"/>
              </w:rPr>
            </w:pPr>
            <w:r>
              <w:rPr>
                <w:rFonts w:ascii="SimSun" w:cs="SimSun" w:eastAsia="SimSun" w:hAnsi="SimSun"/>
                <w:sz w:val="16"/>
                <w:szCs w:val="16"/>
                <w:color w:val="auto"/>
              </w:rPr>
              <w:t>委</w:t>
            </w:r>
          </w:p>
        </w:tc>
        <w:tc>
          <w:tcPr>
            <w:tcW w:w="460" w:type="dxa"/>
            <w:vAlign w:val="bottom"/>
            <w:tcBorders>
              <w:right w:val="single" w:sz="8" w:color="auto"/>
            </w:tcBorders>
          </w:tcPr>
          <w:p>
            <w:pPr>
              <w:spacing w:after="0"/>
              <w:rPr>
                <w:sz w:val="13"/>
                <w:szCs w:val="13"/>
                <w:color w:val="auto"/>
              </w:rPr>
            </w:pPr>
          </w:p>
        </w:tc>
        <w:tc>
          <w:tcPr>
            <w:tcW w:w="460" w:type="dxa"/>
            <w:vAlign w:val="bottom"/>
            <w:tcBorders>
              <w:right w:val="single" w:sz="8" w:color="auto"/>
            </w:tcBorders>
            <w:gridSpan w:val="2"/>
            <w:vMerge w:val="restart"/>
          </w:tcPr>
          <w:p>
            <w:pPr>
              <w:ind w:left="120"/>
              <w:spacing w:after="0" w:line="183" w:lineRule="exact"/>
              <w:rPr>
                <w:sz w:val="20"/>
                <w:szCs w:val="20"/>
                <w:color w:val="auto"/>
              </w:rPr>
            </w:pPr>
            <w:r>
              <w:rPr>
                <w:rFonts w:ascii="SimSun" w:cs="SimSun" w:eastAsia="SimSun" w:hAnsi="SimSun"/>
                <w:sz w:val="16"/>
                <w:szCs w:val="16"/>
                <w:color w:val="auto"/>
              </w:rPr>
              <w:t>委</w:t>
            </w:r>
          </w:p>
        </w:tc>
        <w:tc>
          <w:tcPr>
            <w:tcW w:w="580" w:type="dxa"/>
            <w:vAlign w:val="bottom"/>
          </w:tcPr>
          <w:p>
            <w:pPr>
              <w:spacing w:after="0"/>
              <w:rPr>
                <w:sz w:val="13"/>
                <w:szCs w:val="13"/>
                <w:color w:val="auto"/>
              </w:rPr>
            </w:pPr>
          </w:p>
        </w:tc>
        <w:tc>
          <w:tcPr>
            <w:tcW w:w="4900" w:type="dxa"/>
            <w:vAlign w:val="bottom"/>
            <w:gridSpan w:val="3"/>
            <w:vMerge w:val="restart"/>
          </w:tcPr>
          <w:p>
            <w:pPr>
              <w:ind w:left="160"/>
              <w:spacing w:after="0" w:line="255" w:lineRule="exact"/>
              <w:rPr>
                <w:sz w:val="20"/>
                <w:szCs w:val="20"/>
                <w:color w:val="auto"/>
              </w:rPr>
            </w:pPr>
            <w:r>
              <w:rPr>
                <w:rFonts w:ascii="SimSun" w:cs="SimSun" w:eastAsia="SimSun" w:hAnsi="SimSun"/>
                <w:sz w:val="21"/>
                <w:szCs w:val="21"/>
                <w:color w:val="auto"/>
              </w:rPr>
              <w:t>级防汛信息及联合排沙机制</w:t>
            </w:r>
            <w:r>
              <w:rPr>
                <w:rFonts w:ascii="Arial" w:cs="Arial" w:eastAsia="Arial" w:hAnsi="Arial"/>
                <w:sz w:val="21"/>
                <w:szCs w:val="21"/>
                <w:color w:val="auto"/>
                <w:vertAlign w:val="superscript"/>
              </w:rPr>
              <w:t>[6-9]</w:t>
            </w:r>
            <w:r>
              <w:rPr>
                <w:rFonts w:ascii="SimSun" w:cs="SimSun" w:eastAsia="SimSun" w:hAnsi="SimSun"/>
                <w:sz w:val="21"/>
                <w:szCs w:val="21"/>
                <w:color w:val="auto"/>
              </w:rPr>
              <w:t>。实时调度过程中，</w:t>
            </w:r>
          </w:p>
        </w:tc>
        <w:tc>
          <w:tcPr>
            <w:tcW w:w="0" w:type="dxa"/>
            <w:vAlign w:val="bottom"/>
          </w:tcPr>
          <w:p>
            <w:pPr>
              <w:spacing w:after="0"/>
              <w:rPr>
                <w:sz w:val="1"/>
                <w:szCs w:val="1"/>
                <w:color w:val="auto"/>
              </w:rPr>
            </w:pPr>
          </w:p>
        </w:tc>
      </w:tr>
      <w:tr>
        <w:trPr>
          <w:trHeight w:val="80"/>
        </w:trPr>
        <w:tc>
          <w:tcPr>
            <w:tcW w:w="22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restart"/>
          </w:tcPr>
          <w:p>
            <w:pPr>
              <w:ind w:left="120"/>
              <w:spacing w:after="0" w:line="175" w:lineRule="exact"/>
              <w:rPr>
                <w:sz w:val="20"/>
                <w:szCs w:val="20"/>
                <w:color w:val="auto"/>
              </w:rPr>
            </w:pPr>
            <w:r>
              <w:rPr>
                <w:rFonts w:ascii="SimSun" w:cs="SimSun" w:eastAsia="SimSun" w:hAnsi="SimSun"/>
                <w:sz w:val="16"/>
                <w:szCs w:val="16"/>
                <w:color w:val="auto"/>
              </w:rPr>
              <w:t>员</w:t>
            </w:r>
          </w:p>
        </w:tc>
        <w:tc>
          <w:tcPr>
            <w:tcW w:w="16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3"/>
            <w:vMerge w:val="restart"/>
          </w:tcPr>
          <w:p>
            <w:pPr>
              <w:ind w:left="140"/>
              <w:spacing w:after="0" w:line="175" w:lineRule="exact"/>
              <w:rPr>
                <w:sz w:val="20"/>
                <w:szCs w:val="20"/>
                <w:color w:val="auto"/>
              </w:rPr>
            </w:pPr>
            <w:r>
              <w:rPr>
                <w:rFonts w:ascii="SimSun" w:cs="SimSun" w:eastAsia="SimSun" w:hAnsi="SimSun"/>
                <w:sz w:val="16"/>
                <w:szCs w:val="16"/>
                <w:color w:val="auto"/>
              </w:rPr>
              <w:t>员</w:t>
            </w:r>
          </w:p>
        </w:tc>
        <w:tc>
          <w:tcPr>
            <w:tcW w:w="220" w:type="dxa"/>
            <w:vAlign w:val="bottom"/>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restart"/>
          </w:tcPr>
          <w:p>
            <w:pPr>
              <w:ind w:left="140"/>
              <w:spacing w:after="0" w:line="175" w:lineRule="exact"/>
              <w:rPr>
                <w:sz w:val="20"/>
                <w:szCs w:val="20"/>
                <w:color w:val="auto"/>
              </w:rPr>
            </w:pPr>
            <w:r>
              <w:rPr>
                <w:rFonts w:ascii="SimSun" w:cs="SimSun" w:eastAsia="SimSun" w:hAnsi="SimSun"/>
                <w:sz w:val="16"/>
                <w:szCs w:val="16"/>
                <w:color w:val="auto"/>
              </w:rPr>
              <w:t>员</w:t>
            </w:r>
          </w:p>
        </w:tc>
        <w:tc>
          <w:tcPr>
            <w:tcW w:w="240" w:type="dxa"/>
            <w:vAlign w:val="bottom"/>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320" w:type="dxa"/>
            <w:vAlign w:val="bottom"/>
            <w:tcBorders>
              <w:right w:val="single" w:sz="8" w:color="auto"/>
            </w:tcBorders>
            <w:gridSpan w:val="2"/>
            <w:vMerge w:val="restart"/>
          </w:tcPr>
          <w:p>
            <w:pPr>
              <w:spacing w:after="0" w:line="175" w:lineRule="exact"/>
              <w:rPr>
                <w:sz w:val="20"/>
                <w:szCs w:val="20"/>
                <w:color w:val="auto"/>
              </w:rPr>
            </w:pPr>
            <w:r>
              <w:rPr>
                <w:rFonts w:ascii="SimSun" w:cs="SimSun" w:eastAsia="SimSun" w:hAnsi="SimSun"/>
                <w:sz w:val="16"/>
                <w:szCs w:val="16"/>
                <w:color w:val="auto"/>
              </w:rPr>
              <w:t>员</w:t>
            </w:r>
          </w:p>
        </w:tc>
        <w:tc>
          <w:tcPr>
            <w:tcW w:w="46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continue"/>
          </w:tcPr>
          <w:p>
            <w:pPr>
              <w:spacing w:after="0"/>
              <w:rPr>
                <w:sz w:val="6"/>
                <w:szCs w:val="6"/>
                <w:color w:val="auto"/>
              </w:rPr>
            </w:pPr>
          </w:p>
        </w:tc>
        <w:tc>
          <w:tcPr>
            <w:tcW w:w="580" w:type="dxa"/>
            <w:vAlign w:val="bottom"/>
          </w:tcPr>
          <w:p>
            <w:pPr>
              <w:spacing w:after="0"/>
              <w:rPr>
                <w:sz w:val="6"/>
                <w:szCs w:val="6"/>
                <w:color w:val="auto"/>
              </w:rPr>
            </w:pPr>
          </w:p>
        </w:tc>
        <w:tc>
          <w:tcPr>
            <w:tcW w:w="490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95"/>
        </w:trPr>
        <w:tc>
          <w:tcPr>
            <w:tcW w:w="22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2"/>
            <w:vMerge w:val="continue"/>
          </w:tcPr>
          <w:p>
            <w:pPr>
              <w:spacing w:after="0"/>
              <w:rPr>
                <w:sz w:val="8"/>
                <w:szCs w:val="8"/>
                <w:color w:val="auto"/>
              </w:rPr>
            </w:pPr>
          </w:p>
        </w:tc>
        <w:tc>
          <w:tcPr>
            <w:tcW w:w="160" w:type="dxa"/>
            <w:vAlign w:val="bottom"/>
          </w:tcPr>
          <w:p>
            <w:pPr>
              <w:spacing w:after="0"/>
              <w:rPr>
                <w:sz w:val="8"/>
                <w:szCs w:val="8"/>
                <w:color w:val="auto"/>
              </w:rPr>
            </w:pPr>
          </w:p>
        </w:tc>
        <w:tc>
          <w:tcPr>
            <w:tcW w:w="28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3"/>
            <w:vMerge w:val="continue"/>
          </w:tcPr>
          <w:p>
            <w:pPr>
              <w:spacing w:after="0"/>
              <w:rPr>
                <w:sz w:val="8"/>
                <w:szCs w:val="8"/>
                <w:color w:val="auto"/>
              </w:rPr>
            </w:pPr>
          </w:p>
        </w:tc>
        <w:tc>
          <w:tcPr>
            <w:tcW w:w="220" w:type="dxa"/>
            <w:vAlign w:val="bottom"/>
          </w:tcPr>
          <w:p>
            <w:pPr>
              <w:spacing w:after="0"/>
              <w:rPr>
                <w:sz w:val="8"/>
                <w:szCs w:val="8"/>
                <w:color w:val="auto"/>
              </w:rPr>
            </w:pPr>
          </w:p>
        </w:tc>
        <w:tc>
          <w:tcPr>
            <w:tcW w:w="24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2"/>
            <w:vMerge w:val="continue"/>
          </w:tcPr>
          <w:p>
            <w:pPr>
              <w:spacing w:after="0"/>
              <w:rPr>
                <w:sz w:val="8"/>
                <w:szCs w:val="8"/>
                <w:color w:val="auto"/>
              </w:rPr>
            </w:pPr>
          </w:p>
        </w:tc>
        <w:tc>
          <w:tcPr>
            <w:tcW w:w="460" w:type="dxa"/>
            <w:vAlign w:val="bottom"/>
            <w:tcBorders>
              <w:right w:val="single" w:sz="8" w:color="auto"/>
            </w:tcBorders>
            <w:gridSpan w:val="2"/>
          </w:tcPr>
          <w:p>
            <w:pPr>
              <w:spacing w:after="0"/>
              <w:rPr>
                <w:sz w:val="8"/>
                <w:szCs w:val="8"/>
                <w:color w:val="auto"/>
              </w:rPr>
            </w:pPr>
          </w:p>
        </w:tc>
        <w:tc>
          <w:tcPr>
            <w:tcW w:w="140" w:type="dxa"/>
            <w:vAlign w:val="bottom"/>
          </w:tcPr>
          <w:p>
            <w:pPr>
              <w:spacing w:after="0"/>
              <w:rPr>
                <w:sz w:val="8"/>
                <w:szCs w:val="8"/>
                <w:color w:val="auto"/>
              </w:rPr>
            </w:pPr>
          </w:p>
        </w:tc>
        <w:tc>
          <w:tcPr>
            <w:tcW w:w="320" w:type="dxa"/>
            <w:vAlign w:val="bottom"/>
            <w:tcBorders>
              <w:right w:val="single" w:sz="8" w:color="auto"/>
            </w:tcBorders>
            <w:gridSpan w:val="2"/>
            <w:vMerge w:val="continue"/>
          </w:tcPr>
          <w:p>
            <w:pPr>
              <w:spacing w:after="0"/>
              <w:rPr>
                <w:sz w:val="8"/>
                <w:szCs w:val="8"/>
                <w:color w:val="auto"/>
              </w:rPr>
            </w:pPr>
          </w:p>
        </w:tc>
        <w:tc>
          <w:tcPr>
            <w:tcW w:w="46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2"/>
          </w:tcPr>
          <w:p>
            <w:pPr>
              <w:ind w:left="120"/>
              <w:spacing w:after="0" w:line="96" w:lineRule="exact"/>
              <w:rPr>
                <w:sz w:val="20"/>
                <w:szCs w:val="20"/>
                <w:color w:val="auto"/>
              </w:rPr>
            </w:pPr>
            <w:r>
              <w:rPr>
                <w:rFonts w:ascii="SimSun" w:cs="SimSun" w:eastAsia="SimSun" w:hAnsi="SimSun"/>
                <w:sz w:val="11"/>
                <w:szCs w:val="11"/>
                <w:color w:val="auto"/>
              </w:rPr>
              <w:t>员</w:t>
            </w:r>
          </w:p>
        </w:tc>
        <w:tc>
          <w:tcPr>
            <w:tcW w:w="580" w:type="dxa"/>
            <w:vAlign w:val="bottom"/>
          </w:tcPr>
          <w:p>
            <w:pPr>
              <w:spacing w:after="0"/>
              <w:rPr>
                <w:sz w:val="8"/>
                <w:szCs w:val="8"/>
                <w:color w:val="auto"/>
              </w:rPr>
            </w:pPr>
          </w:p>
        </w:tc>
        <w:tc>
          <w:tcPr>
            <w:tcW w:w="490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5"/>
        </w:trPr>
        <w:tc>
          <w:tcPr>
            <w:tcW w:w="220" w:type="dxa"/>
            <w:vAlign w:val="bottom"/>
            <w:tcBorders>
              <w:right w:val="single" w:sz="8" w:color="auto"/>
            </w:tcBorders>
          </w:tcPr>
          <w:p>
            <w:pPr>
              <w:spacing w:after="0"/>
              <w:rPr>
                <w:sz w:val="12"/>
                <w:szCs w:val="12"/>
                <w:color w:val="auto"/>
              </w:rPr>
            </w:pPr>
          </w:p>
        </w:tc>
        <w:tc>
          <w:tcPr>
            <w:tcW w:w="460" w:type="dxa"/>
            <w:vAlign w:val="bottom"/>
            <w:tcBorders>
              <w:right w:val="single" w:sz="8" w:color="auto"/>
            </w:tcBorders>
            <w:gridSpan w:val="2"/>
          </w:tcPr>
          <w:p>
            <w:pPr>
              <w:ind w:left="120"/>
              <w:spacing w:after="0" w:line="145" w:lineRule="exact"/>
              <w:rPr>
                <w:sz w:val="20"/>
                <w:szCs w:val="20"/>
                <w:color w:val="auto"/>
              </w:rPr>
            </w:pPr>
            <w:r>
              <w:rPr>
                <w:rFonts w:ascii="SimSun" w:cs="SimSun" w:eastAsia="SimSun" w:hAnsi="SimSun"/>
                <w:sz w:val="16"/>
                <w:szCs w:val="16"/>
                <w:color w:val="auto"/>
              </w:rPr>
              <w:t>长</w:t>
            </w:r>
          </w:p>
        </w:tc>
        <w:tc>
          <w:tcPr>
            <w:tcW w:w="160" w:type="dxa"/>
            <w:vAlign w:val="bottom"/>
          </w:tcPr>
          <w:p>
            <w:pPr>
              <w:spacing w:after="0"/>
              <w:rPr>
                <w:sz w:val="12"/>
                <w:szCs w:val="12"/>
                <w:color w:val="auto"/>
              </w:rPr>
            </w:pPr>
          </w:p>
        </w:tc>
        <w:tc>
          <w:tcPr>
            <w:tcW w:w="280" w:type="dxa"/>
            <w:vAlign w:val="bottom"/>
            <w:tcBorders>
              <w:right w:val="single" w:sz="8" w:color="auto"/>
            </w:tcBorders>
          </w:tcPr>
          <w:p>
            <w:pPr>
              <w:spacing w:after="0"/>
              <w:rPr>
                <w:sz w:val="12"/>
                <w:szCs w:val="12"/>
                <w:color w:val="auto"/>
              </w:rPr>
            </w:pPr>
          </w:p>
        </w:tc>
        <w:tc>
          <w:tcPr>
            <w:tcW w:w="460" w:type="dxa"/>
            <w:vAlign w:val="bottom"/>
            <w:tcBorders>
              <w:right w:val="single" w:sz="8" w:color="auto"/>
            </w:tcBorders>
            <w:gridSpan w:val="3"/>
          </w:tcPr>
          <w:p>
            <w:pPr>
              <w:ind w:left="140"/>
              <w:spacing w:after="0" w:line="145" w:lineRule="exact"/>
              <w:rPr>
                <w:sz w:val="20"/>
                <w:szCs w:val="20"/>
                <w:color w:val="auto"/>
              </w:rPr>
            </w:pPr>
            <w:r>
              <w:rPr>
                <w:rFonts w:ascii="SimSun" w:cs="SimSun" w:eastAsia="SimSun" w:hAnsi="SimSun"/>
                <w:sz w:val="16"/>
                <w:szCs w:val="16"/>
                <w:color w:val="auto"/>
              </w:rPr>
              <w:t>长</w:t>
            </w:r>
          </w:p>
        </w:tc>
        <w:tc>
          <w:tcPr>
            <w:tcW w:w="220" w:type="dxa"/>
            <w:vAlign w:val="bottom"/>
          </w:tcPr>
          <w:p>
            <w:pPr>
              <w:spacing w:after="0"/>
              <w:rPr>
                <w:sz w:val="12"/>
                <w:szCs w:val="12"/>
                <w:color w:val="auto"/>
              </w:rPr>
            </w:pPr>
          </w:p>
        </w:tc>
        <w:tc>
          <w:tcPr>
            <w:tcW w:w="240" w:type="dxa"/>
            <w:vAlign w:val="bottom"/>
            <w:tcBorders>
              <w:right w:val="single" w:sz="8" w:color="auto"/>
            </w:tcBorders>
          </w:tcPr>
          <w:p>
            <w:pPr>
              <w:spacing w:after="0"/>
              <w:rPr>
                <w:sz w:val="12"/>
                <w:szCs w:val="12"/>
                <w:color w:val="auto"/>
              </w:rPr>
            </w:pPr>
          </w:p>
        </w:tc>
        <w:tc>
          <w:tcPr>
            <w:tcW w:w="460" w:type="dxa"/>
            <w:vAlign w:val="bottom"/>
            <w:tcBorders>
              <w:right w:val="single" w:sz="8" w:color="auto"/>
            </w:tcBorders>
            <w:gridSpan w:val="2"/>
          </w:tcPr>
          <w:p>
            <w:pPr>
              <w:ind w:left="140"/>
              <w:spacing w:after="0" w:line="145" w:lineRule="exact"/>
              <w:rPr>
                <w:sz w:val="20"/>
                <w:szCs w:val="20"/>
                <w:color w:val="auto"/>
              </w:rPr>
            </w:pPr>
            <w:r>
              <w:rPr>
                <w:rFonts w:ascii="SimSun" w:cs="SimSun" w:eastAsia="SimSun" w:hAnsi="SimSun"/>
                <w:sz w:val="16"/>
                <w:szCs w:val="16"/>
                <w:color w:val="auto"/>
              </w:rPr>
              <w:t>长</w:t>
            </w:r>
          </w:p>
        </w:tc>
        <w:tc>
          <w:tcPr>
            <w:tcW w:w="460" w:type="dxa"/>
            <w:vAlign w:val="bottom"/>
            <w:tcBorders>
              <w:right w:val="single" w:sz="8" w:color="auto"/>
            </w:tcBorders>
            <w:gridSpan w:val="2"/>
          </w:tcPr>
          <w:p>
            <w:pPr>
              <w:spacing w:after="0"/>
              <w:rPr>
                <w:sz w:val="12"/>
                <w:szCs w:val="12"/>
                <w:color w:val="auto"/>
              </w:rPr>
            </w:pPr>
          </w:p>
        </w:tc>
        <w:tc>
          <w:tcPr>
            <w:tcW w:w="140" w:type="dxa"/>
            <w:vAlign w:val="bottom"/>
          </w:tcPr>
          <w:p>
            <w:pPr>
              <w:spacing w:after="0"/>
              <w:rPr>
                <w:sz w:val="12"/>
                <w:szCs w:val="12"/>
                <w:color w:val="auto"/>
              </w:rPr>
            </w:pPr>
          </w:p>
        </w:tc>
        <w:tc>
          <w:tcPr>
            <w:tcW w:w="320" w:type="dxa"/>
            <w:vAlign w:val="bottom"/>
            <w:tcBorders>
              <w:right w:val="single" w:sz="8" w:color="auto"/>
            </w:tcBorders>
            <w:gridSpan w:val="2"/>
          </w:tcPr>
          <w:p>
            <w:pPr>
              <w:spacing w:after="0" w:line="145" w:lineRule="exact"/>
              <w:rPr>
                <w:sz w:val="20"/>
                <w:szCs w:val="20"/>
                <w:color w:val="auto"/>
              </w:rPr>
            </w:pPr>
            <w:r>
              <w:rPr>
                <w:rFonts w:ascii="SimSun" w:cs="SimSun" w:eastAsia="SimSun" w:hAnsi="SimSun"/>
                <w:sz w:val="16"/>
                <w:szCs w:val="16"/>
                <w:color w:val="auto"/>
              </w:rPr>
              <w:t>长</w:t>
            </w:r>
          </w:p>
        </w:tc>
        <w:tc>
          <w:tcPr>
            <w:tcW w:w="460" w:type="dxa"/>
            <w:vAlign w:val="bottom"/>
            <w:tcBorders>
              <w:right w:val="single" w:sz="8" w:color="auto"/>
            </w:tcBorders>
          </w:tcPr>
          <w:p>
            <w:pPr>
              <w:spacing w:after="0"/>
              <w:rPr>
                <w:sz w:val="12"/>
                <w:szCs w:val="12"/>
                <w:color w:val="auto"/>
              </w:rPr>
            </w:pPr>
          </w:p>
        </w:tc>
        <w:tc>
          <w:tcPr>
            <w:tcW w:w="460" w:type="dxa"/>
            <w:vAlign w:val="bottom"/>
            <w:tcBorders>
              <w:right w:val="single" w:sz="8" w:color="auto"/>
            </w:tcBorders>
            <w:gridSpan w:val="2"/>
            <w:vMerge w:val="restart"/>
          </w:tcPr>
          <w:p>
            <w:pPr>
              <w:ind w:left="120"/>
              <w:spacing w:after="0" w:line="183" w:lineRule="exact"/>
              <w:rPr>
                <w:sz w:val="20"/>
                <w:szCs w:val="20"/>
                <w:color w:val="auto"/>
              </w:rPr>
            </w:pPr>
            <w:r>
              <w:rPr>
                <w:rFonts w:ascii="SimSun" w:cs="SimSun" w:eastAsia="SimSun" w:hAnsi="SimSun"/>
                <w:sz w:val="16"/>
                <w:szCs w:val="16"/>
                <w:color w:val="auto"/>
              </w:rPr>
              <w:t>长</w:t>
            </w:r>
          </w:p>
        </w:tc>
        <w:tc>
          <w:tcPr>
            <w:tcW w:w="58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41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4"/>
        </w:trPr>
        <w:tc>
          <w:tcPr>
            <w:tcW w:w="220" w:type="dxa"/>
            <w:vAlign w:val="bottom"/>
            <w:tcBorders>
              <w:right w:val="single" w:sz="8" w:color="auto"/>
            </w:tcBorders>
          </w:tcPr>
          <w:p>
            <w:pPr>
              <w:spacing w:after="0"/>
              <w:rPr>
                <w:sz w:val="9"/>
                <w:szCs w:val="9"/>
                <w:color w:val="auto"/>
              </w:rPr>
            </w:pPr>
          </w:p>
        </w:tc>
        <w:tc>
          <w:tcPr>
            <w:tcW w:w="460" w:type="dxa"/>
            <w:vAlign w:val="bottom"/>
            <w:tcBorders>
              <w:right w:val="single" w:sz="8" w:color="auto"/>
            </w:tcBorders>
            <w:gridSpan w:val="2"/>
          </w:tcPr>
          <w:p>
            <w:pPr>
              <w:ind w:left="120"/>
              <w:spacing w:after="0" w:line="104" w:lineRule="exact"/>
              <w:rPr>
                <w:sz w:val="20"/>
                <w:szCs w:val="20"/>
                <w:color w:val="auto"/>
              </w:rPr>
            </w:pPr>
            <w:r>
              <w:rPr>
                <w:rFonts w:ascii="SimSun" w:cs="SimSun" w:eastAsia="SimSun" w:hAnsi="SimSun"/>
                <w:sz w:val="11"/>
                <w:szCs w:val="11"/>
                <w:color w:val="auto"/>
              </w:rPr>
              <w:t>（</w:t>
            </w:r>
          </w:p>
        </w:tc>
        <w:tc>
          <w:tcPr>
            <w:tcW w:w="160" w:type="dxa"/>
            <w:vAlign w:val="bottom"/>
          </w:tcPr>
          <w:p>
            <w:pPr>
              <w:spacing w:after="0"/>
              <w:rPr>
                <w:sz w:val="9"/>
                <w:szCs w:val="9"/>
                <w:color w:val="auto"/>
              </w:rPr>
            </w:pPr>
          </w:p>
        </w:tc>
        <w:tc>
          <w:tcPr>
            <w:tcW w:w="280" w:type="dxa"/>
            <w:vAlign w:val="bottom"/>
            <w:tcBorders>
              <w:right w:val="single" w:sz="8" w:color="auto"/>
            </w:tcBorders>
          </w:tcPr>
          <w:p>
            <w:pPr>
              <w:spacing w:after="0"/>
              <w:rPr>
                <w:sz w:val="9"/>
                <w:szCs w:val="9"/>
                <w:color w:val="auto"/>
              </w:rPr>
            </w:pPr>
          </w:p>
        </w:tc>
        <w:tc>
          <w:tcPr>
            <w:tcW w:w="460" w:type="dxa"/>
            <w:vAlign w:val="bottom"/>
            <w:tcBorders>
              <w:right w:val="single" w:sz="8" w:color="auto"/>
            </w:tcBorders>
            <w:gridSpan w:val="3"/>
          </w:tcPr>
          <w:p>
            <w:pPr>
              <w:ind w:left="140"/>
              <w:spacing w:after="0" w:line="104" w:lineRule="exact"/>
              <w:rPr>
                <w:sz w:val="20"/>
                <w:szCs w:val="20"/>
                <w:color w:val="auto"/>
              </w:rPr>
            </w:pPr>
            <w:r>
              <w:rPr>
                <w:rFonts w:ascii="SimSun" w:cs="SimSun" w:eastAsia="SimSun" w:hAnsi="SimSun"/>
                <w:sz w:val="11"/>
                <w:szCs w:val="11"/>
                <w:color w:val="auto"/>
              </w:rPr>
              <w:t>（</w:t>
            </w:r>
          </w:p>
        </w:tc>
        <w:tc>
          <w:tcPr>
            <w:tcW w:w="220" w:type="dxa"/>
            <w:vAlign w:val="bottom"/>
          </w:tcPr>
          <w:p>
            <w:pPr>
              <w:spacing w:after="0"/>
              <w:rPr>
                <w:sz w:val="9"/>
                <w:szCs w:val="9"/>
                <w:color w:val="auto"/>
              </w:rPr>
            </w:pPr>
          </w:p>
        </w:tc>
        <w:tc>
          <w:tcPr>
            <w:tcW w:w="240" w:type="dxa"/>
            <w:vAlign w:val="bottom"/>
            <w:tcBorders>
              <w:right w:val="single" w:sz="8" w:color="auto"/>
            </w:tcBorders>
          </w:tcPr>
          <w:p>
            <w:pPr>
              <w:spacing w:after="0"/>
              <w:rPr>
                <w:sz w:val="9"/>
                <w:szCs w:val="9"/>
                <w:color w:val="auto"/>
              </w:rPr>
            </w:pPr>
          </w:p>
        </w:tc>
        <w:tc>
          <w:tcPr>
            <w:tcW w:w="460" w:type="dxa"/>
            <w:vAlign w:val="bottom"/>
            <w:tcBorders>
              <w:right w:val="single" w:sz="8" w:color="auto"/>
            </w:tcBorders>
            <w:gridSpan w:val="2"/>
          </w:tcPr>
          <w:p>
            <w:pPr>
              <w:ind w:left="140"/>
              <w:spacing w:after="0" w:line="104" w:lineRule="exact"/>
              <w:rPr>
                <w:sz w:val="20"/>
                <w:szCs w:val="20"/>
                <w:color w:val="auto"/>
              </w:rPr>
            </w:pPr>
            <w:r>
              <w:rPr>
                <w:rFonts w:ascii="SimSun" w:cs="SimSun" w:eastAsia="SimSun" w:hAnsi="SimSun"/>
                <w:sz w:val="11"/>
                <w:szCs w:val="11"/>
                <w:color w:val="auto"/>
              </w:rPr>
              <w:t>（</w:t>
            </w:r>
          </w:p>
        </w:tc>
        <w:tc>
          <w:tcPr>
            <w:tcW w:w="460" w:type="dxa"/>
            <w:vAlign w:val="bottom"/>
            <w:tcBorders>
              <w:right w:val="single" w:sz="8" w:color="auto"/>
            </w:tcBorders>
            <w:gridSpan w:val="2"/>
          </w:tcPr>
          <w:p>
            <w:pPr>
              <w:spacing w:after="0"/>
              <w:rPr>
                <w:sz w:val="9"/>
                <w:szCs w:val="9"/>
                <w:color w:val="auto"/>
              </w:rPr>
            </w:pPr>
          </w:p>
        </w:tc>
        <w:tc>
          <w:tcPr>
            <w:tcW w:w="140" w:type="dxa"/>
            <w:vAlign w:val="bottom"/>
          </w:tcPr>
          <w:p>
            <w:pPr>
              <w:spacing w:after="0"/>
              <w:rPr>
                <w:sz w:val="9"/>
                <w:szCs w:val="9"/>
                <w:color w:val="auto"/>
              </w:rPr>
            </w:pPr>
          </w:p>
        </w:tc>
        <w:tc>
          <w:tcPr>
            <w:tcW w:w="320" w:type="dxa"/>
            <w:vAlign w:val="bottom"/>
            <w:tcBorders>
              <w:right w:val="single" w:sz="8" w:color="auto"/>
            </w:tcBorders>
            <w:gridSpan w:val="2"/>
          </w:tcPr>
          <w:p>
            <w:pPr>
              <w:spacing w:after="0" w:line="104" w:lineRule="exact"/>
              <w:rPr>
                <w:sz w:val="20"/>
                <w:szCs w:val="20"/>
                <w:color w:val="auto"/>
              </w:rPr>
            </w:pPr>
            <w:r>
              <w:rPr>
                <w:rFonts w:ascii="SimSun" w:cs="SimSun" w:eastAsia="SimSun" w:hAnsi="SimSun"/>
                <w:sz w:val="11"/>
                <w:szCs w:val="11"/>
                <w:color w:val="auto"/>
              </w:rPr>
              <w:t>（</w:t>
            </w:r>
          </w:p>
        </w:tc>
        <w:tc>
          <w:tcPr>
            <w:tcW w:w="460" w:type="dxa"/>
            <w:vAlign w:val="bottom"/>
            <w:tcBorders>
              <w:right w:val="single" w:sz="8" w:color="auto"/>
            </w:tcBorders>
          </w:tcPr>
          <w:p>
            <w:pPr>
              <w:spacing w:after="0"/>
              <w:rPr>
                <w:sz w:val="9"/>
                <w:szCs w:val="9"/>
                <w:color w:val="auto"/>
              </w:rPr>
            </w:pPr>
          </w:p>
        </w:tc>
        <w:tc>
          <w:tcPr>
            <w:tcW w:w="460" w:type="dxa"/>
            <w:vAlign w:val="bottom"/>
            <w:tcBorders>
              <w:right w:val="single" w:sz="8" w:color="auto"/>
            </w:tcBorders>
            <w:gridSpan w:val="2"/>
            <w:vMerge w:val="continue"/>
          </w:tcPr>
          <w:p>
            <w:pPr>
              <w:spacing w:after="0"/>
              <w:rPr>
                <w:sz w:val="9"/>
                <w:szCs w:val="9"/>
                <w:color w:val="auto"/>
              </w:rPr>
            </w:pPr>
          </w:p>
        </w:tc>
        <w:tc>
          <w:tcPr>
            <w:tcW w:w="580" w:type="dxa"/>
            <w:vAlign w:val="bottom"/>
          </w:tcPr>
          <w:p>
            <w:pPr>
              <w:spacing w:after="0"/>
              <w:rPr>
                <w:sz w:val="9"/>
                <w:szCs w:val="9"/>
                <w:color w:val="auto"/>
              </w:rPr>
            </w:pPr>
          </w:p>
        </w:tc>
        <w:tc>
          <w:tcPr>
            <w:tcW w:w="4900" w:type="dxa"/>
            <w:vAlign w:val="bottom"/>
            <w:gridSpan w:val="3"/>
            <w:vMerge w:val="restart"/>
          </w:tcPr>
          <w:p>
            <w:pPr>
              <w:ind w:left="160"/>
              <w:spacing w:after="0" w:line="191" w:lineRule="exact"/>
              <w:rPr>
                <w:sz w:val="20"/>
                <w:szCs w:val="20"/>
                <w:color w:val="auto"/>
              </w:rPr>
            </w:pPr>
            <w:r>
              <w:rPr>
                <w:rFonts w:ascii="SimSun" w:cs="SimSun" w:eastAsia="SimSun" w:hAnsi="SimSun"/>
                <w:sz w:val="21"/>
                <w:szCs w:val="21"/>
                <w:color w:val="auto"/>
              </w:rPr>
              <w:t>由省级防汛办统一指挥统一调度，需要电力调度部</w:t>
            </w:r>
          </w:p>
        </w:tc>
        <w:tc>
          <w:tcPr>
            <w:tcW w:w="0" w:type="dxa"/>
            <w:vAlign w:val="bottom"/>
          </w:tcPr>
          <w:p>
            <w:pPr>
              <w:spacing w:after="0"/>
              <w:rPr>
                <w:sz w:val="1"/>
                <w:szCs w:val="1"/>
                <w:color w:val="auto"/>
              </w:rPr>
            </w:pPr>
          </w:p>
        </w:tc>
      </w:tr>
      <w:tr>
        <w:trPr>
          <w:trHeight w:val="88"/>
        </w:trPr>
        <w:tc>
          <w:tcPr>
            <w:tcW w:w="220" w:type="dxa"/>
            <w:vAlign w:val="bottom"/>
            <w:tcBorders>
              <w:right w:val="single" w:sz="8" w:color="auto"/>
            </w:tcBorders>
          </w:tcPr>
          <w:p>
            <w:pPr>
              <w:spacing w:after="0"/>
              <w:rPr>
                <w:sz w:val="7"/>
                <w:szCs w:val="7"/>
                <w:color w:val="auto"/>
              </w:rPr>
            </w:pPr>
          </w:p>
        </w:tc>
        <w:tc>
          <w:tcPr>
            <w:tcW w:w="460" w:type="dxa"/>
            <w:vAlign w:val="bottom"/>
            <w:tcBorders>
              <w:right w:val="single" w:sz="8" w:color="auto"/>
            </w:tcBorders>
            <w:gridSpan w:val="2"/>
          </w:tcPr>
          <w:p>
            <w:pPr>
              <w:ind w:left="120"/>
              <w:spacing w:after="0" w:line="88" w:lineRule="exact"/>
              <w:rPr>
                <w:sz w:val="20"/>
                <w:szCs w:val="20"/>
                <w:color w:val="auto"/>
              </w:rPr>
            </w:pPr>
            <w:r>
              <w:rPr>
                <w:rFonts w:ascii="SimSun" w:cs="SimSun" w:eastAsia="SimSun" w:hAnsi="SimSun"/>
                <w:sz w:val="10"/>
                <w:szCs w:val="10"/>
                <w:color w:val="auto"/>
              </w:rPr>
              <w:t>防</w:t>
            </w:r>
          </w:p>
        </w:tc>
        <w:tc>
          <w:tcPr>
            <w:tcW w:w="160" w:type="dxa"/>
            <w:vAlign w:val="bottom"/>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460" w:type="dxa"/>
            <w:vAlign w:val="bottom"/>
            <w:tcBorders>
              <w:right w:val="single" w:sz="8" w:color="auto"/>
            </w:tcBorders>
            <w:gridSpan w:val="3"/>
          </w:tcPr>
          <w:p>
            <w:pPr>
              <w:ind w:left="140"/>
              <w:spacing w:after="0" w:line="88" w:lineRule="exact"/>
              <w:rPr>
                <w:sz w:val="20"/>
                <w:szCs w:val="20"/>
                <w:color w:val="auto"/>
              </w:rPr>
            </w:pPr>
            <w:r>
              <w:rPr>
                <w:rFonts w:ascii="SimSun" w:cs="SimSun" w:eastAsia="SimSun" w:hAnsi="SimSun"/>
                <w:sz w:val="10"/>
                <w:szCs w:val="10"/>
                <w:color w:val="auto"/>
              </w:rPr>
              <w:t>发</w:t>
            </w:r>
          </w:p>
        </w:tc>
        <w:tc>
          <w:tcPr>
            <w:tcW w:w="220" w:type="dxa"/>
            <w:vAlign w:val="bottom"/>
          </w:tcPr>
          <w:p>
            <w:pPr>
              <w:spacing w:after="0"/>
              <w:rPr>
                <w:sz w:val="7"/>
                <w:szCs w:val="7"/>
                <w:color w:val="auto"/>
              </w:rPr>
            </w:pPr>
          </w:p>
        </w:tc>
        <w:tc>
          <w:tcPr>
            <w:tcW w:w="240" w:type="dxa"/>
            <w:vAlign w:val="bottom"/>
            <w:tcBorders>
              <w:right w:val="single" w:sz="8" w:color="auto"/>
            </w:tcBorders>
          </w:tcPr>
          <w:p>
            <w:pPr>
              <w:spacing w:after="0"/>
              <w:rPr>
                <w:sz w:val="7"/>
                <w:szCs w:val="7"/>
                <w:color w:val="auto"/>
              </w:rPr>
            </w:pPr>
          </w:p>
        </w:tc>
        <w:tc>
          <w:tcPr>
            <w:tcW w:w="460" w:type="dxa"/>
            <w:vAlign w:val="bottom"/>
            <w:tcBorders>
              <w:right w:val="single" w:sz="8" w:color="auto"/>
            </w:tcBorders>
            <w:gridSpan w:val="2"/>
          </w:tcPr>
          <w:p>
            <w:pPr>
              <w:ind w:left="140"/>
              <w:spacing w:after="0" w:line="88" w:lineRule="exact"/>
              <w:rPr>
                <w:sz w:val="20"/>
                <w:szCs w:val="20"/>
                <w:color w:val="auto"/>
              </w:rPr>
            </w:pPr>
            <w:r>
              <w:rPr>
                <w:rFonts w:ascii="SimSun" w:cs="SimSun" w:eastAsia="SimSun" w:hAnsi="SimSun"/>
                <w:sz w:val="10"/>
                <w:szCs w:val="10"/>
                <w:color w:val="auto"/>
              </w:rPr>
              <w:t>生</w:t>
            </w:r>
          </w:p>
        </w:tc>
        <w:tc>
          <w:tcPr>
            <w:tcW w:w="460" w:type="dxa"/>
            <w:vAlign w:val="bottom"/>
            <w:tcBorders>
              <w:right w:val="single" w:sz="8" w:color="auto"/>
            </w:tcBorders>
            <w:gridSpan w:val="2"/>
          </w:tcPr>
          <w:p>
            <w:pPr>
              <w:spacing w:after="0"/>
              <w:rPr>
                <w:sz w:val="7"/>
                <w:szCs w:val="7"/>
                <w:color w:val="auto"/>
              </w:rPr>
            </w:pPr>
          </w:p>
        </w:tc>
        <w:tc>
          <w:tcPr>
            <w:tcW w:w="140" w:type="dxa"/>
            <w:vAlign w:val="bottom"/>
          </w:tcPr>
          <w:p>
            <w:pPr>
              <w:spacing w:after="0"/>
              <w:rPr>
                <w:sz w:val="7"/>
                <w:szCs w:val="7"/>
                <w:color w:val="auto"/>
              </w:rPr>
            </w:pPr>
          </w:p>
        </w:tc>
        <w:tc>
          <w:tcPr>
            <w:tcW w:w="320" w:type="dxa"/>
            <w:vAlign w:val="bottom"/>
            <w:tcBorders>
              <w:right w:val="single" w:sz="8" w:color="auto"/>
            </w:tcBorders>
            <w:gridSpan w:val="2"/>
          </w:tcPr>
          <w:p>
            <w:pPr>
              <w:spacing w:after="0" w:line="88" w:lineRule="exact"/>
              <w:rPr>
                <w:sz w:val="20"/>
                <w:szCs w:val="20"/>
                <w:color w:val="auto"/>
              </w:rPr>
            </w:pPr>
            <w:r>
              <w:rPr>
                <w:rFonts w:ascii="SimSun" w:cs="SimSun" w:eastAsia="SimSun" w:hAnsi="SimSun"/>
                <w:sz w:val="10"/>
                <w:szCs w:val="10"/>
                <w:color w:val="auto"/>
              </w:rPr>
              <w:t>信</w:t>
            </w:r>
          </w:p>
        </w:tc>
        <w:tc>
          <w:tcPr>
            <w:tcW w:w="460" w:type="dxa"/>
            <w:vAlign w:val="bottom"/>
            <w:tcBorders>
              <w:right w:val="single" w:sz="8" w:color="auto"/>
            </w:tcBorders>
          </w:tcPr>
          <w:p>
            <w:pPr>
              <w:spacing w:after="0"/>
              <w:rPr>
                <w:sz w:val="7"/>
                <w:szCs w:val="7"/>
                <w:color w:val="auto"/>
              </w:rPr>
            </w:pPr>
          </w:p>
        </w:tc>
        <w:tc>
          <w:tcPr>
            <w:tcW w:w="460" w:type="dxa"/>
            <w:vAlign w:val="bottom"/>
            <w:tcBorders>
              <w:right w:val="single" w:sz="8" w:color="auto"/>
            </w:tcBorders>
            <w:gridSpan w:val="2"/>
          </w:tcPr>
          <w:p>
            <w:pPr>
              <w:ind w:left="120"/>
              <w:spacing w:after="0" w:line="88" w:lineRule="exact"/>
              <w:rPr>
                <w:sz w:val="20"/>
                <w:szCs w:val="20"/>
                <w:color w:val="auto"/>
              </w:rPr>
            </w:pPr>
            <w:r>
              <w:rPr>
                <w:rFonts w:ascii="SimSun" w:cs="SimSun" w:eastAsia="SimSun" w:hAnsi="SimSun"/>
                <w:sz w:val="10"/>
                <w:szCs w:val="10"/>
                <w:color w:val="auto"/>
              </w:rPr>
              <w:t>（</w:t>
            </w:r>
          </w:p>
        </w:tc>
        <w:tc>
          <w:tcPr>
            <w:tcW w:w="580" w:type="dxa"/>
            <w:vAlign w:val="bottom"/>
          </w:tcPr>
          <w:p>
            <w:pPr>
              <w:spacing w:after="0"/>
              <w:rPr>
                <w:sz w:val="7"/>
                <w:szCs w:val="7"/>
                <w:color w:val="auto"/>
              </w:rPr>
            </w:pPr>
          </w:p>
        </w:tc>
        <w:tc>
          <w:tcPr>
            <w:tcW w:w="4900" w:type="dxa"/>
            <w:vAlign w:val="bottom"/>
            <w:gridSpan w:val="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29"/>
        </w:trPr>
        <w:tc>
          <w:tcPr>
            <w:tcW w:w="220" w:type="dxa"/>
            <w:vAlign w:val="bottom"/>
            <w:tcBorders>
              <w:right w:val="single" w:sz="8" w:color="auto"/>
            </w:tcBorders>
          </w:tcPr>
          <w:p>
            <w:pPr>
              <w:spacing w:after="0"/>
              <w:rPr>
                <w:sz w:val="11"/>
                <w:szCs w:val="11"/>
                <w:color w:val="auto"/>
              </w:rPr>
            </w:pPr>
          </w:p>
        </w:tc>
        <w:tc>
          <w:tcPr>
            <w:tcW w:w="460" w:type="dxa"/>
            <w:vAlign w:val="bottom"/>
            <w:tcBorders>
              <w:right w:val="single" w:sz="8" w:color="auto"/>
            </w:tcBorders>
            <w:gridSpan w:val="2"/>
            <w:vMerge w:val="restart"/>
          </w:tcPr>
          <w:p>
            <w:pPr>
              <w:ind w:left="120"/>
              <w:spacing w:after="0" w:line="183" w:lineRule="exact"/>
              <w:rPr>
                <w:sz w:val="20"/>
                <w:szCs w:val="20"/>
                <w:color w:val="auto"/>
              </w:rPr>
            </w:pPr>
            <w:r>
              <w:rPr>
                <w:rFonts w:ascii="SimSun" w:cs="SimSun" w:eastAsia="SimSun" w:hAnsi="SimSun"/>
                <w:sz w:val="16"/>
                <w:szCs w:val="16"/>
                <w:color w:val="auto"/>
              </w:rPr>
              <w:t>洪</w:t>
            </w:r>
          </w:p>
        </w:tc>
        <w:tc>
          <w:tcPr>
            <w:tcW w:w="160" w:type="dxa"/>
            <w:vAlign w:val="bottom"/>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460" w:type="dxa"/>
            <w:vAlign w:val="bottom"/>
            <w:tcBorders>
              <w:right w:val="single" w:sz="8" w:color="auto"/>
            </w:tcBorders>
            <w:gridSpan w:val="3"/>
            <w:vMerge w:val="restart"/>
          </w:tcPr>
          <w:p>
            <w:pPr>
              <w:ind w:left="140"/>
              <w:spacing w:after="0" w:line="183" w:lineRule="exact"/>
              <w:rPr>
                <w:sz w:val="20"/>
                <w:szCs w:val="20"/>
                <w:color w:val="auto"/>
              </w:rPr>
            </w:pPr>
            <w:r>
              <w:rPr>
                <w:rFonts w:ascii="SimSun" w:cs="SimSun" w:eastAsia="SimSun" w:hAnsi="SimSun"/>
                <w:sz w:val="16"/>
                <w:szCs w:val="16"/>
                <w:color w:val="auto"/>
              </w:rPr>
              <w:t>电</w:t>
            </w:r>
          </w:p>
        </w:tc>
        <w:tc>
          <w:tcPr>
            <w:tcW w:w="220" w:type="dxa"/>
            <w:vAlign w:val="bottom"/>
          </w:tcPr>
          <w:p>
            <w:pPr>
              <w:spacing w:after="0"/>
              <w:rPr>
                <w:sz w:val="11"/>
                <w:szCs w:val="11"/>
                <w:color w:val="auto"/>
              </w:rPr>
            </w:pPr>
          </w:p>
        </w:tc>
        <w:tc>
          <w:tcPr>
            <w:tcW w:w="240" w:type="dxa"/>
            <w:vAlign w:val="bottom"/>
            <w:tcBorders>
              <w:right w:val="single" w:sz="8" w:color="auto"/>
            </w:tcBorders>
          </w:tcPr>
          <w:p>
            <w:pPr>
              <w:spacing w:after="0"/>
              <w:rPr>
                <w:sz w:val="11"/>
                <w:szCs w:val="11"/>
                <w:color w:val="auto"/>
              </w:rPr>
            </w:pPr>
          </w:p>
        </w:tc>
        <w:tc>
          <w:tcPr>
            <w:tcW w:w="460" w:type="dxa"/>
            <w:vAlign w:val="bottom"/>
            <w:tcBorders>
              <w:right w:val="single" w:sz="8" w:color="auto"/>
            </w:tcBorders>
            <w:gridSpan w:val="2"/>
            <w:vMerge w:val="restart"/>
          </w:tcPr>
          <w:p>
            <w:pPr>
              <w:ind w:left="140"/>
              <w:spacing w:after="0" w:line="183" w:lineRule="exact"/>
              <w:rPr>
                <w:sz w:val="20"/>
                <w:szCs w:val="20"/>
                <w:color w:val="auto"/>
              </w:rPr>
            </w:pPr>
            <w:r>
              <w:rPr>
                <w:rFonts w:ascii="SimSun" w:cs="SimSun" w:eastAsia="SimSun" w:hAnsi="SimSun"/>
                <w:sz w:val="16"/>
                <w:szCs w:val="16"/>
                <w:color w:val="auto"/>
              </w:rPr>
              <w:t>态</w:t>
            </w:r>
          </w:p>
        </w:tc>
        <w:tc>
          <w:tcPr>
            <w:tcW w:w="240" w:type="dxa"/>
            <w:vAlign w:val="bottom"/>
          </w:tcPr>
          <w:p>
            <w:pPr>
              <w:spacing w:after="0"/>
              <w:rPr>
                <w:sz w:val="11"/>
                <w:szCs w:val="11"/>
                <w:color w:val="auto"/>
              </w:rPr>
            </w:pPr>
          </w:p>
        </w:tc>
        <w:tc>
          <w:tcPr>
            <w:tcW w:w="220" w:type="dxa"/>
            <w:vAlign w:val="bottom"/>
            <w:tcBorders>
              <w:right w:val="single" w:sz="8" w:color="auto"/>
            </w:tcBorders>
          </w:tcPr>
          <w:p>
            <w:pPr>
              <w:spacing w:after="0"/>
              <w:rPr>
                <w:sz w:val="11"/>
                <w:szCs w:val="11"/>
                <w:color w:val="auto"/>
              </w:rPr>
            </w:pPr>
          </w:p>
        </w:tc>
        <w:tc>
          <w:tcPr>
            <w:tcW w:w="140" w:type="dxa"/>
            <w:vAlign w:val="bottom"/>
          </w:tcPr>
          <w:p>
            <w:pPr>
              <w:spacing w:after="0"/>
              <w:rPr>
                <w:sz w:val="11"/>
                <w:szCs w:val="11"/>
                <w:color w:val="auto"/>
              </w:rPr>
            </w:pPr>
          </w:p>
        </w:tc>
        <w:tc>
          <w:tcPr>
            <w:tcW w:w="320" w:type="dxa"/>
            <w:vAlign w:val="bottom"/>
            <w:tcBorders>
              <w:right w:val="single" w:sz="8" w:color="auto"/>
            </w:tcBorders>
            <w:gridSpan w:val="2"/>
            <w:vMerge w:val="restart"/>
          </w:tcPr>
          <w:p>
            <w:pPr>
              <w:spacing w:after="0" w:line="183" w:lineRule="exact"/>
              <w:rPr>
                <w:sz w:val="20"/>
                <w:szCs w:val="20"/>
                <w:color w:val="auto"/>
              </w:rPr>
            </w:pPr>
            <w:r>
              <w:rPr>
                <w:rFonts w:ascii="SimSun" w:cs="SimSun" w:eastAsia="SimSun" w:hAnsi="SimSun"/>
                <w:sz w:val="16"/>
                <w:szCs w:val="16"/>
                <w:color w:val="auto"/>
              </w:rPr>
              <w:t>息</w:t>
            </w:r>
          </w:p>
        </w:tc>
        <w:tc>
          <w:tcPr>
            <w:tcW w:w="460" w:type="dxa"/>
            <w:vAlign w:val="bottom"/>
            <w:tcBorders>
              <w:right w:val="single" w:sz="8" w:color="auto"/>
            </w:tcBorders>
          </w:tcPr>
          <w:p>
            <w:pPr>
              <w:spacing w:after="0"/>
              <w:rPr>
                <w:sz w:val="11"/>
                <w:szCs w:val="11"/>
                <w:color w:val="auto"/>
              </w:rPr>
            </w:pPr>
          </w:p>
        </w:tc>
        <w:tc>
          <w:tcPr>
            <w:tcW w:w="460" w:type="dxa"/>
            <w:vAlign w:val="bottom"/>
            <w:tcBorders>
              <w:right w:val="single" w:sz="8" w:color="auto"/>
            </w:tcBorders>
            <w:gridSpan w:val="2"/>
          </w:tcPr>
          <w:p>
            <w:pPr>
              <w:ind w:left="120"/>
              <w:spacing w:after="0" w:line="129" w:lineRule="exact"/>
              <w:rPr>
                <w:sz w:val="20"/>
                <w:szCs w:val="20"/>
                <w:color w:val="auto"/>
              </w:rPr>
            </w:pPr>
            <w:r>
              <w:rPr>
                <w:rFonts w:ascii="SimSun" w:cs="SimSun" w:eastAsia="SimSun" w:hAnsi="SimSun"/>
                <w:sz w:val="15"/>
                <w:szCs w:val="15"/>
                <w:color w:val="auto"/>
              </w:rPr>
              <w:t>办</w:t>
            </w:r>
          </w:p>
        </w:tc>
        <w:tc>
          <w:tcPr>
            <w:tcW w:w="58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4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0"/>
        </w:trPr>
        <w:tc>
          <w:tcPr>
            <w:tcW w:w="22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continue"/>
          </w:tcPr>
          <w:p>
            <w:pPr>
              <w:spacing w:after="0"/>
              <w:rPr>
                <w:sz w:val="6"/>
                <w:szCs w:val="6"/>
                <w:color w:val="auto"/>
              </w:rPr>
            </w:pPr>
          </w:p>
        </w:tc>
        <w:tc>
          <w:tcPr>
            <w:tcW w:w="16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3"/>
            <w:vMerge w:val="continue"/>
          </w:tcPr>
          <w:p>
            <w:pPr>
              <w:spacing w:after="0"/>
              <w:rPr>
                <w:sz w:val="6"/>
                <w:szCs w:val="6"/>
                <w:color w:val="auto"/>
              </w:rPr>
            </w:pPr>
          </w:p>
        </w:tc>
        <w:tc>
          <w:tcPr>
            <w:tcW w:w="220" w:type="dxa"/>
            <w:vAlign w:val="bottom"/>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continue"/>
          </w:tcPr>
          <w:p>
            <w:pPr>
              <w:spacing w:after="0"/>
              <w:rPr>
                <w:sz w:val="6"/>
                <w:szCs w:val="6"/>
                <w:color w:val="auto"/>
              </w:rPr>
            </w:pPr>
          </w:p>
        </w:tc>
        <w:tc>
          <w:tcPr>
            <w:tcW w:w="460" w:type="dxa"/>
            <w:vAlign w:val="bottom"/>
            <w:tcBorders>
              <w:right w:val="single" w:sz="8" w:color="auto"/>
            </w:tcBorders>
            <w:gridSpan w:val="2"/>
          </w:tcPr>
          <w:p>
            <w:pPr>
              <w:spacing w:after="0"/>
              <w:rPr>
                <w:sz w:val="6"/>
                <w:szCs w:val="6"/>
                <w:color w:val="auto"/>
              </w:rPr>
            </w:pPr>
          </w:p>
        </w:tc>
        <w:tc>
          <w:tcPr>
            <w:tcW w:w="140" w:type="dxa"/>
            <w:vAlign w:val="bottom"/>
          </w:tcPr>
          <w:p>
            <w:pPr>
              <w:spacing w:after="0"/>
              <w:rPr>
                <w:sz w:val="6"/>
                <w:szCs w:val="6"/>
                <w:color w:val="auto"/>
              </w:rPr>
            </w:pPr>
          </w:p>
        </w:tc>
        <w:tc>
          <w:tcPr>
            <w:tcW w:w="320" w:type="dxa"/>
            <w:vAlign w:val="bottom"/>
            <w:tcBorders>
              <w:right w:val="single" w:sz="8" w:color="auto"/>
            </w:tcBorders>
            <w:gridSpan w:val="2"/>
            <w:vMerge w:val="continue"/>
          </w:tcPr>
          <w:p>
            <w:pPr>
              <w:spacing w:after="0"/>
              <w:rPr>
                <w:sz w:val="6"/>
                <w:szCs w:val="6"/>
                <w:color w:val="auto"/>
              </w:rPr>
            </w:pPr>
          </w:p>
        </w:tc>
        <w:tc>
          <w:tcPr>
            <w:tcW w:w="46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restart"/>
          </w:tcPr>
          <w:p>
            <w:pPr>
              <w:ind w:left="120"/>
              <w:spacing w:after="0" w:line="160" w:lineRule="exact"/>
              <w:rPr>
                <w:sz w:val="20"/>
                <w:szCs w:val="20"/>
                <w:color w:val="auto"/>
              </w:rPr>
            </w:pPr>
            <w:r>
              <w:rPr>
                <w:rFonts w:ascii="SimSun" w:cs="SimSun" w:eastAsia="SimSun" w:hAnsi="SimSun"/>
                <w:sz w:val="16"/>
                <w:szCs w:val="16"/>
                <w:color w:val="auto"/>
              </w:rPr>
              <w:t>公</w:t>
            </w:r>
          </w:p>
        </w:tc>
        <w:tc>
          <w:tcPr>
            <w:tcW w:w="580" w:type="dxa"/>
            <w:vAlign w:val="bottom"/>
          </w:tcPr>
          <w:p>
            <w:pPr>
              <w:spacing w:after="0"/>
              <w:rPr>
                <w:sz w:val="6"/>
                <w:szCs w:val="6"/>
                <w:color w:val="auto"/>
              </w:rPr>
            </w:pPr>
          </w:p>
        </w:tc>
        <w:tc>
          <w:tcPr>
            <w:tcW w:w="4900" w:type="dxa"/>
            <w:vAlign w:val="bottom"/>
            <w:gridSpan w:val="3"/>
            <w:vMerge w:val="restart"/>
          </w:tcPr>
          <w:p>
            <w:pPr>
              <w:ind w:left="160"/>
              <w:spacing w:after="0" w:line="222" w:lineRule="exact"/>
              <w:rPr>
                <w:sz w:val="20"/>
                <w:szCs w:val="20"/>
                <w:color w:val="auto"/>
              </w:rPr>
            </w:pPr>
            <w:r>
              <w:rPr>
                <w:rFonts w:ascii="SimSun" w:cs="SimSun" w:eastAsia="SimSun" w:hAnsi="SimSun"/>
                <w:sz w:val="21"/>
                <w:szCs w:val="21"/>
                <w:color w:val="auto"/>
              </w:rPr>
              <w:t>门配合时，由电力调度副委员负责协调。</w:t>
            </w:r>
          </w:p>
        </w:tc>
        <w:tc>
          <w:tcPr>
            <w:tcW w:w="0" w:type="dxa"/>
            <w:vAlign w:val="bottom"/>
          </w:tcPr>
          <w:p>
            <w:pPr>
              <w:spacing w:after="0"/>
              <w:rPr>
                <w:sz w:val="1"/>
                <w:szCs w:val="1"/>
                <w:color w:val="auto"/>
              </w:rPr>
            </w:pPr>
          </w:p>
        </w:tc>
      </w:tr>
      <w:tr>
        <w:trPr>
          <w:trHeight w:val="80"/>
        </w:trPr>
        <w:tc>
          <w:tcPr>
            <w:tcW w:w="22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restart"/>
          </w:tcPr>
          <w:p>
            <w:pPr>
              <w:ind w:left="120"/>
              <w:spacing w:after="0" w:line="142" w:lineRule="exact"/>
              <w:rPr>
                <w:sz w:val="20"/>
                <w:szCs w:val="20"/>
                <w:color w:val="auto"/>
              </w:rPr>
            </w:pPr>
            <w:r>
              <w:rPr>
                <w:rFonts w:ascii="SimSun" w:cs="SimSun" w:eastAsia="SimSun" w:hAnsi="SimSun"/>
                <w:sz w:val="16"/>
                <w:szCs w:val="16"/>
                <w:color w:val="auto"/>
              </w:rPr>
              <w:t>调</w:t>
            </w:r>
          </w:p>
        </w:tc>
        <w:tc>
          <w:tcPr>
            <w:tcW w:w="16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3"/>
            <w:vMerge w:val="restart"/>
          </w:tcPr>
          <w:p>
            <w:pPr>
              <w:ind w:left="140"/>
              <w:spacing w:after="0" w:line="142" w:lineRule="exact"/>
              <w:rPr>
                <w:sz w:val="20"/>
                <w:szCs w:val="20"/>
                <w:color w:val="auto"/>
              </w:rPr>
            </w:pPr>
            <w:r>
              <w:rPr>
                <w:rFonts w:ascii="SimSun" w:cs="SimSun" w:eastAsia="SimSun" w:hAnsi="SimSun"/>
                <w:sz w:val="16"/>
                <w:szCs w:val="16"/>
                <w:color w:val="auto"/>
              </w:rPr>
              <w:t>调</w:t>
            </w:r>
          </w:p>
        </w:tc>
        <w:tc>
          <w:tcPr>
            <w:tcW w:w="220" w:type="dxa"/>
            <w:vAlign w:val="bottom"/>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restart"/>
          </w:tcPr>
          <w:p>
            <w:pPr>
              <w:ind w:left="140"/>
              <w:spacing w:after="0" w:line="142" w:lineRule="exact"/>
              <w:rPr>
                <w:sz w:val="20"/>
                <w:szCs w:val="20"/>
                <w:color w:val="auto"/>
              </w:rPr>
            </w:pPr>
            <w:r>
              <w:rPr>
                <w:rFonts w:ascii="SimSun" w:cs="SimSun" w:eastAsia="SimSun" w:hAnsi="SimSun"/>
                <w:sz w:val="16"/>
                <w:szCs w:val="16"/>
                <w:color w:val="auto"/>
              </w:rPr>
              <w:t>调</w:t>
            </w:r>
          </w:p>
        </w:tc>
        <w:tc>
          <w:tcPr>
            <w:tcW w:w="240" w:type="dxa"/>
            <w:vAlign w:val="bottom"/>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320" w:type="dxa"/>
            <w:vAlign w:val="bottom"/>
            <w:tcBorders>
              <w:right w:val="single" w:sz="8" w:color="auto"/>
            </w:tcBorders>
            <w:gridSpan w:val="2"/>
            <w:vMerge w:val="restart"/>
          </w:tcPr>
          <w:p>
            <w:pPr>
              <w:spacing w:after="0" w:line="142" w:lineRule="exact"/>
              <w:rPr>
                <w:sz w:val="20"/>
                <w:szCs w:val="20"/>
                <w:color w:val="auto"/>
              </w:rPr>
            </w:pPr>
            <w:r>
              <w:rPr>
                <w:rFonts w:ascii="SimSun" w:cs="SimSun" w:eastAsia="SimSun" w:hAnsi="SimSun"/>
                <w:sz w:val="16"/>
                <w:szCs w:val="16"/>
                <w:color w:val="auto"/>
              </w:rPr>
              <w:t>建</w:t>
            </w:r>
          </w:p>
        </w:tc>
        <w:tc>
          <w:tcPr>
            <w:tcW w:w="46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continue"/>
          </w:tcPr>
          <w:p>
            <w:pPr>
              <w:spacing w:after="0"/>
              <w:rPr>
                <w:sz w:val="6"/>
                <w:szCs w:val="6"/>
                <w:color w:val="auto"/>
              </w:rPr>
            </w:pPr>
          </w:p>
        </w:tc>
        <w:tc>
          <w:tcPr>
            <w:tcW w:w="580" w:type="dxa"/>
            <w:vAlign w:val="bottom"/>
          </w:tcPr>
          <w:p>
            <w:pPr>
              <w:spacing w:after="0"/>
              <w:rPr>
                <w:sz w:val="6"/>
                <w:szCs w:val="6"/>
                <w:color w:val="auto"/>
              </w:rPr>
            </w:pPr>
          </w:p>
        </w:tc>
        <w:tc>
          <w:tcPr>
            <w:tcW w:w="490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62"/>
        </w:trPr>
        <w:tc>
          <w:tcPr>
            <w:tcW w:w="220" w:type="dxa"/>
            <w:vAlign w:val="bottom"/>
            <w:tcBorders>
              <w:right w:val="single" w:sz="8" w:color="auto"/>
            </w:tcBorders>
          </w:tcPr>
          <w:p>
            <w:pPr>
              <w:spacing w:after="0"/>
              <w:rPr>
                <w:sz w:val="5"/>
                <w:szCs w:val="5"/>
                <w:color w:val="auto"/>
              </w:rPr>
            </w:pPr>
          </w:p>
        </w:tc>
        <w:tc>
          <w:tcPr>
            <w:tcW w:w="460" w:type="dxa"/>
            <w:vAlign w:val="bottom"/>
            <w:tcBorders>
              <w:right w:val="single" w:sz="8" w:color="auto"/>
            </w:tcBorders>
            <w:gridSpan w:val="2"/>
            <w:vMerge w:val="continue"/>
          </w:tcPr>
          <w:p>
            <w:pPr>
              <w:spacing w:after="0"/>
              <w:rPr>
                <w:sz w:val="5"/>
                <w:szCs w:val="5"/>
                <w:color w:val="auto"/>
              </w:rPr>
            </w:pPr>
          </w:p>
        </w:tc>
        <w:tc>
          <w:tcPr>
            <w:tcW w:w="160" w:type="dxa"/>
            <w:vAlign w:val="bottom"/>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460" w:type="dxa"/>
            <w:vAlign w:val="bottom"/>
            <w:tcBorders>
              <w:right w:val="single" w:sz="8" w:color="auto"/>
            </w:tcBorders>
            <w:gridSpan w:val="3"/>
            <w:vMerge w:val="continue"/>
          </w:tcPr>
          <w:p>
            <w:pPr>
              <w:spacing w:after="0"/>
              <w:rPr>
                <w:sz w:val="5"/>
                <w:szCs w:val="5"/>
                <w:color w:val="auto"/>
              </w:rPr>
            </w:pPr>
          </w:p>
        </w:tc>
        <w:tc>
          <w:tcPr>
            <w:tcW w:w="220" w:type="dxa"/>
            <w:vAlign w:val="bottom"/>
          </w:tcPr>
          <w:p>
            <w:pPr>
              <w:spacing w:after="0"/>
              <w:rPr>
                <w:sz w:val="5"/>
                <w:szCs w:val="5"/>
                <w:color w:val="auto"/>
              </w:rPr>
            </w:pPr>
          </w:p>
        </w:tc>
        <w:tc>
          <w:tcPr>
            <w:tcW w:w="240" w:type="dxa"/>
            <w:vAlign w:val="bottom"/>
            <w:tcBorders>
              <w:right w:val="single" w:sz="8" w:color="auto"/>
            </w:tcBorders>
          </w:tcPr>
          <w:p>
            <w:pPr>
              <w:spacing w:after="0"/>
              <w:rPr>
                <w:sz w:val="5"/>
                <w:szCs w:val="5"/>
                <w:color w:val="auto"/>
              </w:rPr>
            </w:pPr>
          </w:p>
        </w:tc>
        <w:tc>
          <w:tcPr>
            <w:tcW w:w="460" w:type="dxa"/>
            <w:vAlign w:val="bottom"/>
            <w:tcBorders>
              <w:right w:val="single" w:sz="8" w:color="auto"/>
            </w:tcBorders>
            <w:gridSpan w:val="2"/>
            <w:vMerge w:val="continue"/>
          </w:tcPr>
          <w:p>
            <w:pPr>
              <w:spacing w:after="0"/>
              <w:rPr>
                <w:sz w:val="5"/>
                <w:szCs w:val="5"/>
                <w:color w:val="auto"/>
              </w:rPr>
            </w:pPr>
          </w:p>
        </w:tc>
        <w:tc>
          <w:tcPr>
            <w:tcW w:w="460" w:type="dxa"/>
            <w:vAlign w:val="bottom"/>
            <w:tcBorders>
              <w:right w:val="single" w:sz="8" w:color="auto"/>
            </w:tcBorders>
            <w:gridSpan w:val="2"/>
          </w:tcPr>
          <w:p>
            <w:pPr>
              <w:spacing w:after="0"/>
              <w:rPr>
                <w:sz w:val="5"/>
                <w:szCs w:val="5"/>
                <w:color w:val="auto"/>
              </w:rPr>
            </w:pPr>
          </w:p>
        </w:tc>
        <w:tc>
          <w:tcPr>
            <w:tcW w:w="140" w:type="dxa"/>
            <w:vAlign w:val="bottom"/>
          </w:tcPr>
          <w:p>
            <w:pPr>
              <w:spacing w:after="0"/>
              <w:rPr>
                <w:sz w:val="5"/>
                <w:szCs w:val="5"/>
                <w:color w:val="auto"/>
              </w:rPr>
            </w:pPr>
          </w:p>
        </w:tc>
        <w:tc>
          <w:tcPr>
            <w:tcW w:w="320" w:type="dxa"/>
            <w:vAlign w:val="bottom"/>
            <w:tcBorders>
              <w:right w:val="single" w:sz="8" w:color="auto"/>
            </w:tcBorders>
            <w:gridSpan w:val="2"/>
            <w:vMerge w:val="continue"/>
          </w:tcPr>
          <w:p>
            <w:pPr>
              <w:spacing w:after="0"/>
              <w:rPr>
                <w:sz w:val="5"/>
                <w:szCs w:val="5"/>
                <w:color w:val="auto"/>
              </w:rPr>
            </w:pPr>
          </w:p>
        </w:tc>
        <w:tc>
          <w:tcPr>
            <w:tcW w:w="460" w:type="dxa"/>
            <w:vAlign w:val="bottom"/>
            <w:tcBorders>
              <w:right w:val="single" w:sz="8" w:color="auto"/>
            </w:tcBorders>
          </w:tcPr>
          <w:p>
            <w:pPr>
              <w:spacing w:after="0"/>
              <w:rPr>
                <w:sz w:val="5"/>
                <w:szCs w:val="5"/>
                <w:color w:val="auto"/>
              </w:rPr>
            </w:pPr>
          </w:p>
        </w:tc>
        <w:tc>
          <w:tcPr>
            <w:tcW w:w="460" w:type="dxa"/>
            <w:vAlign w:val="bottom"/>
            <w:tcBorders>
              <w:right w:val="single" w:sz="8" w:color="auto"/>
            </w:tcBorders>
            <w:gridSpan w:val="2"/>
            <w:vMerge w:val="restart"/>
          </w:tcPr>
          <w:p>
            <w:pPr>
              <w:ind w:left="120"/>
              <w:spacing w:after="0" w:line="160" w:lineRule="exact"/>
              <w:rPr>
                <w:sz w:val="20"/>
                <w:szCs w:val="20"/>
                <w:color w:val="auto"/>
              </w:rPr>
            </w:pPr>
            <w:r>
              <w:rPr>
                <w:rFonts w:ascii="SimSun" w:cs="SimSun" w:eastAsia="SimSun" w:hAnsi="SimSun"/>
                <w:sz w:val="16"/>
                <w:szCs w:val="16"/>
                <w:color w:val="auto"/>
              </w:rPr>
              <w:t>室</w:t>
            </w:r>
          </w:p>
        </w:tc>
        <w:tc>
          <w:tcPr>
            <w:tcW w:w="580" w:type="dxa"/>
            <w:vAlign w:val="bottom"/>
          </w:tcPr>
          <w:p>
            <w:pPr>
              <w:spacing w:after="0"/>
              <w:rPr>
                <w:sz w:val="5"/>
                <w:szCs w:val="5"/>
                <w:color w:val="auto"/>
              </w:rPr>
            </w:pPr>
          </w:p>
        </w:tc>
        <w:tc>
          <w:tcPr>
            <w:tcW w:w="4900" w:type="dxa"/>
            <w:vAlign w:val="bottom"/>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8"/>
        </w:trPr>
        <w:tc>
          <w:tcPr>
            <w:tcW w:w="22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2"/>
            <w:vMerge w:val="restart"/>
          </w:tcPr>
          <w:p>
            <w:pPr>
              <w:ind w:left="120"/>
              <w:spacing w:after="0" w:line="178" w:lineRule="exact"/>
              <w:rPr>
                <w:sz w:val="20"/>
                <w:szCs w:val="20"/>
                <w:color w:val="auto"/>
              </w:rPr>
            </w:pPr>
            <w:r>
              <w:rPr>
                <w:rFonts w:ascii="SimSun" w:cs="SimSun" w:eastAsia="SimSun" w:hAnsi="SimSun"/>
                <w:sz w:val="16"/>
                <w:szCs w:val="16"/>
                <w:color w:val="auto"/>
              </w:rPr>
              <w:t>度</w:t>
            </w:r>
          </w:p>
        </w:tc>
        <w:tc>
          <w:tcPr>
            <w:tcW w:w="160" w:type="dxa"/>
            <w:vAlign w:val="bottom"/>
          </w:tcPr>
          <w:p>
            <w:pPr>
              <w:spacing w:after="0"/>
              <w:rPr>
                <w:sz w:val="8"/>
                <w:szCs w:val="8"/>
                <w:color w:val="auto"/>
              </w:rPr>
            </w:pPr>
          </w:p>
        </w:tc>
        <w:tc>
          <w:tcPr>
            <w:tcW w:w="28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3"/>
            <w:vMerge w:val="restart"/>
          </w:tcPr>
          <w:p>
            <w:pPr>
              <w:ind w:left="140"/>
              <w:spacing w:after="0" w:line="178" w:lineRule="exact"/>
              <w:rPr>
                <w:sz w:val="20"/>
                <w:szCs w:val="20"/>
                <w:color w:val="auto"/>
              </w:rPr>
            </w:pPr>
            <w:r>
              <w:rPr>
                <w:rFonts w:ascii="SimSun" w:cs="SimSun" w:eastAsia="SimSun" w:hAnsi="SimSun"/>
                <w:sz w:val="16"/>
                <w:szCs w:val="16"/>
                <w:color w:val="auto"/>
              </w:rPr>
              <w:t>度</w:t>
            </w:r>
          </w:p>
        </w:tc>
        <w:tc>
          <w:tcPr>
            <w:tcW w:w="220" w:type="dxa"/>
            <w:vAlign w:val="bottom"/>
          </w:tcPr>
          <w:p>
            <w:pPr>
              <w:spacing w:after="0"/>
              <w:rPr>
                <w:sz w:val="8"/>
                <w:szCs w:val="8"/>
                <w:color w:val="auto"/>
              </w:rPr>
            </w:pPr>
          </w:p>
        </w:tc>
        <w:tc>
          <w:tcPr>
            <w:tcW w:w="24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2"/>
            <w:vMerge w:val="restart"/>
          </w:tcPr>
          <w:p>
            <w:pPr>
              <w:ind w:left="140"/>
              <w:spacing w:after="0" w:line="178" w:lineRule="exact"/>
              <w:rPr>
                <w:sz w:val="20"/>
                <w:szCs w:val="20"/>
                <w:color w:val="auto"/>
              </w:rPr>
            </w:pPr>
            <w:r>
              <w:rPr>
                <w:rFonts w:ascii="SimSun" w:cs="SimSun" w:eastAsia="SimSun" w:hAnsi="SimSun"/>
                <w:sz w:val="16"/>
                <w:szCs w:val="16"/>
                <w:color w:val="auto"/>
              </w:rPr>
              <w:t>度</w:t>
            </w:r>
          </w:p>
        </w:tc>
        <w:tc>
          <w:tcPr>
            <w:tcW w:w="240" w:type="dxa"/>
            <w:vAlign w:val="bottom"/>
          </w:tcPr>
          <w:p>
            <w:pPr>
              <w:spacing w:after="0"/>
              <w:rPr>
                <w:sz w:val="8"/>
                <w:szCs w:val="8"/>
                <w:color w:val="auto"/>
              </w:rPr>
            </w:pPr>
          </w:p>
        </w:tc>
        <w:tc>
          <w:tcPr>
            <w:tcW w:w="220" w:type="dxa"/>
            <w:vAlign w:val="bottom"/>
            <w:tcBorders>
              <w:right w:val="single" w:sz="8" w:color="auto"/>
            </w:tcBorders>
          </w:tcPr>
          <w:p>
            <w:pPr>
              <w:spacing w:after="0"/>
              <w:rPr>
                <w:sz w:val="8"/>
                <w:szCs w:val="8"/>
                <w:color w:val="auto"/>
              </w:rPr>
            </w:pPr>
          </w:p>
        </w:tc>
        <w:tc>
          <w:tcPr>
            <w:tcW w:w="140" w:type="dxa"/>
            <w:vAlign w:val="bottom"/>
          </w:tcPr>
          <w:p>
            <w:pPr>
              <w:spacing w:after="0"/>
              <w:rPr>
                <w:sz w:val="8"/>
                <w:szCs w:val="8"/>
                <w:color w:val="auto"/>
              </w:rPr>
            </w:pPr>
          </w:p>
        </w:tc>
        <w:tc>
          <w:tcPr>
            <w:tcW w:w="320" w:type="dxa"/>
            <w:vAlign w:val="bottom"/>
            <w:tcBorders>
              <w:right w:val="single" w:sz="8" w:color="auto"/>
            </w:tcBorders>
            <w:gridSpan w:val="2"/>
            <w:vMerge w:val="restart"/>
          </w:tcPr>
          <w:p>
            <w:pPr>
              <w:spacing w:after="0" w:line="178" w:lineRule="exact"/>
              <w:rPr>
                <w:sz w:val="20"/>
                <w:szCs w:val="20"/>
                <w:color w:val="auto"/>
              </w:rPr>
            </w:pPr>
            <w:r>
              <w:rPr>
                <w:rFonts w:ascii="SimSun" w:cs="SimSun" w:eastAsia="SimSun" w:hAnsi="SimSun"/>
                <w:sz w:val="16"/>
                <w:szCs w:val="16"/>
                <w:color w:val="auto"/>
              </w:rPr>
              <w:t>设</w:t>
            </w:r>
          </w:p>
        </w:tc>
        <w:tc>
          <w:tcPr>
            <w:tcW w:w="46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2"/>
            <w:vMerge w:val="continue"/>
          </w:tcPr>
          <w:p>
            <w:pPr>
              <w:spacing w:after="0"/>
              <w:rPr>
                <w:sz w:val="8"/>
                <w:szCs w:val="8"/>
                <w:color w:val="auto"/>
              </w:rPr>
            </w:pPr>
          </w:p>
        </w:tc>
        <w:tc>
          <w:tcPr>
            <w:tcW w:w="580" w:type="dxa"/>
            <w:vAlign w:val="bottom"/>
          </w:tcPr>
          <w:p>
            <w:pPr>
              <w:spacing w:after="0"/>
              <w:rPr>
                <w:sz w:val="8"/>
                <w:szCs w:val="8"/>
                <w:color w:val="auto"/>
              </w:rPr>
            </w:pPr>
          </w:p>
        </w:tc>
        <w:tc>
          <w:tcPr>
            <w:tcW w:w="640" w:type="dxa"/>
            <w:vAlign w:val="bottom"/>
          </w:tcPr>
          <w:p>
            <w:pPr>
              <w:spacing w:after="0"/>
              <w:rPr>
                <w:sz w:val="8"/>
                <w:szCs w:val="8"/>
                <w:color w:val="auto"/>
              </w:rPr>
            </w:pPr>
          </w:p>
        </w:tc>
        <w:tc>
          <w:tcPr>
            <w:tcW w:w="410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0"/>
        </w:trPr>
        <w:tc>
          <w:tcPr>
            <w:tcW w:w="22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continue"/>
          </w:tcPr>
          <w:p>
            <w:pPr>
              <w:spacing w:after="0"/>
              <w:rPr>
                <w:sz w:val="6"/>
                <w:szCs w:val="6"/>
                <w:color w:val="auto"/>
              </w:rPr>
            </w:pPr>
          </w:p>
        </w:tc>
        <w:tc>
          <w:tcPr>
            <w:tcW w:w="16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3"/>
            <w:vMerge w:val="continue"/>
          </w:tcPr>
          <w:p>
            <w:pPr>
              <w:spacing w:after="0"/>
              <w:rPr>
                <w:sz w:val="6"/>
                <w:szCs w:val="6"/>
                <w:color w:val="auto"/>
              </w:rPr>
            </w:pPr>
          </w:p>
        </w:tc>
        <w:tc>
          <w:tcPr>
            <w:tcW w:w="220" w:type="dxa"/>
            <w:vAlign w:val="bottom"/>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continue"/>
          </w:tcPr>
          <w:p>
            <w:pPr>
              <w:spacing w:after="0"/>
              <w:rPr>
                <w:sz w:val="6"/>
                <w:szCs w:val="6"/>
                <w:color w:val="auto"/>
              </w:rPr>
            </w:pPr>
          </w:p>
        </w:tc>
        <w:tc>
          <w:tcPr>
            <w:tcW w:w="460" w:type="dxa"/>
            <w:vAlign w:val="bottom"/>
            <w:tcBorders>
              <w:right w:val="single" w:sz="8" w:color="auto"/>
            </w:tcBorders>
            <w:gridSpan w:val="2"/>
          </w:tcPr>
          <w:p>
            <w:pPr>
              <w:spacing w:after="0"/>
              <w:rPr>
                <w:sz w:val="6"/>
                <w:szCs w:val="6"/>
                <w:color w:val="auto"/>
              </w:rPr>
            </w:pPr>
          </w:p>
        </w:tc>
        <w:tc>
          <w:tcPr>
            <w:tcW w:w="140" w:type="dxa"/>
            <w:vAlign w:val="bottom"/>
          </w:tcPr>
          <w:p>
            <w:pPr>
              <w:spacing w:after="0"/>
              <w:rPr>
                <w:sz w:val="6"/>
                <w:szCs w:val="6"/>
                <w:color w:val="auto"/>
              </w:rPr>
            </w:pPr>
          </w:p>
        </w:tc>
        <w:tc>
          <w:tcPr>
            <w:tcW w:w="320" w:type="dxa"/>
            <w:vAlign w:val="bottom"/>
            <w:tcBorders>
              <w:right w:val="single" w:sz="8" w:color="auto"/>
            </w:tcBorders>
            <w:gridSpan w:val="2"/>
            <w:vMerge w:val="continue"/>
          </w:tcPr>
          <w:p>
            <w:pPr>
              <w:spacing w:after="0"/>
              <w:rPr>
                <w:sz w:val="6"/>
                <w:szCs w:val="6"/>
                <w:color w:val="auto"/>
              </w:rPr>
            </w:pPr>
          </w:p>
        </w:tc>
        <w:tc>
          <w:tcPr>
            <w:tcW w:w="460" w:type="dxa"/>
            <w:vAlign w:val="bottom"/>
            <w:tcBorders>
              <w:right w:val="single" w:sz="8" w:color="auto"/>
            </w:tcBorders>
          </w:tcPr>
          <w:p>
            <w:pPr>
              <w:spacing w:after="0"/>
              <w:rPr>
                <w:sz w:val="6"/>
                <w:szCs w:val="6"/>
                <w:color w:val="auto"/>
              </w:rPr>
            </w:pPr>
          </w:p>
        </w:tc>
        <w:tc>
          <w:tcPr>
            <w:tcW w:w="460" w:type="dxa"/>
            <w:vAlign w:val="bottom"/>
            <w:tcBorders>
              <w:right w:val="single" w:sz="8" w:color="auto"/>
            </w:tcBorders>
            <w:gridSpan w:val="2"/>
            <w:vMerge w:val="restart"/>
          </w:tcPr>
          <w:p>
            <w:pPr>
              <w:ind w:left="120"/>
              <w:spacing w:after="0" w:line="178" w:lineRule="exact"/>
              <w:rPr>
                <w:sz w:val="20"/>
                <w:szCs w:val="20"/>
                <w:color w:val="auto"/>
              </w:rPr>
            </w:pPr>
            <w:r>
              <w:rPr>
                <w:rFonts w:ascii="SimSun" w:cs="SimSun" w:eastAsia="SimSun" w:hAnsi="SimSun"/>
                <w:sz w:val="16"/>
                <w:szCs w:val="16"/>
                <w:color w:val="auto"/>
              </w:rPr>
              <w:t>）</w:t>
            </w:r>
          </w:p>
        </w:tc>
        <w:tc>
          <w:tcPr>
            <w:tcW w:w="580" w:type="dxa"/>
            <w:vAlign w:val="bottom"/>
          </w:tcPr>
          <w:p>
            <w:pPr>
              <w:spacing w:after="0"/>
              <w:rPr>
                <w:sz w:val="6"/>
                <w:szCs w:val="6"/>
                <w:color w:val="auto"/>
              </w:rPr>
            </w:pPr>
          </w:p>
        </w:tc>
        <w:tc>
          <w:tcPr>
            <w:tcW w:w="640" w:type="dxa"/>
            <w:vAlign w:val="bottom"/>
            <w:vMerge w:val="restart"/>
          </w:tcPr>
          <w:p>
            <w:pPr>
              <w:ind w:left="160"/>
              <w:spacing w:after="0"/>
              <w:rPr>
                <w:sz w:val="20"/>
                <w:szCs w:val="20"/>
                <w:color w:val="auto"/>
              </w:rPr>
            </w:pPr>
            <w:r>
              <w:rPr>
                <w:rFonts w:ascii="Arial" w:cs="Arial" w:eastAsia="Arial" w:hAnsi="Arial"/>
                <w:sz w:val="21"/>
                <w:szCs w:val="21"/>
                <w:color w:val="auto"/>
              </w:rPr>
              <w:t>3.3</w:t>
            </w:r>
          </w:p>
        </w:tc>
        <w:tc>
          <w:tcPr>
            <w:tcW w:w="4260" w:type="dxa"/>
            <w:vAlign w:val="bottom"/>
            <w:gridSpan w:val="2"/>
            <w:vMerge w:val="restart"/>
          </w:tcPr>
          <w:p>
            <w:pPr>
              <w:spacing w:after="0" w:line="240" w:lineRule="exact"/>
              <w:rPr>
                <w:sz w:val="20"/>
                <w:szCs w:val="20"/>
                <w:color w:val="auto"/>
              </w:rPr>
            </w:pPr>
            <w:r>
              <w:rPr>
                <w:rFonts w:ascii="SimSun" w:cs="SimSun" w:eastAsia="SimSun" w:hAnsi="SimSun"/>
                <w:sz w:val="21"/>
                <w:szCs w:val="21"/>
                <w:color w:val="auto"/>
              </w:rPr>
              <w:t>发电调度机制</w:t>
            </w:r>
          </w:p>
        </w:tc>
        <w:tc>
          <w:tcPr>
            <w:tcW w:w="0" w:type="dxa"/>
            <w:vAlign w:val="bottom"/>
          </w:tcPr>
          <w:p>
            <w:pPr>
              <w:spacing w:after="0"/>
              <w:rPr>
                <w:sz w:val="1"/>
                <w:szCs w:val="1"/>
                <w:color w:val="auto"/>
              </w:rPr>
            </w:pPr>
          </w:p>
        </w:tc>
      </w:tr>
      <w:tr>
        <w:trPr>
          <w:trHeight w:val="98"/>
        </w:trPr>
        <w:tc>
          <w:tcPr>
            <w:tcW w:w="22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2"/>
            <w:vMerge w:val="restart"/>
          </w:tcPr>
          <w:p>
            <w:pPr>
              <w:ind w:left="120"/>
              <w:spacing w:after="0" w:line="178" w:lineRule="exact"/>
              <w:rPr>
                <w:sz w:val="20"/>
                <w:szCs w:val="20"/>
                <w:color w:val="auto"/>
              </w:rPr>
            </w:pPr>
            <w:r>
              <w:rPr>
                <w:rFonts w:ascii="SimSun" w:cs="SimSun" w:eastAsia="SimSun" w:hAnsi="SimSun"/>
                <w:sz w:val="16"/>
                <w:szCs w:val="16"/>
                <w:color w:val="auto"/>
              </w:rPr>
              <w:t>）</w:t>
            </w:r>
          </w:p>
        </w:tc>
        <w:tc>
          <w:tcPr>
            <w:tcW w:w="160" w:type="dxa"/>
            <w:vAlign w:val="bottom"/>
          </w:tcPr>
          <w:p>
            <w:pPr>
              <w:spacing w:after="0"/>
              <w:rPr>
                <w:sz w:val="8"/>
                <w:szCs w:val="8"/>
                <w:color w:val="auto"/>
              </w:rPr>
            </w:pPr>
          </w:p>
        </w:tc>
        <w:tc>
          <w:tcPr>
            <w:tcW w:w="28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3"/>
            <w:vMerge w:val="restart"/>
          </w:tcPr>
          <w:p>
            <w:pPr>
              <w:ind w:left="140"/>
              <w:spacing w:after="0" w:line="178" w:lineRule="exact"/>
              <w:rPr>
                <w:sz w:val="20"/>
                <w:szCs w:val="20"/>
                <w:color w:val="auto"/>
              </w:rPr>
            </w:pPr>
            <w:r>
              <w:rPr>
                <w:rFonts w:ascii="SimSun" w:cs="SimSun" w:eastAsia="SimSun" w:hAnsi="SimSun"/>
                <w:sz w:val="16"/>
                <w:szCs w:val="16"/>
                <w:color w:val="auto"/>
              </w:rPr>
              <w:t>）</w:t>
            </w:r>
          </w:p>
        </w:tc>
        <w:tc>
          <w:tcPr>
            <w:tcW w:w="220" w:type="dxa"/>
            <w:vAlign w:val="bottom"/>
          </w:tcPr>
          <w:p>
            <w:pPr>
              <w:spacing w:after="0"/>
              <w:rPr>
                <w:sz w:val="8"/>
                <w:szCs w:val="8"/>
                <w:color w:val="auto"/>
              </w:rPr>
            </w:pPr>
          </w:p>
        </w:tc>
        <w:tc>
          <w:tcPr>
            <w:tcW w:w="24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2"/>
            <w:vMerge w:val="restart"/>
          </w:tcPr>
          <w:p>
            <w:pPr>
              <w:ind w:left="140"/>
              <w:spacing w:after="0" w:line="178" w:lineRule="exact"/>
              <w:rPr>
                <w:sz w:val="20"/>
                <w:szCs w:val="20"/>
                <w:color w:val="auto"/>
              </w:rPr>
            </w:pPr>
            <w:r>
              <w:rPr>
                <w:rFonts w:ascii="SimSun" w:cs="SimSun" w:eastAsia="SimSun" w:hAnsi="SimSun"/>
                <w:sz w:val="16"/>
                <w:szCs w:val="16"/>
                <w:color w:val="auto"/>
              </w:rPr>
              <w:t>）</w:t>
            </w:r>
          </w:p>
        </w:tc>
        <w:tc>
          <w:tcPr>
            <w:tcW w:w="240" w:type="dxa"/>
            <w:vAlign w:val="bottom"/>
          </w:tcPr>
          <w:p>
            <w:pPr>
              <w:spacing w:after="0"/>
              <w:rPr>
                <w:sz w:val="8"/>
                <w:szCs w:val="8"/>
                <w:color w:val="auto"/>
              </w:rPr>
            </w:pPr>
          </w:p>
        </w:tc>
        <w:tc>
          <w:tcPr>
            <w:tcW w:w="220" w:type="dxa"/>
            <w:vAlign w:val="bottom"/>
            <w:tcBorders>
              <w:right w:val="single" w:sz="8" w:color="auto"/>
            </w:tcBorders>
          </w:tcPr>
          <w:p>
            <w:pPr>
              <w:spacing w:after="0"/>
              <w:rPr>
                <w:sz w:val="8"/>
                <w:szCs w:val="8"/>
                <w:color w:val="auto"/>
              </w:rPr>
            </w:pPr>
          </w:p>
        </w:tc>
        <w:tc>
          <w:tcPr>
            <w:tcW w:w="140" w:type="dxa"/>
            <w:vAlign w:val="bottom"/>
          </w:tcPr>
          <w:p>
            <w:pPr>
              <w:spacing w:after="0"/>
              <w:rPr>
                <w:sz w:val="8"/>
                <w:szCs w:val="8"/>
                <w:color w:val="auto"/>
              </w:rPr>
            </w:pPr>
          </w:p>
        </w:tc>
        <w:tc>
          <w:tcPr>
            <w:tcW w:w="320" w:type="dxa"/>
            <w:vAlign w:val="bottom"/>
            <w:tcBorders>
              <w:right w:val="single" w:sz="8" w:color="auto"/>
            </w:tcBorders>
            <w:gridSpan w:val="2"/>
            <w:vMerge w:val="restart"/>
          </w:tcPr>
          <w:p>
            <w:pPr>
              <w:spacing w:after="0" w:line="178" w:lineRule="exact"/>
              <w:rPr>
                <w:sz w:val="20"/>
                <w:szCs w:val="20"/>
                <w:color w:val="auto"/>
              </w:rPr>
            </w:pPr>
            <w:r>
              <w:rPr>
                <w:rFonts w:ascii="SimSun" w:cs="SimSun" w:eastAsia="SimSun" w:hAnsi="SimSun"/>
                <w:sz w:val="16"/>
                <w:szCs w:val="16"/>
                <w:color w:val="auto"/>
              </w:rPr>
              <w:t>）</w:t>
            </w:r>
          </w:p>
        </w:tc>
        <w:tc>
          <w:tcPr>
            <w:tcW w:w="460" w:type="dxa"/>
            <w:vAlign w:val="bottom"/>
            <w:tcBorders>
              <w:right w:val="single" w:sz="8" w:color="auto"/>
            </w:tcBorders>
          </w:tcPr>
          <w:p>
            <w:pPr>
              <w:spacing w:after="0"/>
              <w:rPr>
                <w:sz w:val="8"/>
                <w:szCs w:val="8"/>
                <w:color w:val="auto"/>
              </w:rPr>
            </w:pPr>
          </w:p>
        </w:tc>
        <w:tc>
          <w:tcPr>
            <w:tcW w:w="460" w:type="dxa"/>
            <w:vAlign w:val="bottom"/>
            <w:tcBorders>
              <w:right w:val="single" w:sz="8" w:color="auto"/>
            </w:tcBorders>
            <w:gridSpan w:val="2"/>
            <w:vMerge w:val="continue"/>
          </w:tcPr>
          <w:p>
            <w:pPr>
              <w:spacing w:after="0"/>
              <w:rPr>
                <w:sz w:val="8"/>
                <w:szCs w:val="8"/>
                <w:color w:val="auto"/>
              </w:rPr>
            </w:pPr>
          </w:p>
        </w:tc>
        <w:tc>
          <w:tcPr>
            <w:tcW w:w="580" w:type="dxa"/>
            <w:vAlign w:val="bottom"/>
          </w:tcPr>
          <w:p>
            <w:pPr>
              <w:spacing w:after="0"/>
              <w:rPr>
                <w:sz w:val="8"/>
                <w:szCs w:val="8"/>
                <w:color w:val="auto"/>
              </w:rPr>
            </w:pPr>
          </w:p>
        </w:tc>
        <w:tc>
          <w:tcPr>
            <w:tcW w:w="640" w:type="dxa"/>
            <w:vAlign w:val="bottom"/>
            <w:vMerge w:val="continue"/>
          </w:tcPr>
          <w:p>
            <w:pPr>
              <w:spacing w:after="0"/>
              <w:rPr>
                <w:sz w:val="8"/>
                <w:szCs w:val="8"/>
                <w:color w:val="auto"/>
              </w:rPr>
            </w:pPr>
          </w:p>
        </w:tc>
        <w:tc>
          <w:tcPr>
            <w:tcW w:w="426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9"/>
        </w:trPr>
        <w:tc>
          <w:tcPr>
            <w:tcW w:w="220" w:type="dxa"/>
            <w:vAlign w:val="bottom"/>
            <w:tcBorders>
              <w:right w:val="single" w:sz="8" w:color="auto"/>
            </w:tcBorders>
          </w:tcPr>
          <w:p>
            <w:pPr>
              <w:spacing w:after="0"/>
              <w:rPr>
                <w:sz w:val="7"/>
                <w:szCs w:val="7"/>
                <w:color w:val="auto"/>
              </w:rPr>
            </w:pPr>
          </w:p>
        </w:tc>
        <w:tc>
          <w:tcPr>
            <w:tcW w:w="460" w:type="dxa"/>
            <w:vAlign w:val="bottom"/>
            <w:tcBorders>
              <w:bottom w:val="single" w:sz="8" w:color="auto"/>
              <w:right w:val="single" w:sz="8" w:color="auto"/>
            </w:tcBorders>
            <w:gridSpan w:val="2"/>
            <w:vMerge w:val="continue"/>
          </w:tcPr>
          <w:p>
            <w:pPr>
              <w:spacing w:after="0"/>
              <w:rPr>
                <w:sz w:val="7"/>
                <w:szCs w:val="7"/>
                <w:color w:val="auto"/>
              </w:rPr>
            </w:pPr>
          </w:p>
        </w:tc>
        <w:tc>
          <w:tcPr>
            <w:tcW w:w="160" w:type="dxa"/>
            <w:vAlign w:val="bottom"/>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460" w:type="dxa"/>
            <w:vAlign w:val="bottom"/>
            <w:tcBorders>
              <w:bottom w:val="single" w:sz="8" w:color="auto"/>
              <w:right w:val="single" w:sz="8" w:color="auto"/>
            </w:tcBorders>
            <w:gridSpan w:val="3"/>
            <w:vMerge w:val="continue"/>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Borders>
              <w:right w:val="single" w:sz="8" w:color="auto"/>
            </w:tcBorders>
          </w:tcPr>
          <w:p>
            <w:pPr>
              <w:spacing w:after="0"/>
              <w:rPr>
                <w:sz w:val="7"/>
                <w:szCs w:val="7"/>
                <w:color w:val="auto"/>
              </w:rPr>
            </w:pPr>
          </w:p>
        </w:tc>
        <w:tc>
          <w:tcPr>
            <w:tcW w:w="460" w:type="dxa"/>
            <w:vAlign w:val="bottom"/>
            <w:tcBorders>
              <w:bottom w:val="single" w:sz="8" w:color="auto"/>
              <w:right w:val="single" w:sz="8" w:color="auto"/>
            </w:tcBorders>
            <w:gridSpan w:val="2"/>
            <w:vMerge w:val="continue"/>
          </w:tcPr>
          <w:p>
            <w:pPr>
              <w:spacing w:after="0"/>
              <w:rPr>
                <w:sz w:val="7"/>
                <w:szCs w:val="7"/>
                <w:color w:val="auto"/>
              </w:rPr>
            </w:pPr>
          </w:p>
        </w:tc>
        <w:tc>
          <w:tcPr>
            <w:tcW w:w="460" w:type="dxa"/>
            <w:vAlign w:val="bottom"/>
            <w:tcBorders>
              <w:right w:val="single" w:sz="8" w:color="auto"/>
            </w:tcBorders>
            <w:gridSpan w:val="2"/>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320" w:type="dxa"/>
            <w:vAlign w:val="bottom"/>
            <w:tcBorders>
              <w:bottom w:val="single" w:sz="8" w:color="auto"/>
              <w:right w:val="single" w:sz="8" w:color="auto"/>
            </w:tcBorders>
            <w:gridSpan w:val="2"/>
            <w:vMerge w:val="continue"/>
          </w:tcPr>
          <w:p>
            <w:pPr>
              <w:spacing w:after="0"/>
              <w:rPr>
                <w:sz w:val="7"/>
                <w:szCs w:val="7"/>
                <w:color w:val="auto"/>
              </w:rPr>
            </w:pPr>
          </w:p>
        </w:tc>
        <w:tc>
          <w:tcPr>
            <w:tcW w:w="460" w:type="dxa"/>
            <w:vAlign w:val="bottom"/>
            <w:tcBorders>
              <w:right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240" w:type="dxa"/>
            <w:vAlign w:val="bottom"/>
            <w:tcBorders>
              <w:bottom w:val="single" w:sz="8" w:color="auto"/>
              <w:right w:val="single" w:sz="8" w:color="auto"/>
            </w:tcBorders>
          </w:tcPr>
          <w:p>
            <w:pPr>
              <w:spacing w:after="0"/>
              <w:rPr>
                <w:sz w:val="7"/>
                <w:szCs w:val="7"/>
                <w:color w:val="auto"/>
              </w:rPr>
            </w:pPr>
          </w:p>
        </w:tc>
        <w:tc>
          <w:tcPr>
            <w:tcW w:w="580" w:type="dxa"/>
            <w:vAlign w:val="bottom"/>
          </w:tcPr>
          <w:p>
            <w:pPr>
              <w:spacing w:after="0"/>
              <w:rPr>
                <w:sz w:val="7"/>
                <w:szCs w:val="7"/>
                <w:color w:val="auto"/>
              </w:rPr>
            </w:pPr>
          </w:p>
        </w:tc>
        <w:tc>
          <w:tcPr>
            <w:tcW w:w="640" w:type="dxa"/>
            <w:vAlign w:val="bottom"/>
            <w:vMerge w:val="continue"/>
          </w:tcPr>
          <w:p>
            <w:pPr>
              <w:spacing w:after="0"/>
              <w:rPr>
                <w:sz w:val="7"/>
                <w:szCs w:val="7"/>
                <w:color w:val="auto"/>
              </w:rPr>
            </w:pPr>
          </w:p>
        </w:tc>
        <w:tc>
          <w:tcPr>
            <w:tcW w:w="426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18"/>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0" w:type="dxa"/>
            <w:vAlign w:val="bottom"/>
            <w:gridSpan w:val="2"/>
          </w:tcPr>
          <w:p>
            <w:pPr>
              <w:ind w:left="20"/>
              <w:spacing w:after="0" w:line="219" w:lineRule="exact"/>
              <w:rPr>
                <w:sz w:val="20"/>
                <w:szCs w:val="20"/>
                <w:color w:val="auto"/>
              </w:rPr>
            </w:pPr>
            <w:r>
              <w:rPr>
                <w:rFonts w:ascii="SimSun" w:cs="SimSun" w:eastAsia="SimSun" w:hAnsi="SimSun"/>
                <w:sz w:val="18"/>
                <w:szCs w:val="18"/>
                <w:color w:val="auto"/>
              </w:rPr>
              <w:t>图</w:t>
            </w:r>
            <w:r>
              <w:rPr>
                <w:rFonts w:ascii="Arial" w:cs="Arial" w:eastAsia="Arial" w:hAnsi="Arial"/>
                <w:sz w:val="18"/>
                <w:szCs w:val="18"/>
                <w:color w:val="auto"/>
              </w:rPr>
              <w:t>1</w:t>
            </w:r>
          </w:p>
        </w:tc>
        <w:tc>
          <w:tcPr>
            <w:tcW w:w="4080" w:type="dxa"/>
            <w:vAlign w:val="bottom"/>
            <w:gridSpan w:val="17"/>
          </w:tcPr>
          <w:p>
            <w:pPr>
              <w:ind w:left="80"/>
              <w:spacing w:after="0" w:line="206" w:lineRule="exact"/>
              <w:rPr>
                <w:sz w:val="20"/>
                <w:szCs w:val="20"/>
                <w:color w:val="auto"/>
              </w:rPr>
            </w:pPr>
            <w:r>
              <w:rPr>
                <w:rFonts w:ascii="SimSun" w:cs="SimSun" w:eastAsia="SimSun" w:hAnsi="SimSun"/>
                <w:sz w:val="18"/>
                <w:szCs w:val="18"/>
                <w:color w:val="auto"/>
              </w:rPr>
              <w:t>流域分专业管理委员会组织模式结构图</w:t>
            </w:r>
          </w:p>
        </w:tc>
        <w:tc>
          <w:tcPr>
            <w:tcW w:w="4900" w:type="dxa"/>
            <w:vAlign w:val="bottom"/>
            <w:gridSpan w:val="3"/>
          </w:tcPr>
          <w:p>
            <w:pPr>
              <w:ind w:left="580"/>
              <w:spacing w:after="0" w:line="240" w:lineRule="exact"/>
              <w:rPr>
                <w:sz w:val="20"/>
                <w:szCs w:val="20"/>
                <w:color w:val="auto"/>
              </w:rPr>
            </w:pPr>
            <w:r>
              <w:rPr>
                <w:rFonts w:ascii="SimSun" w:cs="SimSun" w:eastAsia="SimSun" w:hAnsi="SimSun"/>
                <w:sz w:val="21"/>
                <w:szCs w:val="21"/>
                <w:color w:val="auto"/>
              </w:rPr>
              <w:t>由电网调度管理部门牵头担任副委员。统筹</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157" w:orient="portrait"/>
          <w:cols w:equalWidth="0" w:num="1">
            <w:col w:w="9860"/>
          </w:cols>
          <w:pgMar w:left="1080" w:top="938" w:right="966" w:bottom="152" w:gutter="0" w:footer="0" w:header="0"/>
        </w:sectPr>
      </w:pPr>
    </w:p>
    <w:p>
      <w:pPr>
        <w:spacing w:after="0" w:line="140" w:lineRule="exact"/>
        <w:rPr>
          <w:sz w:val="20"/>
          <w:szCs w:val="20"/>
          <w:color w:val="auto"/>
        </w:rPr>
      </w:pPr>
    </w:p>
    <w:p>
      <w:pPr>
        <w:spacing w:after="0"/>
        <w:rPr>
          <w:sz w:val="20"/>
          <w:szCs w:val="20"/>
          <w:color w:val="auto"/>
        </w:rPr>
      </w:pPr>
      <w:r>
        <w:rPr>
          <w:rFonts w:ascii="Arial" w:cs="Arial" w:eastAsia="Arial" w:hAnsi="Arial"/>
          <w:sz w:val="21"/>
          <w:szCs w:val="21"/>
          <w:color w:val="auto"/>
        </w:rPr>
        <w:t>·56·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-426085</wp:posOffset>
            </wp:positionH>
            <wp:positionV relativeFrom="paragraph">
              <wp:posOffset>93980</wp:posOffset>
            </wp:positionV>
            <wp:extent cx="6038850" cy="1485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038850" cy="148590"/>
                    </a:xfrm>
                    <a:prstGeom prst="rect">
                      <a:avLst/>
                    </a:prstGeom>
                    <a:noFill/>
                  </pic:spPr>
                </pic:pic>
              </a:graphicData>
            </a:graphic>
          </wp:anchor>
        </w:drawing>
      </w:r>
    </w:p>
    <w:p>
      <w:pPr>
        <w:sectPr>
          <w:pgSz w:w="11900" w:h="16157" w:orient="portrait"/>
          <w:cols w:equalWidth="0" w:num="1">
            <w:col w:w="9860"/>
          </w:cols>
          <w:pgMar w:left="1080" w:top="938" w:right="966" w:bottom="152" w:gutter="0" w:footer="0" w:header="0"/>
          <w:type w:val="continuous"/>
        </w:sectPr>
      </w:pPr>
    </w:p>
    <w:bookmarkStart w:id="2" w:name="page3"/>
    <w:bookmarkEnd w:id="2"/>
    <w:p>
      <w:pPr>
        <w:ind w:left="146"/>
        <w:spacing w:after="0" w:line="224" w:lineRule="exact"/>
        <w:tabs>
          <w:tab w:leader="none" w:pos="2886" w:val="left"/>
          <w:tab w:leader="none" w:pos="8866" w:val="left"/>
        </w:tabs>
        <w:rPr>
          <w:sz w:val="20"/>
          <w:szCs w:val="20"/>
          <w:color w:val="auto"/>
        </w:rPr>
      </w:pPr>
      <w:r>
        <w:rPr>
          <w:rFonts w:ascii="SimSun" w:cs="SimSun" w:eastAsia="SimSun" w:hAnsi="SimSun"/>
          <w:sz w:val="18"/>
          <w:szCs w:val="18"/>
          <w:color w:val="auto"/>
        </w:rPr>
        <w:t>第</w:t>
      </w:r>
      <w:r>
        <w:rPr>
          <w:rFonts w:ascii="Arial" w:cs="Arial" w:eastAsia="Arial" w:hAnsi="Arial"/>
          <w:sz w:val="18"/>
          <w:szCs w:val="18"/>
          <w:color w:val="auto"/>
        </w:rPr>
        <w:t>10</w:t>
      </w:r>
      <w:r>
        <w:rPr>
          <w:rFonts w:ascii="SimSun" w:cs="SimSun" w:eastAsia="SimSun" w:hAnsi="SimSun"/>
          <w:sz w:val="18"/>
          <w:szCs w:val="18"/>
          <w:color w:val="auto"/>
        </w:rPr>
        <w:t xml:space="preserve"> 期</w:t>
      </w:r>
      <w:r>
        <w:rPr>
          <w:sz w:val="20"/>
          <w:szCs w:val="20"/>
          <w:color w:val="auto"/>
        </w:rPr>
        <w:tab/>
      </w:r>
      <w:r>
        <w:rPr>
          <w:rFonts w:ascii="SimSun" w:cs="SimSun" w:eastAsia="SimSun" w:hAnsi="SimSun"/>
          <w:sz w:val="18"/>
          <w:szCs w:val="18"/>
          <w:color w:val="auto"/>
        </w:rPr>
        <w:t>陈在妮，等：大渡河多业主梯级水电站联合调度机制初探</w:t>
      </w:r>
      <w:r>
        <w:rPr>
          <w:sz w:val="20"/>
          <w:szCs w:val="20"/>
          <w:color w:val="auto"/>
        </w:rPr>
        <w:tab/>
      </w:r>
      <w:r>
        <w:rPr>
          <w:rFonts w:ascii="SimSun" w:cs="SimSun" w:eastAsia="SimSun" w:hAnsi="SimSun"/>
          <w:sz w:val="16"/>
          <w:szCs w:val="16"/>
          <w:color w:val="auto"/>
        </w:rPr>
        <w:t>第</w:t>
      </w:r>
      <w:r>
        <w:rPr>
          <w:rFonts w:ascii="Arial" w:cs="Arial" w:eastAsia="Arial" w:hAnsi="Arial"/>
          <w:sz w:val="16"/>
          <w:szCs w:val="16"/>
          <w:color w:val="auto"/>
        </w:rPr>
        <w:t>55</w:t>
      </w:r>
      <w:r>
        <w:rPr>
          <w:rFonts w:ascii="SimSun" w:cs="SimSun" w:eastAsia="SimSun" w:hAnsi="SimSun"/>
          <w:sz w:val="16"/>
          <w:szCs w:val="16"/>
          <w:color w:val="auto"/>
        </w:rPr>
        <w:t xml:space="preserve"> 卷</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71755</wp:posOffset>
            </wp:positionV>
            <wp:extent cx="6132195" cy="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132195" cy="6985"/>
                    </a:xfrm>
                    <a:prstGeom prst="rect">
                      <a:avLst/>
                    </a:prstGeom>
                    <a:noFill/>
                  </pic:spPr>
                </pic:pic>
              </a:graphicData>
            </a:graphic>
          </wp:anchor>
        </w:drawing>
      </w:r>
    </w:p>
    <w:p>
      <w:pPr>
        <w:sectPr>
          <w:pgSz w:w="11900" w:h="16157" w:orient="portrait"/>
          <w:cols w:equalWidth="0" w:num="1">
            <w:col w:w="9746"/>
          </w:cols>
          <w:pgMar w:left="1134" w:top="933" w:right="1026" w:bottom="152" w:gutter="0" w:footer="0" w:header="0"/>
        </w:sectPr>
      </w:pPr>
    </w:p>
    <w:p>
      <w:pPr>
        <w:spacing w:after="0" w:line="365" w:lineRule="exact"/>
        <w:rPr>
          <w:sz w:val="20"/>
          <w:szCs w:val="20"/>
          <w:color w:val="auto"/>
        </w:rPr>
      </w:pPr>
    </w:p>
    <w:p>
      <w:pPr>
        <w:jc w:val="both"/>
        <w:ind w:left="6"/>
        <w:spacing w:after="0" w:line="336" w:lineRule="exact"/>
        <w:rPr>
          <w:sz w:val="20"/>
          <w:szCs w:val="20"/>
          <w:color w:val="auto"/>
        </w:rPr>
      </w:pPr>
      <w:r>
        <w:rPr>
          <w:rFonts w:ascii="SimSun" w:cs="SimSun" w:eastAsia="SimSun" w:hAnsi="SimSun"/>
          <w:sz w:val="21"/>
          <w:szCs w:val="21"/>
          <w:color w:val="auto"/>
        </w:rPr>
        <w:t>协调机组检修、发电计划、水库消落及回蓄工作，融合发电企业和电网安全约束信息，开发基于电网与发电企业联动发电调度及检修计划运行平台，实现全流域发电计划及检修计划的网源协同、网源互通</w:t>
      </w:r>
      <w:r>
        <w:rPr>
          <w:rFonts w:ascii="Arial" w:cs="Arial" w:eastAsia="Arial" w:hAnsi="Arial"/>
          <w:sz w:val="21"/>
          <w:szCs w:val="21"/>
          <w:color w:val="auto"/>
          <w:vertAlign w:val="superscript"/>
        </w:rPr>
        <w:t>[10-12]</w:t>
      </w:r>
      <w:r>
        <w:rPr>
          <w:rFonts w:ascii="SimSun" w:cs="SimSun" w:eastAsia="SimSun" w:hAnsi="SimSun"/>
          <w:sz w:val="21"/>
          <w:szCs w:val="21"/>
          <w:color w:val="auto"/>
        </w:rPr>
        <w:t>，并牵头建立流域梯级电站效益分配及补偿机制，提高流域整体供电能力与发电效益</w:t>
      </w:r>
      <w:r>
        <w:rPr>
          <w:rFonts w:ascii="Arial" w:cs="Arial" w:eastAsia="Arial" w:hAnsi="Arial"/>
          <w:sz w:val="21"/>
          <w:szCs w:val="21"/>
          <w:color w:val="auto"/>
          <w:vertAlign w:val="superscript"/>
        </w:rPr>
        <w:t>[13-15]</w:t>
      </w:r>
      <w:r>
        <w:rPr>
          <w:rFonts w:ascii="SimSun" w:cs="SimSun" w:eastAsia="SimSun" w:hAnsi="SimSun"/>
          <w:sz w:val="21"/>
          <w:szCs w:val="21"/>
          <w:color w:val="auto"/>
        </w:rPr>
        <w:t>。</w:t>
      </w:r>
    </w:p>
    <w:p>
      <w:pPr>
        <w:ind w:left="6"/>
        <w:spacing w:after="0" w:line="236" w:lineRule="exact"/>
        <w:rPr>
          <w:sz w:val="20"/>
          <w:szCs w:val="20"/>
          <w:color w:val="auto"/>
        </w:rPr>
      </w:pPr>
      <w:r>
        <w:rPr>
          <w:rFonts w:ascii="Arial" w:cs="Arial" w:eastAsia="Arial" w:hAnsi="Arial"/>
          <w:sz w:val="21"/>
          <w:szCs w:val="21"/>
          <w:color w:val="auto"/>
        </w:rPr>
        <w:t>3.4</w:t>
      </w:r>
      <w:r>
        <w:rPr>
          <w:rFonts w:ascii="SimSun" w:cs="SimSun" w:eastAsia="SimSun" w:hAnsi="SimSun"/>
          <w:sz w:val="21"/>
          <w:szCs w:val="21"/>
          <w:color w:val="auto"/>
        </w:rPr>
        <w:t xml:space="preserve"> 生态调度机制</w:t>
      </w:r>
    </w:p>
    <w:p>
      <w:pPr>
        <w:spacing w:after="0" w:line="105" w:lineRule="exact"/>
        <w:rPr>
          <w:sz w:val="20"/>
          <w:szCs w:val="20"/>
          <w:color w:val="auto"/>
        </w:rPr>
      </w:pPr>
    </w:p>
    <w:p>
      <w:pPr>
        <w:jc w:val="both"/>
        <w:ind w:left="6" w:right="120" w:firstLine="420"/>
        <w:spacing w:after="0" w:line="319" w:lineRule="exact"/>
        <w:rPr>
          <w:sz w:val="20"/>
          <w:szCs w:val="20"/>
          <w:color w:val="auto"/>
        </w:rPr>
      </w:pPr>
      <w:r>
        <w:rPr>
          <w:rFonts w:ascii="SimSun" w:cs="SimSun" w:eastAsia="SimSun" w:hAnsi="SimSun"/>
          <w:sz w:val="21"/>
          <w:szCs w:val="21"/>
          <w:color w:val="auto"/>
        </w:rPr>
        <w:t>由水利部门牵头担任副委员，每年全面摸查流域沿线城镇的生活、生态、生产各取水点取水量情况，审批流域梯级电站水量调度计划，明确各站生态流量及保障措施，发文至各业主及电网调度中心。生态调度由电网调度负责电厂配合，生态调度目标考核主体为电力调度和电厂。</w:t>
      </w:r>
    </w:p>
    <w:p>
      <w:pPr>
        <w:spacing w:after="0" w:line="82" w:lineRule="exact"/>
        <w:rPr>
          <w:sz w:val="20"/>
          <w:szCs w:val="20"/>
          <w:color w:val="auto"/>
        </w:rPr>
      </w:pPr>
    </w:p>
    <w:p>
      <w:pPr>
        <w:ind w:left="286" w:hanging="286"/>
        <w:spacing w:after="0" w:line="255" w:lineRule="exact"/>
        <w:tabs>
          <w:tab w:leader="none" w:pos="286" w:val="left"/>
        </w:tabs>
        <w:numPr>
          <w:ilvl w:val="0"/>
          <w:numId w:val="4"/>
        </w:numPr>
        <w:rPr>
          <w:rFonts w:ascii="Arial" w:cs="Arial" w:eastAsia="Arial" w:hAnsi="Arial"/>
          <w:sz w:val="21"/>
          <w:szCs w:val="21"/>
          <w:color w:val="auto"/>
        </w:rPr>
      </w:pPr>
      <w:r>
        <w:rPr>
          <w:rFonts w:ascii="SimSun" w:cs="SimSun" w:eastAsia="SimSun" w:hAnsi="SimSun"/>
          <w:sz w:val="21"/>
          <w:szCs w:val="21"/>
          <w:color w:val="auto"/>
        </w:rPr>
        <w:t>探索与实施</w:t>
      </w:r>
    </w:p>
    <w:p>
      <w:pPr>
        <w:spacing w:after="0" w:line="104" w:lineRule="exact"/>
        <w:rPr>
          <w:sz w:val="20"/>
          <w:szCs w:val="20"/>
          <w:color w:val="auto"/>
        </w:rPr>
      </w:pPr>
    </w:p>
    <w:p>
      <w:pPr>
        <w:ind w:left="466" w:right="120" w:hanging="465"/>
        <w:spacing w:after="0" w:line="284" w:lineRule="exact"/>
        <w:rPr>
          <w:sz w:val="20"/>
          <w:szCs w:val="20"/>
          <w:color w:val="auto"/>
        </w:rPr>
      </w:pPr>
      <w:r>
        <w:rPr>
          <w:rFonts w:ascii="Arial" w:cs="Arial" w:eastAsia="Arial" w:hAnsi="Arial"/>
          <w:sz w:val="21"/>
          <w:szCs w:val="21"/>
          <w:color w:val="auto"/>
        </w:rPr>
        <w:t>4.1</w:t>
      </w:r>
      <w:r>
        <w:rPr>
          <w:rFonts w:ascii="SimSun" w:cs="SimSun" w:eastAsia="SimSun" w:hAnsi="SimSun"/>
          <w:sz w:val="21"/>
          <w:szCs w:val="21"/>
          <w:color w:val="auto"/>
        </w:rPr>
        <w:t xml:space="preserve"> 大渡河公司开发信息共享平台，信息互通成效显著</w:t>
      </w:r>
    </w:p>
    <w:p>
      <w:pPr>
        <w:spacing w:after="0" w:line="107" w:lineRule="exact"/>
        <w:rPr>
          <w:sz w:val="20"/>
          <w:szCs w:val="20"/>
          <w:color w:val="auto"/>
        </w:rPr>
      </w:pPr>
    </w:p>
    <w:p>
      <w:pPr>
        <w:jc w:val="both"/>
        <w:ind w:left="6" w:firstLine="420"/>
        <w:spacing w:after="0" w:line="328" w:lineRule="exact"/>
        <w:rPr>
          <w:sz w:val="20"/>
          <w:szCs w:val="20"/>
          <w:color w:val="auto"/>
        </w:rPr>
      </w:pPr>
      <w:r>
        <w:rPr>
          <w:rFonts w:ascii="SimSun" w:cs="SimSun" w:eastAsia="SimSun" w:hAnsi="SimSun"/>
          <w:sz w:val="21"/>
          <w:szCs w:val="21"/>
          <w:color w:val="auto"/>
        </w:rPr>
        <w:t>主动牵头与各开发业主签署协议，自主开发建设了流域信息共享平台，打通了各电站的数据壁垒，实现对全流域水情数据的在线采集与数据共享功能，有效整合流域不同开发业主电站的信息资源。通过这种在线信息互通机制，为各业主提供及时、可靠的调度信息，为防洪实时调度和发电优化调度策略提供数据支撑。该平台实现了四大功能，实现了流域各级水电站水情、水位、发电、流量等生产运行实时数据接入与在线共享；实现了流域数值降雨预报及重要断面径流预报结果的共享；实现电站水位、流量等重大汛情报警预警；实现了实时在线信息可视化全景展示。</w:t>
      </w:r>
    </w:p>
    <w:p>
      <w:pPr>
        <w:spacing w:after="0" w:line="103" w:lineRule="exact"/>
        <w:rPr>
          <w:sz w:val="20"/>
          <w:szCs w:val="20"/>
          <w:color w:val="auto"/>
        </w:rPr>
      </w:pPr>
    </w:p>
    <w:p>
      <w:pPr>
        <w:ind w:left="466" w:right="120" w:hanging="465"/>
        <w:spacing w:after="0" w:line="284" w:lineRule="exact"/>
        <w:rPr>
          <w:sz w:val="20"/>
          <w:szCs w:val="20"/>
          <w:color w:val="auto"/>
        </w:rPr>
      </w:pPr>
      <w:r>
        <w:rPr>
          <w:rFonts w:ascii="Arial" w:cs="Arial" w:eastAsia="Arial" w:hAnsi="Arial"/>
          <w:sz w:val="21"/>
          <w:szCs w:val="21"/>
          <w:color w:val="auto"/>
        </w:rPr>
        <w:t>4.2</w:t>
      </w:r>
      <w:r>
        <w:rPr>
          <w:rFonts w:ascii="SimSun" w:cs="SimSun" w:eastAsia="SimSun" w:hAnsi="SimSun"/>
          <w:sz w:val="21"/>
          <w:szCs w:val="21"/>
          <w:color w:val="auto"/>
        </w:rPr>
        <w:t xml:space="preserve"> 探索性的开展调节性水库汛前联合消落研究与实施</w:t>
      </w:r>
    </w:p>
    <w:p>
      <w:pPr>
        <w:spacing w:after="0" w:line="107" w:lineRule="exact"/>
        <w:rPr>
          <w:sz w:val="20"/>
          <w:szCs w:val="20"/>
          <w:color w:val="auto"/>
        </w:rPr>
      </w:pPr>
    </w:p>
    <w:p>
      <w:pPr>
        <w:jc w:val="both"/>
        <w:ind w:left="6" w:firstLine="420"/>
        <w:spacing w:after="0" w:line="342" w:lineRule="exact"/>
        <w:rPr>
          <w:sz w:val="20"/>
          <w:szCs w:val="20"/>
          <w:color w:val="auto"/>
        </w:rPr>
      </w:pPr>
      <w:r>
        <w:rPr>
          <w:rFonts w:ascii="SimSun" w:cs="SimSun" w:eastAsia="SimSun" w:hAnsi="SimSun"/>
          <w:sz w:val="21"/>
          <w:szCs w:val="21"/>
          <w:color w:val="auto"/>
        </w:rPr>
        <w:t>在四川</w:t>
      </w:r>
      <w:r>
        <w:rPr>
          <w:rFonts w:ascii="Arial" w:cs="Arial" w:eastAsia="Arial" w:hAnsi="Arial"/>
          <w:sz w:val="21"/>
          <w:szCs w:val="21"/>
          <w:color w:val="auto"/>
        </w:rPr>
        <w:t>“</w:t>
      </w:r>
      <w:r>
        <w:rPr>
          <w:rFonts w:ascii="SimSun" w:cs="SimSun" w:eastAsia="SimSun" w:hAnsi="SimSun"/>
          <w:sz w:val="21"/>
          <w:szCs w:val="21"/>
          <w:color w:val="auto"/>
        </w:rPr>
        <w:t>丰裕枯余</w:t>
      </w:r>
      <w:r>
        <w:rPr>
          <w:rFonts w:ascii="Arial" w:cs="Arial" w:eastAsia="Arial" w:hAnsi="Arial"/>
          <w:sz w:val="21"/>
          <w:szCs w:val="21"/>
          <w:color w:val="auto"/>
        </w:rPr>
        <w:t>”</w:t>
      </w:r>
      <w:r>
        <w:rPr>
          <w:rFonts w:ascii="SimSun" w:cs="SimSun" w:eastAsia="SimSun" w:hAnsi="SimSun"/>
          <w:sz w:val="21"/>
          <w:szCs w:val="21"/>
          <w:color w:val="auto"/>
        </w:rPr>
        <w:t>电力市场环境下，充分发挥</w:t>
      </w:r>
      <w:r>
        <w:rPr>
          <w:rFonts w:ascii="Arial" w:cs="Arial" w:eastAsia="Arial" w:hAnsi="Arial"/>
          <w:sz w:val="21"/>
          <w:szCs w:val="21"/>
          <w:color w:val="auto"/>
        </w:rPr>
        <w:t>“</w:t>
      </w:r>
      <w:r>
        <w:rPr>
          <w:rFonts w:ascii="SimSun" w:cs="SimSun" w:eastAsia="SimSun" w:hAnsi="SimSun"/>
          <w:sz w:val="21"/>
          <w:szCs w:val="21"/>
          <w:color w:val="auto"/>
        </w:rPr>
        <w:t>长河坝、猴子岩、瀑布沟</w:t>
      </w:r>
      <w:r>
        <w:rPr>
          <w:rFonts w:ascii="Arial" w:cs="Arial" w:eastAsia="Arial" w:hAnsi="Arial"/>
          <w:sz w:val="21"/>
          <w:szCs w:val="21"/>
          <w:color w:val="auto"/>
        </w:rPr>
        <w:t>”</w:t>
      </w:r>
      <w:r>
        <w:rPr>
          <w:rFonts w:ascii="SimSun" w:cs="SimSun" w:eastAsia="SimSun" w:hAnsi="SimSun"/>
          <w:sz w:val="21"/>
          <w:szCs w:val="21"/>
          <w:color w:val="auto"/>
        </w:rPr>
        <w:t>三座调节性水库的调蓄作用，开展大渡河流域梯级电站联合优化调度研究，优化</w:t>
      </w:r>
      <w:r>
        <w:rPr>
          <w:rFonts w:ascii="Arial" w:cs="Arial" w:eastAsia="Arial" w:hAnsi="Arial"/>
          <w:sz w:val="21"/>
          <w:szCs w:val="21"/>
          <w:color w:val="auto"/>
        </w:rPr>
        <w:t>“</w:t>
      </w:r>
      <w:r>
        <w:rPr>
          <w:rFonts w:ascii="SimSun" w:cs="SimSun" w:eastAsia="SimSun" w:hAnsi="SimSun"/>
          <w:sz w:val="21"/>
          <w:szCs w:val="21"/>
          <w:color w:val="auto"/>
        </w:rPr>
        <w:t>汛前消落、汛后回蓄</w:t>
      </w:r>
      <w:r>
        <w:rPr>
          <w:rFonts w:ascii="Arial" w:cs="Arial" w:eastAsia="Arial" w:hAnsi="Arial"/>
          <w:sz w:val="21"/>
          <w:szCs w:val="21"/>
          <w:color w:val="auto"/>
        </w:rPr>
        <w:t>”</w:t>
      </w:r>
      <w:r>
        <w:rPr>
          <w:rFonts w:ascii="SimSun" w:cs="SimSun" w:eastAsia="SimSun" w:hAnsi="SimSun"/>
          <w:sz w:val="21"/>
          <w:szCs w:val="21"/>
          <w:color w:val="auto"/>
        </w:rPr>
        <w:t>时序，为流域统一优化调度提供科学决策依据。</w:t>
      </w:r>
      <w:r>
        <w:rPr>
          <w:rFonts w:ascii="Arial" w:cs="Arial" w:eastAsia="Arial" w:hAnsi="Arial"/>
          <w:sz w:val="21"/>
          <w:szCs w:val="21"/>
          <w:color w:val="auto"/>
        </w:rPr>
        <w:t>2018</w:t>
      </w:r>
      <w:r>
        <w:rPr>
          <w:rFonts w:ascii="SimSun" w:cs="SimSun" w:eastAsia="SimSun" w:hAnsi="SimSun"/>
          <w:sz w:val="21"/>
          <w:szCs w:val="21"/>
          <w:color w:val="auto"/>
        </w:rPr>
        <w:t xml:space="preserve"> 年，通过联合电网调度、各家业主召开协调会达成调度共识，确保调度方案成功落地实施。一方面，在严峻电力市场及送出通道受限情况下，水库汛前成功消落，实现了四川限电以来消落最好水平；另一方面，通过联合调度高效利用</w:t>
      </w:r>
      <w:r>
        <w:rPr>
          <w:rFonts w:ascii="Arial" w:cs="Arial" w:eastAsia="Arial" w:hAnsi="Arial"/>
          <w:sz w:val="21"/>
          <w:szCs w:val="21"/>
          <w:color w:val="auto"/>
        </w:rPr>
        <w:t>5.6</w:t>
      </w:r>
      <w:r>
        <w:rPr>
          <w:rFonts w:ascii="SimSun" w:cs="SimSun" w:eastAsia="SimSun" w:hAnsi="SimSun"/>
          <w:sz w:val="21"/>
          <w:szCs w:val="21"/>
          <w:color w:val="auto"/>
        </w:rPr>
        <w:t xml:space="preserve"> 亿</w:t>
      </w:r>
      <w:r>
        <w:rPr>
          <w:rFonts w:ascii="Arial" w:cs="Arial" w:eastAsia="Arial" w:hAnsi="Arial"/>
          <w:sz w:val="21"/>
          <w:szCs w:val="21"/>
          <w:color w:val="auto"/>
        </w:rPr>
        <w:t>m</w:t>
      </w:r>
      <w:r>
        <w:rPr>
          <w:rFonts w:ascii="Arial" w:cs="Arial" w:eastAsia="Arial" w:hAnsi="Arial"/>
          <w:sz w:val="21"/>
          <w:szCs w:val="21"/>
          <w:color w:val="auto"/>
          <w:vertAlign w:val="superscript"/>
        </w:rPr>
        <w:t>3</w:t>
      </w:r>
      <w:r>
        <w:rPr>
          <w:rFonts w:ascii="SimSun" w:cs="SimSun" w:eastAsia="SimSun" w:hAnsi="SimSun"/>
          <w:sz w:val="21"/>
          <w:szCs w:val="21"/>
          <w:color w:val="auto"/>
        </w:rPr>
        <w:t xml:space="preserve"> 调节库容，增</w:t>
      </w:r>
    </w:p>
    <w:p>
      <w:pPr>
        <w:spacing w:after="0" w:line="20" w:lineRule="exact"/>
        <w:rPr>
          <w:sz w:val="20"/>
          <w:szCs w:val="20"/>
          <w:color w:val="auto"/>
        </w:rPr>
      </w:pPr>
      <w:r>
        <w:rPr>
          <w:sz w:val="20"/>
          <w:szCs w:val="20"/>
          <w:color w:val="auto"/>
        </w:rPr>
        <w:br w:type="column"/>
      </w:r>
    </w:p>
    <w:p>
      <w:pPr>
        <w:spacing w:after="0" w:line="253" w:lineRule="exact"/>
        <w:rPr>
          <w:sz w:val="20"/>
          <w:szCs w:val="20"/>
          <w:color w:val="auto"/>
        </w:rPr>
      </w:pPr>
    </w:p>
    <w:p>
      <w:pPr>
        <w:jc w:val="both"/>
        <w:ind w:left="60" w:right="100"/>
        <w:spacing w:after="0" w:line="333" w:lineRule="exact"/>
        <w:rPr>
          <w:sz w:val="20"/>
          <w:szCs w:val="20"/>
          <w:color w:val="auto"/>
        </w:rPr>
      </w:pPr>
      <w:r>
        <w:rPr>
          <w:rFonts w:ascii="SimSun" w:cs="SimSun" w:eastAsia="SimSun" w:hAnsi="SimSun"/>
          <w:sz w:val="21"/>
          <w:szCs w:val="21"/>
          <w:color w:val="auto"/>
        </w:rPr>
        <w:t>加梯级发电量近</w:t>
      </w:r>
      <w:r>
        <w:rPr>
          <w:rFonts w:ascii="Arial" w:cs="Arial" w:eastAsia="Arial" w:hAnsi="Arial"/>
          <w:sz w:val="21"/>
          <w:szCs w:val="21"/>
          <w:color w:val="auto"/>
        </w:rPr>
        <w:t>10</w:t>
      </w:r>
      <w:r>
        <w:rPr>
          <w:rFonts w:ascii="SimSun" w:cs="SimSun" w:eastAsia="SimSun" w:hAnsi="SimSun"/>
          <w:sz w:val="21"/>
          <w:szCs w:val="21"/>
          <w:color w:val="auto"/>
        </w:rPr>
        <w:t xml:space="preserve"> 亿</w:t>
      </w:r>
      <w:r>
        <w:rPr>
          <w:rFonts w:ascii="Arial" w:cs="Arial" w:eastAsia="Arial" w:hAnsi="Arial"/>
          <w:sz w:val="21"/>
          <w:szCs w:val="21"/>
          <w:color w:val="auto"/>
        </w:rPr>
        <w:t>kW·h</w:t>
      </w:r>
      <w:r>
        <w:rPr>
          <w:rFonts w:ascii="SimSun" w:cs="SimSun" w:eastAsia="SimSun" w:hAnsi="SimSun"/>
          <w:sz w:val="21"/>
          <w:szCs w:val="21"/>
          <w:color w:val="auto"/>
        </w:rPr>
        <w:t>。联合调度机制的初步探索与实施，流域水资源综合利用、水电综合效益成绩显著。</w:t>
      </w:r>
    </w:p>
    <w:p>
      <w:pPr>
        <w:spacing w:after="0" w:line="81" w:lineRule="exact"/>
        <w:rPr>
          <w:sz w:val="20"/>
          <w:szCs w:val="20"/>
          <w:color w:val="auto"/>
        </w:rPr>
      </w:pPr>
    </w:p>
    <w:p>
      <w:pPr>
        <w:ind w:left="360" w:hanging="300"/>
        <w:spacing w:after="0" w:line="255" w:lineRule="exact"/>
        <w:tabs>
          <w:tab w:leader="none" w:pos="360" w:val="left"/>
        </w:tabs>
        <w:numPr>
          <w:ilvl w:val="0"/>
          <w:numId w:val="5"/>
        </w:numPr>
        <w:rPr>
          <w:rFonts w:ascii="Arial" w:cs="Arial" w:eastAsia="Arial" w:hAnsi="Arial"/>
          <w:sz w:val="21"/>
          <w:szCs w:val="21"/>
          <w:color w:val="auto"/>
        </w:rPr>
      </w:pPr>
      <w:r>
        <w:rPr>
          <w:rFonts w:ascii="SimSun" w:cs="SimSun" w:eastAsia="SimSun" w:hAnsi="SimSun"/>
          <w:sz w:val="21"/>
          <w:szCs w:val="21"/>
          <w:color w:val="auto"/>
        </w:rPr>
        <w:t>结语</w:t>
      </w:r>
    </w:p>
    <w:p>
      <w:pPr>
        <w:spacing w:after="0" w:line="12" w:lineRule="exact"/>
        <w:rPr>
          <w:sz w:val="20"/>
          <w:szCs w:val="20"/>
          <w:color w:val="auto"/>
        </w:rPr>
      </w:pPr>
    </w:p>
    <w:p>
      <w:pPr>
        <w:jc w:val="both"/>
        <w:ind w:left="60" w:right="100" w:firstLine="347"/>
        <w:spacing w:after="0" w:line="333" w:lineRule="exact"/>
        <w:rPr>
          <w:sz w:val="20"/>
          <w:szCs w:val="20"/>
          <w:color w:val="auto"/>
        </w:rPr>
      </w:pPr>
      <w:r>
        <w:rPr>
          <w:rFonts w:ascii="SimSun" w:cs="SimSun" w:eastAsia="SimSun" w:hAnsi="SimSun"/>
          <w:sz w:val="19"/>
          <w:szCs w:val="19"/>
          <w:color w:val="auto"/>
        </w:rPr>
        <w:t>（</w:t>
      </w:r>
      <w:r>
        <w:rPr>
          <w:rFonts w:ascii="Arial" w:cs="Arial" w:eastAsia="Arial" w:hAnsi="Arial"/>
          <w:sz w:val="19"/>
          <w:szCs w:val="19"/>
          <w:color w:val="auto"/>
        </w:rPr>
        <w:t>1</w:t>
      </w:r>
      <w:r>
        <w:rPr>
          <w:rFonts w:ascii="SimSun" w:cs="SimSun" w:eastAsia="SimSun" w:hAnsi="SimSun"/>
          <w:sz w:val="19"/>
          <w:szCs w:val="19"/>
          <w:color w:val="auto"/>
        </w:rPr>
        <w:t>）大渡河流域调蓄能力弱、市场环境复杂、多业主分别管理，在未实现统一调度之前，非常有必要分专业板块建立联合调度机制，保证梯级电站安全高效运行，实现防洪、生态、发电、信息共享有机协同。</w:t>
      </w:r>
    </w:p>
    <w:p>
      <w:pPr>
        <w:spacing w:after="0" w:line="12" w:lineRule="exact"/>
        <w:rPr>
          <w:sz w:val="20"/>
          <w:szCs w:val="20"/>
          <w:color w:val="auto"/>
        </w:rPr>
      </w:pPr>
    </w:p>
    <w:p>
      <w:pPr>
        <w:jc w:val="both"/>
        <w:ind w:left="60" w:firstLine="347"/>
        <w:spacing w:after="0" w:line="333"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2</w:t>
      </w:r>
      <w:r>
        <w:rPr>
          <w:rFonts w:ascii="SimSun" w:cs="SimSun" w:eastAsia="SimSun" w:hAnsi="SimSun"/>
          <w:sz w:val="21"/>
          <w:szCs w:val="21"/>
          <w:color w:val="auto"/>
        </w:rPr>
        <w:t>）考虑由政府部门牵头设置流域管理机构，建章立制，形成强制性长效机制，促进联合调度高效、有效、能落地。</w:t>
      </w:r>
    </w:p>
    <w:p>
      <w:pPr>
        <w:spacing w:after="0" w:line="96" w:lineRule="exact"/>
        <w:rPr>
          <w:sz w:val="20"/>
          <w:szCs w:val="20"/>
          <w:color w:val="auto"/>
        </w:rPr>
      </w:pPr>
    </w:p>
    <w:p>
      <w:pPr>
        <w:ind w:left="60"/>
        <w:spacing w:after="0" w:line="240" w:lineRule="exact"/>
        <w:rPr>
          <w:sz w:val="20"/>
          <w:szCs w:val="20"/>
          <w:color w:val="auto"/>
        </w:rPr>
      </w:pPr>
      <w:r>
        <w:rPr>
          <w:rFonts w:ascii="SimSun" w:cs="SimSun" w:eastAsia="SimSun" w:hAnsi="SimSun"/>
          <w:sz w:val="21"/>
          <w:szCs w:val="21"/>
          <w:color w:val="auto"/>
        </w:rPr>
        <w:t>参考文献：</w:t>
      </w:r>
    </w:p>
    <w:p>
      <w:pPr>
        <w:spacing w:after="0" w:line="27"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1</w:t>
      </w:r>
      <w:r>
        <w:rPr>
          <w:rFonts w:ascii="SimSun" w:cs="SimSun" w:eastAsia="SimSun" w:hAnsi="SimSun"/>
          <w:sz w:val="18"/>
          <w:szCs w:val="18"/>
          <w:color w:val="auto"/>
        </w:rPr>
        <w:t>］周建平，钱钢粮</w:t>
      </w:r>
      <w:r>
        <w:rPr>
          <w:rFonts w:ascii="Arial" w:cs="Arial" w:eastAsia="Arial" w:hAnsi="Arial"/>
          <w:sz w:val="18"/>
          <w:szCs w:val="18"/>
          <w:color w:val="auto"/>
        </w:rPr>
        <w:t>.</w:t>
      </w:r>
      <w:r>
        <w:rPr>
          <w:rFonts w:ascii="SimSun" w:cs="SimSun" w:eastAsia="SimSun" w:hAnsi="SimSun"/>
          <w:sz w:val="18"/>
          <w:szCs w:val="18"/>
          <w:color w:val="auto"/>
        </w:rPr>
        <w:t xml:space="preserve"> 十三大水电基地的规划及其开发现状</w:t>
      </w:r>
    </w:p>
    <w:p>
      <w:pPr>
        <w:spacing w:after="0" w:line="84" w:lineRule="exact"/>
        <w:rPr>
          <w:sz w:val="20"/>
          <w:szCs w:val="20"/>
          <w:color w:val="auto"/>
        </w:rPr>
      </w:pPr>
    </w:p>
    <w:p>
      <w:pPr>
        <w:ind w:left="380"/>
        <w:spacing w:after="0" w:line="219" w:lineRule="exact"/>
        <w:rPr>
          <w:sz w:val="20"/>
          <w:szCs w:val="20"/>
          <w:color w:val="auto"/>
        </w:rPr>
      </w:pPr>
      <w:r>
        <w:rPr>
          <w:rFonts w:ascii="Arial" w:cs="Arial" w:eastAsia="Arial" w:hAnsi="Arial"/>
          <w:sz w:val="18"/>
          <w:szCs w:val="18"/>
          <w:color w:val="auto"/>
        </w:rPr>
        <w:t>[J].</w:t>
      </w:r>
      <w:r>
        <w:rPr>
          <w:rFonts w:ascii="SimSun" w:cs="SimSun" w:eastAsia="SimSun" w:hAnsi="SimSun"/>
          <w:sz w:val="18"/>
          <w:szCs w:val="18"/>
          <w:color w:val="auto"/>
        </w:rPr>
        <w:t xml:space="preserve"> 水利水电施工，</w:t>
      </w:r>
      <w:r>
        <w:rPr>
          <w:rFonts w:ascii="Arial" w:cs="Arial" w:eastAsia="Arial" w:hAnsi="Arial"/>
          <w:sz w:val="18"/>
          <w:szCs w:val="18"/>
          <w:color w:val="auto"/>
        </w:rPr>
        <w:t>2011</w:t>
      </w:r>
      <w:r>
        <w:rPr>
          <w:rFonts w:ascii="SimSun" w:cs="SimSun" w:eastAsia="SimSun" w:hAnsi="SimSun"/>
          <w:sz w:val="18"/>
          <w:szCs w:val="18"/>
          <w:color w:val="auto"/>
        </w:rPr>
        <w:t>，</w:t>
      </w:r>
      <w:r>
        <w:rPr>
          <w:rFonts w:ascii="Arial" w:cs="Arial" w:eastAsia="Arial" w:hAnsi="Arial"/>
          <w:sz w:val="18"/>
          <w:szCs w:val="18"/>
          <w:color w:val="auto"/>
        </w:rPr>
        <w:t>30</w:t>
      </w:r>
      <w:r>
        <w:rPr>
          <w:rFonts w:ascii="SimSun" w:cs="SimSun" w:eastAsia="SimSun" w:hAnsi="SimSun"/>
          <w:sz w:val="18"/>
          <w:szCs w:val="18"/>
          <w:color w:val="auto"/>
        </w:rPr>
        <w:t>（</w:t>
      </w:r>
      <w:r>
        <w:rPr>
          <w:rFonts w:ascii="Arial" w:cs="Arial" w:eastAsia="Arial" w:hAnsi="Arial"/>
          <w:sz w:val="18"/>
          <w:szCs w:val="18"/>
          <w:color w:val="auto"/>
        </w:rPr>
        <w:t>01</w:t>
      </w:r>
      <w:r>
        <w:rPr>
          <w:rFonts w:ascii="SimSun" w:cs="SimSun" w:eastAsia="SimSun" w:hAnsi="SimSun"/>
          <w:sz w:val="18"/>
          <w:szCs w:val="18"/>
          <w:color w:val="auto"/>
        </w:rPr>
        <w:t>）</w:t>
      </w:r>
      <w:r>
        <w:rPr>
          <w:rFonts w:ascii="Arial" w:cs="Arial" w:eastAsia="Arial" w:hAnsi="Arial"/>
          <w:sz w:val="18"/>
          <w:szCs w:val="18"/>
          <w:color w:val="auto"/>
        </w:rPr>
        <w:t>:1-7.</w:t>
      </w:r>
    </w:p>
    <w:p>
      <w:pPr>
        <w:spacing w:after="0" w:line="84"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2</w:t>
      </w:r>
      <w:r>
        <w:rPr>
          <w:rFonts w:ascii="SimSun" w:cs="SimSun" w:eastAsia="SimSun" w:hAnsi="SimSun"/>
          <w:sz w:val="18"/>
          <w:szCs w:val="18"/>
          <w:color w:val="auto"/>
        </w:rPr>
        <w:t>］王昱倩</w:t>
      </w:r>
      <w:r>
        <w:rPr>
          <w:rFonts w:ascii="Arial" w:cs="Arial" w:eastAsia="Arial" w:hAnsi="Arial"/>
          <w:sz w:val="18"/>
          <w:szCs w:val="18"/>
          <w:color w:val="auto"/>
        </w:rPr>
        <w:t>.</w:t>
      </w:r>
      <w:r>
        <w:rPr>
          <w:rFonts w:ascii="SimSun" w:cs="SimSun" w:eastAsia="SimSun" w:hAnsi="SimSun"/>
          <w:sz w:val="18"/>
          <w:szCs w:val="18"/>
          <w:color w:val="auto"/>
        </w:rPr>
        <w:t>我国流域梯级水电站水库群联合优化运行模式</w:t>
      </w:r>
    </w:p>
    <w:p>
      <w:pPr>
        <w:spacing w:after="0" w:line="84" w:lineRule="exact"/>
        <w:rPr>
          <w:sz w:val="20"/>
          <w:szCs w:val="20"/>
          <w:color w:val="auto"/>
        </w:rPr>
      </w:pPr>
    </w:p>
    <w:p>
      <w:pPr>
        <w:ind w:left="380"/>
        <w:spacing w:after="0" w:line="219" w:lineRule="exact"/>
        <w:rPr>
          <w:sz w:val="20"/>
          <w:szCs w:val="20"/>
          <w:color w:val="auto"/>
        </w:rPr>
      </w:pPr>
      <w:r>
        <w:rPr>
          <w:rFonts w:ascii="SimSun" w:cs="SimSun" w:eastAsia="SimSun" w:hAnsi="SimSun"/>
          <w:sz w:val="18"/>
          <w:szCs w:val="18"/>
          <w:color w:val="auto"/>
        </w:rPr>
        <w:t>探讨</w:t>
      </w:r>
      <w:r>
        <w:rPr>
          <w:rFonts w:ascii="Arial" w:cs="Arial" w:eastAsia="Arial" w:hAnsi="Arial"/>
          <w:sz w:val="18"/>
          <w:szCs w:val="18"/>
          <w:color w:val="auto"/>
        </w:rPr>
        <w:t>[J].</w:t>
      </w:r>
      <w:r>
        <w:rPr>
          <w:rFonts w:ascii="SimSun" w:cs="SimSun" w:eastAsia="SimSun" w:hAnsi="SimSun"/>
          <w:sz w:val="18"/>
          <w:szCs w:val="18"/>
          <w:color w:val="auto"/>
        </w:rPr>
        <w:t xml:space="preserve"> 科技创新与应用，</w:t>
      </w:r>
      <w:r>
        <w:rPr>
          <w:rFonts w:ascii="Arial" w:cs="Arial" w:eastAsia="Arial" w:hAnsi="Arial"/>
          <w:sz w:val="18"/>
          <w:szCs w:val="18"/>
          <w:color w:val="auto"/>
        </w:rPr>
        <w:t>2015</w:t>
      </w:r>
      <w:r>
        <w:rPr>
          <w:rFonts w:ascii="SimSun" w:cs="SimSun" w:eastAsia="SimSun" w:hAnsi="SimSun"/>
          <w:sz w:val="18"/>
          <w:szCs w:val="18"/>
          <w:color w:val="auto"/>
        </w:rPr>
        <w:t>，</w:t>
      </w:r>
      <w:r>
        <w:rPr>
          <w:rFonts w:ascii="Arial" w:cs="Arial" w:eastAsia="Arial" w:hAnsi="Arial"/>
          <w:sz w:val="18"/>
          <w:szCs w:val="18"/>
          <w:color w:val="auto"/>
        </w:rPr>
        <w:t>5</w:t>
      </w:r>
      <w:r>
        <w:rPr>
          <w:rFonts w:ascii="SimSun" w:cs="SimSun" w:eastAsia="SimSun" w:hAnsi="SimSun"/>
          <w:sz w:val="18"/>
          <w:szCs w:val="18"/>
          <w:color w:val="auto"/>
        </w:rPr>
        <w:t>（</w:t>
      </w:r>
      <w:r>
        <w:rPr>
          <w:rFonts w:ascii="Arial" w:cs="Arial" w:eastAsia="Arial" w:hAnsi="Arial"/>
          <w:sz w:val="18"/>
          <w:szCs w:val="18"/>
          <w:color w:val="auto"/>
        </w:rPr>
        <w:t>34</w:t>
      </w:r>
      <w:r>
        <w:rPr>
          <w:rFonts w:ascii="SimSun" w:cs="SimSun" w:eastAsia="SimSun" w:hAnsi="SimSun"/>
          <w:sz w:val="18"/>
          <w:szCs w:val="18"/>
          <w:color w:val="auto"/>
        </w:rPr>
        <w:t>）：</w:t>
      </w:r>
      <w:r>
        <w:rPr>
          <w:rFonts w:ascii="Arial" w:cs="Arial" w:eastAsia="Arial" w:hAnsi="Arial"/>
          <w:sz w:val="18"/>
          <w:szCs w:val="18"/>
          <w:color w:val="auto"/>
        </w:rPr>
        <w:t>229.</w:t>
      </w:r>
    </w:p>
    <w:p>
      <w:pPr>
        <w:spacing w:after="0" w:line="84"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3</w:t>
      </w:r>
      <w:r>
        <w:rPr>
          <w:rFonts w:ascii="SimSun" w:cs="SimSun" w:eastAsia="SimSun" w:hAnsi="SimSun"/>
          <w:sz w:val="18"/>
          <w:szCs w:val="18"/>
          <w:color w:val="auto"/>
        </w:rPr>
        <w:t>］何小聪</w:t>
      </w:r>
      <w:r>
        <w:rPr>
          <w:rFonts w:ascii="Arial" w:cs="Arial" w:eastAsia="Arial" w:hAnsi="Arial"/>
          <w:sz w:val="18"/>
          <w:szCs w:val="18"/>
          <w:color w:val="auto"/>
        </w:rPr>
        <w:t>.</w:t>
      </w:r>
      <w:r>
        <w:rPr>
          <w:rFonts w:ascii="SimSun" w:cs="SimSun" w:eastAsia="SimSun" w:hAnsi="SimSun"/>
          <w:sz w:val="18"/>
          <w:szCs w:val="18"/>
          <w:color w:val="auto"/>
        </w:rPr>
        <w:t xml:space="preserve"> 乌江流域防洪调度问题及其对策研究</w:t>
      </w:r>
      <w:r>
        <w:rPr>
          <w:rFonts w:ascii="Arial" w:cs="Arial" w:eastAsia="Arial" w:hAnsi="Arial"/>
          <w:sz w:val="18"/>
          <w:szCs w:val="18"/>
          <w:color w:val="auto"/>
        </w:rPr>
        <w:t>[J].</w:t>
      </w:r>
      <w:r>
        <w:rPr>
          <w:rFonts w:ascii="SimSun" w:cs="SimSun" w:eastAsia="SimSun" w:hAnsi="SimSun"/>
          <w:sz w:val="18"/>
          <w:szCs w:val="18"/>
          <w:color w:val="auto"/>
        </w:rPr>
        <w:t xml:space="preserve"> 人民</w:t>
      </w:r>
    </w:p>
    <w:p>
      <w:pPr>
        <w:spacing w:after="0" w:line="84" w:lineRule="exact"/>
        <w:rPr>
          <w:sz w:val="20"/>
          <w:szCs w:val="20"/>
          <w:color w:val="auto"/>
        </w:rPr>
      </w:pPr>
    </w:p>
    <w:p>
      <w:pPr>
        <w:ind w:left="380"/>
        <w:spacing w:after="0" w:line="219" w:lineRule="exact"/>
        <w:rPr>
          <w:sz w:val="20"/>
          <w:szCs w:val="20"/>
          <w:color w:val="auto"/>
        </w:rPr>
      </w:pPr>
      <w:r>
        <w:rPr>
          <w:rFonts w:ascii="SimSun" w:cs="SimSun" w:eastAsia="SimSun" w:hAnsi="SimSun"/>
          <w:sz w:val="18"/>
          <w:szCs w:val="18"/>
          <w:color w:val="auto"/>
        </w:rPr>
        <w:t>长江，</w:t>
      </w:r>
      <w:r>
        <w:rPr>
          <w:rFonts w:ascii="Arial" w:cs="Arial" w:eastAsia="Arial" w:hAnsi="Arial"/>
          <w:sz w:val="18"/>
          <w:szCs w:val="18"/>
          <w:color w:val="auto"/>
        </w:rPr>
        <w:t>2018</w:t>
      </w:r>
      <w:r>
        <w:rPr>
          <w:rFonts w:ascii="SimSun" w:cs="SimSun" w:eastAsia="SimSun" w:hAnsi="SimSun"/>
          <w:sz w:val="18"/>
          <w:szCs w:val="18"/>
          <w:color w:val="auto"/>
        </w:rPr>
        <w:t>，</w:t>
      </w:r>
      <w:r>
        <w:rPr>
          <w:rFonts w:ascii="Arial" w:cs="Arial" w:eastAsia="Arial" w:hAnsi="Arial"/>
          <w:sz w:val="18"/>
          <w:szCs w:val="18"/>
          <w:color w:val="auto"/>
        </w:rPr>
        <w:t>49</w:t>
      </w:r>
      <w:r>
        <w:rPr>
          <w:rFonts w:ascii="SimSun" w:cs="SimSun" w:eastAsia="SimSun" w:hAnsi="SimSun"/>
          <w:sz w:val="18"/>
          <w:szCs w:val="18"/>
          <w:color w:val="auto"/>
        </w:rPr>
        <w:t>（</w:t>
      </w:r>
      <w:r>
        <w:rPr>
          <w:rFonts w:ascii="Arial" w:cs="Arial" w:eastAsia="Arial" w:hAnsi="Arial"/>
          <w:sz w:val="18"/>
          <w:szCs w:val="18"/>
          <w:color w:val="auto"/>
        </w:rPr>
        <w:t>13</w:t>
      </w:r>
      <w:r>
        <w:rPr>
          <w:rFonts w:ascii="SimSun" w:cs="SimSun" w:eastAsia="SimSun" w:hAnsi="SimSun"/>
          <w:sz w:val="18"/>
          <w:szCs w:val="18"/>
          <w:color w:val="auto"/>
        </w:rPr>
        <w:t>）：</w:t>
      </w:r>
      <w:r>
        <w:rPr>
          <w:rFonts w:ascii="Arial" w:cs="Arial" w:eastAsia="Arial" w:hAnsi="Arial"/>
          <w:sz w:val="18"/>
          <w:szCs w:val="18"/>
          <w:color w:val="auto"/>
        </w:rPr>
        <w:t>24-30.</w:t>
      </w:r>
    </w:p>
    <w:p>
      <w:pPr>
        <w:spacing w:after="0" w:line="84"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4</w:t>
      </w:r>
      <w:r>
        <w:rPr>
          <w:rFonts w:ascii="SimSun" w:cs="SimSun" w:eastAsia="SimSun" w:hAnsi="SimSun"/>
          <w:sz w:val="18"/>
          <w:szCs w:val="18"/>
          <w:color w:val="auto"/>
        </w:rPr>
        <w:t>］金泽华</w:t>
      </w:r>
      <w:r>
        <w:rPr>
          <w:rFonts w:ascii="Arial" w:cs="Arial" w:eastAsia="Arial" w:hAnsi="Arial"/>
          <w:sz w:val="18"/>
          <w:szCs w:val="18"/>
          <w:color w:val="auto"/>
        </w:rPr>
        <w:t>.</w:t>
      </w:r>
      <w:r>
        <w:rPr>
          <w:rFonts w:ascii="SimSun" w:cs="SimSun" w:eastAsia="SimSun" w:hAnsi="SimSun"/>
          <w:sz w:val="18"/>
          <w:szCs w:val="18"/>
          <w:color w:val="auto"/>
        </w:rPr>
        <w:t>乌江流域集控管理模式的探索与实践</w:t>
      </w:r>
      <w:r>
        <w:rPr>
          <w:rFonts w:ascii="Arial" w:cs="Arial" w:eastAsia="Arial" w:hAnsi="Arial"/>
          <w:sz w:val="18"/>
          <w:szCs w:val="18"/>
          <w:color w:val="auto"/>
        </w:rPr>
        <w:t>[R].</w:t>
      </w:r>
      <w:r>
        <w:rPr>
          <w:rFonts w:ascii="SimSun" w:cs="SimSun" w:eastAsia="SimSun" w:hAnsi="SimSun"/>
          <w:sz w:val="18"/>
          <w:szCs w:val="18"/>
          <w:color w:val="auto"/>
        </w:rPr>
        <w:t>北京</w:t>
      </w:r>
      <w:r>
        <w:rPr>
          <w:rFonts w:ascii="Arial" w:cs="Arial" w:eastAsia="Arial" w:hAnsi="Arial"/>
          <w:sz w:val="18"/>
          <w:szCs w:val="18"/>
          <w:color w:val="auto"/>
        </w:rPr>
        <w:t>:</w:t>
      </w:r>
    </w:p>
    <w:p>
      <w:pPr>
        <w:spacing w:after="0" w:line="84" w:lineRule="exact"/>
        <w:rPr>
          <w:sz w:val="20"/>
          <w:szCs w:val="20"/>
          <w:color w:val="auto"/>
        </w:rPr>
      </w:pPr>
    </w:p>
    <w:p>
      <w:pPr>
        <w:ind w:left="380"/>
        <w:spacing w:after="0" w:line="219" w:lineRule="exact"/>
        <w:rPr>
          <w:sz w:val="20"/>
          <w:szCs w:val="20"/>
          <w:color w:val="auto"/>
        </w:rPr>
      </w:pPr>
      <w:r>
        <w:rPr>
          <w:rFonts w:ascii="SimSun" w:cs="SimSun" w:eastAsia="SimSun" w:hAnsi="SimSun"/>
          <w:sz w:val="18"/>
          <w:szCs w:val="18"/>
          <w:color w:val="auto"/>
        </w:rPr>
        <w:t>中国水力发电学会，</w:t>
      </w:r>
      <w:r>
        <w:rPr>
          <w:rFonts w:ascii="Arial" w:cs="Arial" w:eastAsia="Arial" w:hAnsi="Arial"/>
          <w:sz w:val="18"/>
          <w:szCs w:val="18"/>
          <w:color w:val="auto"/>
        </w:rPr>
        <w:t>2009.</w:t>
      </w:r>
    </w:p>
    <w:p>
      <w:pPr>
        <w:spacing w:after="0" w:line="84"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5</w:t>
      </w:r>
      <w:r>
        <w:rPr>
          <w:rFonts w:ascii="SimSun" w:cs="SimSun" w:eastAsia="SimSun" w:hAnsi="SimSun"/>
          <w:sz w:val="18"/>
          <w:szCs w:val="18"/>
          <w:color w:val="auto"/>
        </w:rPr>
        <w:t>］赵庆绪</w:t>
      </w:r>
      <w:r>
        <w:rPr>
          <w:rFonts w:ascii="Arial" w:cs="Arial" w:eastAsia="Arial" w:hAnsi="Arial"/>
          <w:sz w:val="18"/>
          <w:szCs w:val="18"/>
          <w:color w:val="auto"/>
        </w:rPr>
        <w:t>.</w:t>
      </w:r>
      <w:r>
        <w:rPr>
          <w:rFonts w:ascii="SimSun" w:cs="SimSun" w:eastAsia="SimSun" w:hAnsi="SimSun"/>
          <w:sz w:val="18"/>
          <w:szCs w:val="18"/>
          <w:color w:val="auto"/>
        </w:rPr>
        <w:t xml:space="preserve"> 多开发主体梯级水电站统一调度模式研究</w:t>
      </w:r>
      <w:r>
        <w:rPr>
          <w:rFonts w:ascii="Arial" w:cs="Arial" w:eastAsia="Arial" w:hAnsi="Arial"/>
          <w:sz w:val="18"/>
          <w:szCs w:val="18"/>
          <w:color w:val="auto"/>
        </w:rPr>
        <w:t>[J].</w:t>
      </w:r>
    </w:p>
    <w:p>
      <w:pPr>
        <w:spacing w:after="0" w:line="84" w:lineRule="exact"/>
        <w:rPr>
          <w:sz w:val="20"/>
          <w:szCs w:val="20"/>
          <w:color w:val="auto"/>
        </w:rPr>
      </w:pPr>
    </w:p>
    <w:p>
      <w:pPr>
        <w:ind w:left="380"/>
        <w:spacing w:after="0" w:line="219" w:lineRule="exact"/>
        <w:rPr>
          <w:sz w:val="20"/>
          <w:szCs w:val="20"/>
          <w:color w:val="auto"/>
        </w:rPr>
      </w:pPr>
      <w:r>
        <w:rPr>
          <w:rFonts w:ascii="SimSun" w:cs="SimSun" w:eastAsia="SimSun" w:hAnsi="SimSun"/>
          <w:sz w:val="18"/>
          <w:szCs w:val="18"/>
          <w:color w:val="auto"/>
        </w:rPr>
        <w:t>水电能源科学，</w:t>
      </w:r>
      <w:r>
        <w:rPr>
          <w:rFonts w:ascii="Arial" w:cs="Arial" w:eastAsia="Arial" w:hAnsi="Arial"/>
          <w:sz w:val="18"/>
          <w:szCs w:val="18"/>
          <w:color w:val="auto"/>
        </w:rPr>
        <w:t>2012</w:t>
      </w:r>
      <w:r>
        <w:rPr>
          <w:rFonts w:ascii="SimSun" w:cs="SimSun" w:eastAsia="SimSun" w:hAnsi="SimSun"/>
          <w:sz w:val="18"/>
          <w:szCs w:val="18"/>
          <w:color w:val="auto"/>
        </w:rPr>
        <w:t>，</w:t>
      </w:r>
      <w:r>
        <w:rPr>
          <w:rFonts w:ascii="Arial" w:cs="Arial" w:eastAsia="Arial" w:hAnsi="Arial"/>
          <w:sz w:val="18"/>
          <w:szCs w:val="18"/>
          <w:color w:val="auto"/>
        </w:rPr>
        <w:t>30</w:t>
      </w:r>
      <w:r>
        <w:rPr>
          <w:rFonts w:ascii="SimSun" w:cs="SimSun" w:eastAsia="SimSun" w:hAnsi="SimSun"/>
          <w:sz w:val="18"/>
          <w:szCs w:val="18"/>
          <w:color w:val="auto"/>
        </w:rPr>
        <w:t>（</w:t>
      </w:r>
      <w:r>
        <w:rPr>
          <w:rFonts w:ascii="Arial" w:cs="Arial" w:eastAsia="Arial" w:hAnsi="Arial"/>
          <w:sz w:val="18"/>
          <w:szCs w:val="18"/>
          <w:color w:val="auto"/>
        </w:rPr>
        <w:t>04</w:t>
      </w:r>
      <w:r>
        <w:rPr>
          <w:rFonts w:ascii="SimSun" w:cs="SimSun" w:eastAsia="SimSun" w:hAnsi="SimSun"/>
          <w:sz w:val="18"/>
          <w:szCs w:val="18"/>
          <w:color w:val="auto"/>
        </w:rPr>
        <w:t>）：</w:t>
      </w:r>
      <w:r>
        <w:rPr>
          <w:rFonts w:ascii="Arial" w:cs="Arial" w:eastAsia="Arial" w:hAnsi="Arial"/>
          <w:sz w:val="18"/>
          <w:szCs w:val="18"/>
          <w:color w:val="auto"/>
        </w:rPr>
        <w:t>26-28.</w:t>
      </w:r>
    </w:p>
    <w:p>
      <w:pPr>
        <w:spacing w:after="0" w:line="84"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6</w:t>
      </w:r>
      <w:r>
        <w:rPr>
          <w:rFonts w:ascii="SimSun" w:cs="SimSun" w:eastAsia="SimSun" w:hAnsi="SimSun"/>
          <w:sz w:val="18"/>
          <w:szCs w:val="18"/>
          <w:color w:val="auto"/>
        </w:rPr>
        <w:t>］陶春华</w:t>
      </w:r>
      <w:r>
        <w:rPr>
          <w:rFonts w:ascii="Arial" w:cs="Arial" w:eastAsia="Arial" w:hAnsi="Arial"/>
          <w:sz w:val="18"/>
          <w:szCs w:val="18"/>
          <w:color w:val="auto"/>
        </w:rPr>
        <w:t>.</w:t>
      </w:r>
      <w:r>
        <w:rPr>
          <w:rFonts w:ascii="SimSun" w:cs="SimSun" w:eastAsia="SimSun" w:hAnsi="SimSun"/>
          <w:sz w:val="18"/>
          <w:szCs w:val="18"/>
          <w:color w:val="auto"/>
        </w:rPr>
        <w:t>大渡河瀑布沟以下梯级水库水沙联合调度研究</w:t>
      </w:r>
    </w:p>
    <w:p>
      <w:pPr>
        <w:spacing w:after="0" w:line="84" w:lineRule="exact"/>
        <w:rPr>
          <w:sz w:val="20"/>
          <w:szCs w:val="20"/>
          <w:color w:val="auto"/>
        </w:rPr>
      </w:pPr>
    </w:p>
    <w:p>
      <w:pPr>
        <w:ind w:left="380"/>
        <w:spacing w:after="0" w:line="219" w:lineRule="exact"/>
        <w:rPr>
          <w:sz w:val="20"/>
          <w:szCs w:val="20"/>
          <w:color w:val="auto"/>
        </w:rPr>
      </w:pPr>
      <w:r>
        <w:rPr>
          <w:rFonts w:ascii="Arial" w:cs="Arial" w:eastAsia="Arial" w:hAnsi="Arial"/>
          <w:sz w:val="18"/>
          <w:szCs w:val="18"/>
          <w:color w:val="auto"/>
        </w:rPr>
        <w:t>[J].</w:t>
      </w:r>
      <w:r>
        <w:rPr>
          <w:rFonts w:ascii="SimSun" w:cs="SimSun" w:eastAsia="SimSun" w:hAnsi="SimSun"/>
          <w:sz w:val="18"/>
          <w:szCs w:val="18"/>
          <w:color w:val="auto"/>
        </w:rPr>
        <w:t xml:space="preserve"> 水力发电，</w:t>
      </w:r>
      <w:r>
        <w:rPr>
          <w:rFonts w:ascii="Arial" w:cs="Arial" w:eastAsia="Arial" w:hAnsi="Arial"/>
          <w:sz w:val="18"/>
          <w:szCs w:val="18"/>
          <w:color w:val="auto"/>
        </w:rPr>
        <w:t>2012</w:t>
      </w:r>
      <w:r>
        <w:rPr>
          <w:rFonts w:ascii="SimSun" w:cs="SimSun" w:eastAsia="SimSun" w:hAnsi="SimSun"/>
          <w:sz w:val="18"/>
          <w:szCs w:val="18"/>
          <w:color w:val="auto"/>
        </w:rPr>
        <w:t>，</w:t>
      </w:r>
      <w:r>
        <w:rPr>
          <w:rFonts w:ascii="Arial" w:cs="Arial" w:eastAsia="Arial" w:hAnsi="Arial"/>
          <w:sz w:val="18"/>
          <w:szCs w:val="18"/>
          <w:color w:val="auto"/>
        </w:rPr>
        <w:t>38</w:t>
      </w:r>
      <w:r>
        <w:rPr>
          <w:rFonts w:ascii="SimSun" w:cs="SimSun" w:eastAsia="SimSun" w:hAnsi="SimSun"/>
          <w:sz w:val="18"/>
          <w:szCs w:val="18"/>
          <w:color w:val="auto"/>
        </w:rPr>
        <w:t>（</w:t>
      </w:r>
      <w:r>
        <w:rPr>
          <w:rFonts w:ascii="Arial" w:cs="Arial" w:eastAsia="Arial" w:hAnsi="Arial"/>
          <w:sz w:val="18"/>
          <w:szCs w:val="18"/>
          <w:color w:val="auto"/>
        </w:rPr>
        <w:t>10</w:t>
      </w:r>
      <w:r>
        <w:rPr>
          <w:rFonts w:ascii="SimSun" w:cs="SimSun" w:eastAsia="SimSun" w:hAnsi="SimSun"/>
          <w:sz w:val="18"/>
          <w:szCs w:val="18"/>
          <w:color w:val="auto"/>
        </w:rPr>
        <w:t>）：</w:t>
      </w:r>
      <w:r>
        <w:rPr>
          <w:rFonts w:ascii="Arial" w:cs="Arial" w:eastAsia="Arial" w:hAnsi="Arial"/>
          <w:sz w:val="18"/>
          <w:szCs w:val="18"/>
          <w:color w:val="auto"/>
        </w:rPr>
        <w:t>73-75.</w:t>
      </w:r>
    </w:p>
    <w:p>
      <w:pPr>
        <w:spacing w:after="0" w:line="84"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7</w:t>
      </w:r>
      <w:r>
        <w:rPr>
          <w:rFonts w:ascii="SimSun" w:cs="SimSun" w:eastAsia="SimSun" w:hAnsi="SimSun"/>
          <w:sz w:val="18"/>
          <w:szCs w:val="18"/>
          <w:color w:val="auto"/>
        </w:rPr>
        <w:t>］谭小平</w:t>
      </w:r>
      <w:r>
        <w:rPr>
          <w:rFonts w:ascii="Arial" w:cs="Arial" w:eastAsia="Arial" w:hAnsi="Arial"/>
          <w:sz w:val="18"/>
          <w:szCs w:val="18"/>
          <w:color w:val="auto"/>
        </w:rPr>
        <w:t>.</w:t>
      </w:r>
      <w:r>
        <w:rPr>
          <w:rFonts w:ascii="SimSun" w:cs="SimSun" w:eastAsia="SimSun" w:hAnsi="SimSun"/>
          <w:sz w:val="18"/>
          <w:szCs w:val="18"/>
          <w:color w:val="auto"/>
        </w:rPr>
        <w:t>水库优化调度在大渡河流域洪灾中的实践与思</w:t>
      </w:r>
    </w:p>
    <w:p>
      <w:pPr>
        <w:spacing w:after="0" w:line="84" w:lineRule="exact"/>
        <w:rPr>
          <w:sz w:val="20"/>
          <w:szCs w:val="20"/>
          <w:color w:val="auto"/>
        </w:rPr>
      </w:pPr>
    </w:p>
    <w:p>
      <w:pPr>
        <w:ind w:left="380"/>
        <w:spacing w:after="0" w:line="219" w:lineRule="exact"/>
        <w:rPr>
          <w:sz w:val="20"/>
          <w:szCs w:val="20"/>
          <w:color w:val="auto"/>
        </w:rPr>
      </w:pPr>
      <w:r>
        <w:rPr>
          <w:rFonts w:ascii="SimSun" w:cs="SimSun" w:eastAsia="SimSun" w:hAnsi="SimSun"/>
          <w:sz w:val="18"/>
          <w:szCs w:val="18"/>
          <w:color w:val="auto"/>
        </w:rPr>
        <w:t>考</w:t>
      </w:r>
      <w:r>
        <w:rPr>
          <w:rFonts w:ascii="Arial" w:cs="Arial" w:eastAsia="Arial" w:hAnsi="Arial"/>
          <w:sz w:val="18"/>
          <w:szCs w:val="18"/>
          <w:color w:val="auto"/>
        </w:rPr>
        <w:t>[J].</w:t>
      </w:r>
      <w:r>
        <w:rPr>
          <w:rFonts w:ascii="SimSun" w:cs="SimSun" w:eastAsia="SimSun" w:hAnsi="SimSun"/>
          <w:sz w:val="18"/>
          <w:szCs w:val="18"/>
          <w:color w:val="auto"/>
        </w:rPr>
        <w:t xml:space="preserve"> 中国防汛抗旱，</w:t>
      </w:r>
      <w:r>
        <w:rPr>
          <w:rFonts w:ascii="Arial" w:cs="Arial" w:eastAsia="Arial" w:hAnsi="Arial"/>
          <w:sz w:val="18"/>
          <w:szCs w:val="18"/>
          <w:color w:val="auto"/>
        </w:rPr>
        <w:t>2011</w:t>
      </w:r>
      <w:r>
        <w:rPr>
          <w:rFonts w:ascii="SimSun" w:cs="SimSun" w:eastAsia="SimSun" w:hAnsi="SimSun"/>
          <w:sz w:val="18"/>
          <w:szCs w:val="18"/>
          <w:color w:val="auto"/>
        </w:rPr>
        <w:t>，</w:t>
      </w:r>
      <w:r>
        <w:rPr>
          <w:rFonts w:ascii="Arial" w:cs="Arial" w:eastAsia="Arial" w:hAnsi="Arial"/>
          <w:sz w:val="18"/>
          <w:szCs w:val="18"/>
          <w:color w:val="auto"/>
        </w:rPr>
        <w:t>21</w:t>
      </w:r>
      <w:r>
        <w:rPr>
          <w:rFonts w:ascii="SimSun" w:cs="SimSun" w:eastAsia="SimSun" w:hAnsi="SimSun"/>
          <w:sz w:val="18"/>
          <w:szCs w:val="18"/>
          <w:color w:val="auto"/>
        </w:rPr>
        <w:t>（</w:t>
      </w:r>
      <w:r>
        <w:rPr>
          <w:rFonts w:ascii="Arial" w:cs="Arial" w:eastAsia="Arial" w:hAnsi="Arial"/>
          <w:sz w:val="18"/>
          <w:szCs w:val="18"/>
          <w:color w:val="auto"/>
        </w:rPr>
        <w:t>02</w:t>
      </w:r>
      <w:r>
        <w:rPr>
          <w:rFonts w:ascii="SimSun" w:cs="SimSun" w:eastAsia="SimSun" w:hAnsi="SimSun"/>
          <w:sz w:val="18"/>
          <w:szCs w:val="18"/>
          <w:color w:val="auto"/>
        </w:rPr>
        <w:t>）：</w:t>
      </w:r>
      <w:r>
        <w:rPr>
          <w:rFonts w:ascii="Arial" w:cs="Arial" w:eastAsia="Arial" w:hAnsi="Arial"/>
          <w:sz w:val="18"/>
          <w:szCs w:val="18"/>
          <w:color w:val="auto"/>
        </w:rPr>
        <w:t>38-40.</w:t>
      </w:r>
    </w:p>
    <w:p>
      <w:pPr>
        <w:spacing w:after="0" w:line="84"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8</w:t>
      </w:r>
      <w:r>
        <w:rPr>
          <w:rFonts w:ascii="SimSun" w:cs="SimSun" w:eastAsia="SimSun" w:hAnsi="SimSun"/>
          <w:sz w:val="18"/>
          <w:szCs w:val="18"/>
          <w:color w:val="auto"/>
        </w:rPr>
        <w:t>］纪进旭</w:t>
      </w:r>
      <w:r>
        <w:rPr>
          <w:rFonts w:ascii="Arial" w:cs="Arial" w:eastAsia="Arial" w:hAnsi="Arial"/>
          <w:sz w:val="18"/>
          <w:szCs w:val="18"/>
          <w:color w:val="auto"/>
        </w:rPr>
        <w:t>.</w:t>
      </w:r>
      <w:r>
        <w:rPr>
          <w:rFonts w:ascii="SimSun" w:cs="SimSun" w:eastAsia="SimSun" w:hAnsi="SimSun"/>
          <w:sz w:val="18"/>
          <w:szCs w:val="18"/>
          <w:color w:val="auto"/>
        </w:rPr>
        <w:t>流域梯级水电站防汛及大坝安全管理的探索</w:t>
      </w:r>
      <w:r>
        <w:rPr>
          <w:rFonts w:ascii="Arial" w:cs="Arial" w:eastAsia="Arial" w:hAnsi="Arial"/>
          <w:sz w:val="18"/>
          <w:szCs w:val="18"/>
          <w:color w:val="auto"/>
        </w:rPr>
        <w:t>[J].</w:t>
      </w:r>
    </w:p>
    <w:p>
      <w:pPr>
        <w:spacing w:after="0" w:line="84" w:lineRule="exact"/>
        <w:rPr>
          <w:sz w:val="20"/>
          <w:szCs w:val="20"/>
          <w:color w:val="auto"/>
        </w:rPr>
      </w:pPr>
    </w:p>
    <w:p>
      <w:pPr>
        <w:ind w:left="380"/>
        <w:spacing w:after="0" w:line="219" w:lineRule="exact"/>
        <w:rPr>
          <w:sz w:val="20"/>
          <w:szCs w:val="20"/>
          <w:color w:val="auto"/>
        </w:rPr>
      </w:pPr>
      <w:r>
        <w:rPr>
          <w:rFonts w:ascii="SimSun" w:cs="SimSun" w:eastAsia="SimSun" w:hAnsi="SimSun"/>
          <w:sz w:val="18"/>
          <w:szCs w:val="18"/>
          <w:color w:val="auto"/>
        </w:rPr>
        <w:t>大坝与安全，</w:t>
      </w:r>
      <w:r>
        <w:rPr>
          <w:rFonts w:ascii="Arial" w:cs="Arial" w:eastAsia="Arial" w:hAnsi="Arial"/>
          <w:sz w:val="18"/>
          <w:szCs w:val="18"/>
          <w:color w:val="auto"/>
        </w:rPr>
        <w:t>2016</w:t>
      </w:r>
      <w:r>
        <w:rPr>
          <w:rFonts w:ascii="SimSun" w:cs="SimSun" w:eastAsia="SimSun" w:hAnsi="SimSun"/>
          <w:sz w:val="18"/>
          <w:szCs w:val="18"/>
          <w:color w:val="auto"/>
        </w:rPr>
        <w:t>，</w:t>
      </w:r>
      <w:r>
        <w:rPr>
          <w:rFonts w:ascii="Arial" w:cs="Arial" w:eastAsia="Arial" w:hAnsi="Arial"/>
          <w:sz w:val="18"/>
          <w:szCs w:val="18"/>
          <w:color w:val="auto"/>
        </w:rPr>
        <w:t>30</w:t>
      </w:r>
      <w:r>
        <w:rPr>
          <w:rFonts w:ascii="SimSun" w:cs="SimSun" w:eastAsia="SimSun" w:hAnsi="SimSun"/>
          <w:sz w:val="18"/>
          <w:szCs w:val="18"/>
          <w:color w:val="auto"/>
        </w:rPr>
        <w:t>（</w:t>
      </w:r>
      <w:r>
        <w:rPr>
          <w:rFonts w:ascii="Arial" w:cs="Arial" w:eastAsia="Arial" w:hAnsi="Arial"/>
          <w:sz w:val="18"/>
          <w:szCs w:val="18"/>
          <w:color w:val="auto"/>
        </w:rPr>
        <w:t>06</w:t>
      </w:r>
      <w:r>
        <w:rPr>
          <w:rFonts w:ascii="SimSun" w:cs="SimSun" w:eastAsia="SimSun" w:hAnsi="SimSun"/>
          <w:sz w:val="18"/>
          <w:szCs w:val="18"/>
          <w:color w:val="auto"/>
        </w:rPr>
        <w:t>）：</w:t>
      </w:r>
      <w:r>
        <w:rPr>
          <w:rFonts w:ascii="Arial" w:cs="Arial" w:eastAsia="Arial" w:hAnsi="Arial"/>
          <w:sz w:val="18"/>
          <w:szCs w:val="18"/>
          <w:color w:val="auto"/>
        </w:rPr>
        <w:t>14-18.</w:t>
      </w:r>
    </w:p>
    <w:p>
      <w:pPr>
        <w:spacing w:after="0" w:line="84" w:lineRule="exact"/>
        <w:rPr>
          <w:sz w:val="20"/>
          <w:szCs w:val="20"/>
          <w:color w:val="auto"/>
        </w:rPr>
      </w:pPr>
    </w:p>
    <w:p>
      <w:pPr>
        <w:jc w:val="both"/>
        <w:ind w:left="380" w:right="100" w:hanging="377"/>
        <w:spacing w:after="0" w:line="304" w:lineRule="exact"/>
        <w:rPr>
          <w:sz w:val="20"/>
          <w:szCs w:val="20"/>
          <w:color w:val="auto"/>
        </w:rPr>
      </w:pPr>
      <w:r>
        <w:rPr>
          <w:rFonts w:ascii="SimSun" w:cs="SimSun" w:eastAsia="SimSun" w:hAnsi="SimSun"/>
          <w:sz w:val="17"/>
          <w:szCs w:val="17"/>
          <w:color w:val="auto"/>
        </w:rPr>
        <w:t>［</w:t>
      </w:r>
      <w:r>
        <w:rPr>
          <w:rFonts w:ascii="Arial" w:cs="Arial" w:eastAsia="Arial" w:hAnsi="Arial"/>
          <w:sz w:val="17"/>
          <w:szCs w:val="17"/>
          <w:color w:val="auto"/>
        </w:rPr>
        <w:t>9</w:t>
      </w:r>
      <w:r>
        <w:rPr>
          <w:rFonts w:ascii="SimSun" w:cs="SimSun" w:eastAsia="SimSun" w:hAnsi="SimSun"/>
          <w:sz w:val="17"/>
          <w:szCs w:val="17"/>
          <w:color w:val="auto"/>
        </w:rPr>
        <w:t>］刘阳</w:t>
      </w:r>
      <w:r>
        <w:rPr>
          <w:rFonts w:ascii="Arial" w:cs="Arial" w:eastAsia="Arial" w:hAnsi="Arial"/>
          <w:sz w:val="17"/>
          <w:szCs w:val="17"/>
          <w:color w:val="auto"/>
        </w:rPr>
        <w:t>.</w:t>
      </w:r>
      <w:r>
        <w:rPr>
          <w:rFonts w:ascii="SimSun" w:cs="SimSun" w:eastAsia="SimSun" w:hAnsi="SimSun"/>
          <w:sz w:val="17"/>
          <w:szCs w:val="17"/>
          <w:color w:val="auto"/>
        </w:rPr>
        <w:t>流域调度机构安全管理的探索与实践</w:t>
      </w:r>
      <w:r>
        <w:rPr>
          <w:rFonts w:ascii="Arial" w:cs="Arial" w:eastAsia="Arial" w:hAnsi="Arial"/>
          <w:sz w:val="17"/>
          <w:szCs w:val="17"/>
          <w:color w:val="auto"/>
        </w:rPr>
        <w:t>[C]//</w:t>
      </w:r>
      <w:r>
        <w:rPr>
          <w:rFonts w:ascii="SimSun" w:cs="SimSun" w:eastAsia="SimSun" w:hAnsi="SimSun"/>
          <w:sz w:val="17"/>
          <w:szCs w:val="17"/>
          <w:color w:val="auto"/>
        </w:rPr>
        <w:t>中国水力发电工程学会</w:t>
      </w:r>
      <w:r>
        <w:rPr>
          <w:rFonts w:ascii="Arial" w:cs="Arial" w:eastAsia="Arial" w:hAnsi="Arial"/>
          <w:sz w:val="17"/>
          <w:szCs w:val="17"/>
          <w:color w:val="auto"/>
        </w:rPr>
        <w:t>.</w:t>
      </w:r>
      <w:r>
        <w:rPr>
          <w:rFonts w:ascii="SimSun" w:cs="SimSun" w:eastAsia="SimSun" w:hAnsi="SimSun"/>
          <w:sz w:val="17"/>
          <w:szCs w:val="17"/>
          <w:color w:val="auto"/>
        </w:rPr>
        <w:t>梯级调度控制研究论丛</w:t>
      </w:r>
      <w:r>
        <w:rPr>
          <w:rFonts w:ascii="Arial" w:cs="Arial" w:eastAsia="Arial" w:hAnsi="Arial"/>
          <w:sz w:val="17"/>
          <w:szCs w:val="17"/>
          <w:color w:val="auto"/>
        </w:rPr>
        <w:t>——2012</w:t>
      </w:r>
      <w:r>
        <w:rPr>
          <w:rFonts w:ascii="SimSun" w:cs="SimSun" w:eastAsia="SimSun" w:hAnsi="SimSun"/>
          <w:sz w:val="17"/>
          <w:szCs w:val="17"/>
          <w:color w:val="auto"/>
        </w:rPr>
        <w:t>年学术交流论文集（下册）</w:t>
      </w:r>
      <w:r>
        <w:rPr>
          <w:rFonts w:ascii="Arial" w:cs="Arial" w:eastAsia="Arial" w:hAnsi="Arial"/>
          <w:sz w:val="17"/>
          <w:szCs w:val="17"/>
          <w:color w:val="auto"/>
        </w:rPr>
        <w:t>.</w:t>
      </w:r>
      <w:r>
        <w:rPr>
          <w:rFonts w:ascii="SimSun" w:cs="SimSun" w:eastAsia="SimSun" w:hAnsi="SimSun"/>
          <w:sz w:val="17"/>
          <w:szCs w:val="17"/>
          <w:color w:val="auto"/>
        </w:rPr>
        <w:t>北京：中国水力发电工程学会，</w:t>
      </w:r>
      <w:r>
        <w:rPr>
          <w:rFonts w:ascii="Arial" w:cs="Arial" w:eastAsia="Arial" w:hAnsi="Arial"/>
          <w:sz w:val="17"/>
          <w:szCs w:val="17"/>
          <w:color w:val="auto"/>
        </w:rPr>
        <w:t>2014.</w:t>
      </w:r>
    </w:p>
    <w:p>
      <w:pPr>
        <w:spacing w:after="0" w:line="1"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10</w:t>
      </w:r>
      <w:r>
        <w:rPr>
          <w:rFonts w:ascii="SimSun" w:cs="SimSun" w:eastAsia="SimSun" w:hAnsi="SimSun"/>
          <w:sz w:val="18"/>
          <w:szCs w:val="18"/>
          <w:color w:val="auto"/>
        </w:rPr>
        <w:t>］朱艳军</w:t>
      </w:r>
      <w:r>
        <w:rPr>
          <w:rFonts w:ascii="Arial" w:cs="Arial" w:eastAsia="Arial" w:hAnsi="Arial"/>
          <w:sz w:val="18"/>
          <w:szCs w:val="18"/>
          <w:color w:val="auto"/>
        </w:rPr>
        <w:t>.</w:t>
      </w:r>
      <w:r>
        <w:rPr>
          <w:rFonts w:ascii="SimSun" w:cs="SimSun" w:eastAsia="SimSun" w:hAnsi="SimSun"/>
          <w:sz w:val="18"/>
          <w:szCs w:val="18"/>
          <w:color w:val="auto"/>
        </w:rPr>
        <w:t xml:space="preserve"> 中小流域梯级水电站联合调度管理模式研究</w:t>
      </w:r>
    </w:p>
    <w:p>
      <w:pPr>
        <w:spacing w:after="0" w:line="88" w:lineRule="exact"/>
        <w:rPr>
          <w:sz w:val="20"/>
          <w:szCs w:val="20"/>
          <w:color w:val="auto"/>
        </w:rPr>
      </w:pPr>
    </w:p>
    <w:p>
      <w:pPr>
        <w:ind w:left="460"/>
        <w:spacing w:after="0" w:line="219" w:lineRule="exact"/>
        <w:rPr>
          <w:sz w:val="20"/>
          <w:szCs w:val="20"/>
          <w:color w:val="auto"/>
        </w:rPr>
      </w:pPr>
      <w:r>
        <w:rPr>
          <w:rFonts w:ascii="Arial" w:cs="Arial" w:eastAsia="Arial" w:hAnsi="Arial"/>
          <w:sz w:val="18"/>
          <w:szCs w:val="18"/>
          <w:color w:val="auto"/>
        </w:rPr>
        <w:t>[J].</w:t>
      </w:r>
      <w:r>
        <w:rPr>
          <w:rFonts w:ascii="SimSun" w:cs="SimSun" w:eastAsia="SimSun" w:hAnsi="SimSun"/>
          <w:sz w:val="18"/>
          <w:szCs w:val="18"/>
          <w:color w:val="auto"/>
        </w:rPr>
        <w:t xml:space="preserve"> 华东电力，</w:t>
      </w:r>
      <w:r>
        <w:rPr>
          <w:rFonts w:ascii="Arial" w:cs="Arial" w:eastAsia="Arial" w:hAnsi="Arial"/>
          <w:sz w:val="18"/>
          <w:szCs w:val="18"/>
          <w:color w:val="auto"/>
        </w:rPr>
        <w:t>2010</w:t>
      </w:r>
      <w:r>
        <w:rPr>
          <w:rFonts w:ascii="SimSun" w:cs="SimSun" w:eastAsia="SimSun" w:hAnsi="SimSun"/>
          <w:sz w:val="18"/>
          <w:szCs w:val="18"/>
          <w:color w:val="auto"/>
        </w:rPr>
        <w:t>，</w:t>
      </w:r>
      <w:r>
        <w:rPr>
          <w:rFonts w:ascii="Arial" w:cs="Arial" w:eastAsia="Arial" w:hAnsi="Arial"/>
          <w:sz w:val="18"/>
          <w:szCs w:val="18"/>
          <w:color w:val="auto"/>
        </w:rPr>
        <w:t>38</w:t>
      </w:r>
      <w:r>
        <w:rPr>
          <w:rFonts w:ascii="SimSun" w:cs="SimSun" w:eastAsia="SimSun" w:hAnsi="SimSun"/>
          <w:sz w:val="18"/>
          <w:szCs w:val="18"/>
          <w:color w:val="auto"/>
        </w:rPr>
        <w:t>（</w:t>
      </w:r>
      <w:r>
        <w:rPr>
          <w:rFonts w:ascii="Arial" w:cs="Arial" w:eastAsia="Arial" w:hAnsi="Arial"/>
          <w:sz w:val="18"/>
          <w:szCs w:val="18"/>
          <w:color w:val="auto"/>
        </w:rPr>
        <w:t>04</w:t>
      </w:r>
      <w:r>
        <w:rPr>
          <w:rFonts w:ascii="SimSun" w:cs="SimSun" w:eastAsia="SimSun" w:hAnsi="SimSun"/>
          <w:sz w:val="18"/>
          <w:szCs w:val="18"/>
          <w:color w:val="auto"/>
        </w:rPr>
        <w:t>）：</w:t>
      </w:r>
      <w:r>
        <w:rPr>
          <w:rFonts w:ascii="Arial" w:cs="Arial" w:eastAsia="Arial" w:hAnsi="Arial"/>
          <w:sz w:val="18"/>
          <w:szCs w:val="18"/>
          <w:color w:val="auto"/>
        </w:rPr>
        <w:t>577-579.</w:t>
      </w:r>
    </w:p>
    <w:p>
      <w:pPr>
        <w:spacing w:after="0" w:line="88" w:lineRule="exact"/>
        <w:rPr>
          <w:sz w:val="20"/>
          <w:szCs w:val="20"/>
          <w:color w:val="auto"/>
        </w:rPr>
      </w:pPr>
    </w:p>
    <w:p>
      <w:pPr>
        <w:spacing w:after="0" w:line="207" w:lineRule="exact"/>
        <w:rPr>
          <w:sz w:val="20"/>
          <w:szCs w:val="20"/>
          <w:color w:val="auto"/>
        </w:rPr>
      </w:pPr>
      <w:r>
        <w:rPr>
          <w:rFonts w:ascii="SimSun" w:cs="SimSun" w:eastAsia="SimSun" w:hAnsi="SimSun"/>
          <w:sz w:val="17"/>
          <w:szCs w:val="17"/>
          <w:color w:val="auto"/>
        </w:rPr>
        <w:t>［</w:t>
      </w:r>
      <w:r>
        <w:rPr>
          <w:rFonts w:ascii="Arial" w:cs="Arial" w:eastAsia="Arial" w:hAnsi="Arial"/>
          <w:sz w:val="17"/>
          <w:szCs w:val="17"/>
          <w:color w:val="auto"/>
        </w:rPr>
        <w:t>11</w:t>
      </w:r>
      <w:r>
        <w:rPr>
          <w:rFonts w:ascii="SimSun" w:cs="SimSun" w:eastAsia="SimSun" w:hAnsi="SimSun"/>
          <w:sz w:val="17"/>
          <w:szCs w:val="17"/>
          <w:color w:val="auto"/>
        </w:rPr>
        <w:t>］马光文，刘金焕，李菊根</w:t>
      </w:r>
      <w:r>
        <w:rPr>
          <w:rFonts w:ascii="Arial" w:cs="Arial" w:eastAsia="Arial" w:hAnsi="Arial"/>
          <w:sz w:val="17"/>
          <w:szCs w:val="17"/>
          <w:color w:val="auto"/>
        </w:rPr>
        <w:t>.</w:t>
      </w:r>
      <w:r>
        <w:rPr>
          <w:rFonts w:ascii="SimSun" w:cs="SimSun" w:eastAsia="SimSun" w:hAnsi="SimSun"/>
          <w:sz w:val="17"/>
          <w:szCs w:val="17"/>
          <w:color w:val="auto"/>
        </w:rPr>
        <w:t xml:space="preserve"> 流域梯级水电站群联合优化</w:t>
      </w:r>
    </w:p>
    <w:p>
      <w:pPr>
        <w:spacing w:after="0" w:line="100" w:lineRule="exact"/>
        <w:rPr>
          <w:sz w:val="20"/>
          <w:szCs w:val="20"/>
          <w:color w:val="auto"/>
        </w:rPr>
      </w:pPr>
    </w:p>
    <w:p>
      <w:pPr>
        <w:ind w:left="460"/>
        <w:spacing w:after="0" w:line="219" w:lineRule="exact"/>
        <w:rPr>
          <w:sz w:val="20"/>
          <w:szCs w:val="20"/>
          <w:color w:val="auto"/>
        </w:rPr>
      </w:pPr>
      <w:r>
        <w:rPr>
          <w:rFonts w:ascii="SimSun" w:cs="SimSun" w:eastAsia="SimSun" w:hAnsi="SimSun"/>
          <w:sz w:val="18"/>
          <w:szCs w:val="18"/>
          <w:color w:val="auto"/>
        </w:rPr>
        <w:t>运行</w:t>
      </w:r>
      <w:r>
        <w:rPr>
          <w:rFonts w:ascii="Arial" w:cs="Arial" w:eastAsia="Arial" w:hAnsi="Arial"/>
          <w:sz w:val="18"/>
          <w:szCs w:val="18"/>
          <w:color w:val="auto"/>
        </w:rPr>
        <w:t>[M].</w:t>
      </w:r>
      <w:r>
        <w:rPr>
          <w:rFonts w:ascii="SimSun" w:cs="SimSun" w:eastAsia="SimSun" w:hAnsi="SimSun"/>
          <w:sz w:val="18"/>
          <w:szCs w:val="18"/>
          <w:color w:val="auto"/>
        </w:rPr>
        <w:t xml:space="preserve"> 北京</w:t>
      </w:r>
      <w:r>
        <w:rPr>
          <w:rFonts w:ascii="Arial" w:cs="Arial" w:eastAsia="Arial" w:hAnsi="Arial"/>
          <w:sz w:val="18"/>
          <w:szCs w:val="18"/>
          <w:color w:val="auto"/>
        </w:rPr>
        <w:t>:</w:t>
      </w:r>
      <w:r>
        <w:rPr>
          <w:rFonts w:ascii="SimSun" w:cs="SimSun" w:eastAsia="SimSun" w:hAnsi="SimSun"/>
          <w:sz w:val="18"/>
          <w:szCs w:val="18"/>
          <w:color w:val="auto"/>
        </w:rPr>
        <w:t>中国电力出版社，</w:t>
      </w:r>
      <w:r>
        <w:rPr>
          <w:rFonts w:ascii="Arial" w:cs="Arial" w:eastAsia="Arial" w:hAnsi="Arial"/>
          <w:sz w:val="18"/>
          <w:szCs w:val="18"/>
          <w:color w:val="auto"/>
        </w:rPr>
        <w:t>2008.</w:t>
      </w:r>
    </w:p>
    <w:p>
      <w:pPr>
        <w:spacing w:after="0" w:line="88"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12</w:t>
      </w:r>
      <w:r>
        <w:rPr>
          <w:rFonts w:ascii="SimSun" w:cs="SimSun" w:eastAsia="SimSun" w:hAnsi="SimSun"/>
          <w:sz w:val="18"/>
          <w:szCs w:val="18"/>
          <w:color w:val="auto"/>
        </w:rPr>
        <w:t>］杨琼</w:t>
      </w:r>
      <w:r>
        <w:rPr>
          <w:rFonts w:ascii="Arial" w:cs="Arial" w:eastAsia="Arial" w:hAnsi="Arial"/>
          <w:sz w:val="18"/>
          <w:szCs w:val="18"/>
          <w:color w:val="auto"/>
        </w:rPr>
        <w:t>.</w:t>
      </w:r>
      <w:r>
        <w:rPr>
          <w:rFonts w:ascii="SimSun" w:cs="SimSun" w:eastAsia="SimSun" w:hAnsi="SimSun"/>
          <w:sz w:val="18"/>
          <w:szCs w:val="18"/>
          <w:color w:val="auto"/>
        </w:rPr>
        <w:t>三峡梯级水库联合调度经济效益分析</w:t>
      </w:r>
      <w:r>
        <w:rPr>
          <w:rFonts w:ascii="Arial" w:cs="Arial" w:eastAsia="Arial" w:hAnsi="Arial"/>
          <w:sz w:val="18"/>
          <w:szCs w:val="18"/>
          <w:color w:val="auto"/>
        </w:rPr>
        <w:t>[J].</w:t>
      </w:r>
      <w:r>
        <w:rPr>
          <w:rFonts w:ascii="SimSun" w:cs="SimSun" w:eastAsia="SimSun" w:hAnsi="SimSun"/>
          <w:sz w:val="18"/>
          <w:szCs w:val="18"/>
          <w:color w:val="auto"/>
        </w:rPr>
        <w:t>湖北水</w:t>
      </w:r>
    </w:p>
    <w:p>
      <w:pPr>
        <w:spacing w:after="0" w:line="88" w:lineRule="exact"/>
        <w:rPr>
          <w:sz w:val="20"/>
          <w:szCs w:val="20"/>
          <w:color w:val="auto"/>
        </w:rPr>
      </w:pPr>
    </w:p>
    <w:p>
      <w:pPr>
        <w:ind w:left="460"/>
        <w:spacing w:after="0" w:line="219" w:lineRule="exact"/>
        <w:rPr>
          <w:sz w:val="20"/>
          <w:szCs w:val="20"/>
          <w:color w:val="auto"/>
        </w:rPr>
      </w:pPr>
      <w:r>
        <w:rPr>
          <w:rFonts w:ascii="SimSun" w:cs="SimSun" w:eastAsia="SimSun" w:hAnsi="SimSun"/>
          <w:sz w:val="18"/>
          <w:szCs w:val="18"/>
          <w:color w:val="auto"/>
        </w:rPr>
        <w:t>力发电，</w:t>
      </w:r>
      <w:r>
        <w:rPr>
          <w:rFonts w:ascii="Arial" w:cs="Arial" w:eastAsia="Arial" w:hAnsi="Arial"/>
          <w:sz w:val="18"/>
          <w:szCs w:val="18"/>
          <w:color w:val="auto"/>
        </w:rPr>
        <w:t>2007</w:t>
      </w:r>
      <w:r>
        <w:rPr>
          <w:rFonts w:ascii="SimSun" w:cs="SimSun" w:eastAsia="SimSun" w:hAnsi="SimSun"/>
          <w:sz w:val="18"/>
          <w:szCs w:val="18"/>
          <w:color w:val="auto"/>
        </w:rPr>
        <w:t>，</w:t>
      </w:r>
      <w:r>
        <w:rPr>
          <w:rFonts w:ascii="Arial" w:cs="Arial" w:eastAsia="Arial" w:hAnsi="Arial"/>
          <w:sz w:val="18"/>
          <w:szCs w:val="18"/>
          <w:color w:val="auto"/>
        </w:rPr>
        <w:t>21</w:t>
      </w:r>
      <w:r>
        <w:rPr>
          <w:rFonts w:ascii="SimSun" w:cs="SimSun" w:eastAsia="SimSun" w:hAnsi="SimSun"/>
          <w:sz w:val="18"/>
          <w:szCs w:val="18"/>
          <w:color w:val="auto"/>
        </w:rPr>
        <w:t>（</w:t>
      </w:r>
      <w:r>
        <w:rPr>
          <w:rFonts w:ascii="Arial" w:cs="Arial" w:eastAsia="Arial" w:hAnsi="Arial"/>
          <w:sz w:val="18"/>
          <w:szCs w:val="18"/>
          <w:color w:val="auto"/>
        </w:rPr>
        <w:t>06</w:t>
      </w:r>
      <w:r>
        <w:rPr>
          <w:rFonts w:ascii="SimSun" w:cs="SimSun" w:eastAsia="SimSun" w:hAnsi="SimSun"/>
          <w:sz w:val="18"/>
          <w:szCs w:val="18"/>
          <w:color w:val="auto"/>
        </w:rPr>
        <w:t>）</w:t>
      </w:r>
      <w:r>
        <w:rPr>
          <w:rFonts w:ascii="Arial" w:cs="Arial" w:eastAsia="Arial" w:hAnsi="Arial"/>
          <w:sz w:val="18"/>
          <w:szCs w:val="18"/>
          <w:color w:val="auto"/>
        </w:rPr>
        <w:t>:3-5.</w:t>
      </w:r>
    </w:p>
    <w:p>
      <w:pPr>
        <w:spacing w:after="0" w:line="88"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13</w:t>
      </w:r>
      <w:r>
        <w:rPr>
          <w:rFonts w:ascii="SimSun" w:cs="SimSun" w:eastAsia="SimSun" w:hAnsi="SimSun"/>
          <w:sz w:val="18"/>
          <w:szCs w:val="18"/>
          <w:color w:val="auto"/>
        </w:rPr>
        <w:t>］刘悦</w:t>
      </w:r>
      <w:r>
        <w:rPr>
          <w:rFonts w:ascii="Arial" w:cs="Arial" w:eastAsia="Arial" w:hAnsi="Arial"/>
          <w:sz w:val="18"/>
          <w:szCs w:val="18"/>
          <w:color w:val="auto"/>
        </w:rPr>
        <w:t>.</w:t>
      </w:r>
      <w:r>
        <w:rPr>
          <w:rFonts w:ascii="SimSun" w:cs="SimSun" w:eastAsia="SimSun" w:hAnsi="SimSun"/>
          <w:sz w:val="18"/>
          <w:szCs w:val="18"/>
          <w:color w:val="auto"/>
        </w:rPr>
        <w:t xml:space="preserve"> 多业主梯级水电站协作统一竞价及效益分配机</w:t>
      </w:r>
    </w:p>
    <w:p>
      <w:pPr>
        <w:spacing w:after="0" w:line="88" w:lineRule="exact"/>
        <w:rPr>
          <w:sz w:val="20"/>
          <w:szCs w:val="20"/>
          <w:color w:val="auto"/>
        </w:rPr>
      </w:pPr>
    </w:p>
    <w:p>
      <w:pPr>
        <w:ind w:left="460"/>
        <w:spacing w:after="0" w:line="219" w:lineRule="exact"/>
        <w:rPr>
          <w:sz w:val="20"/>
          <w:szCs w:val="20"/>
          <w:color w:val="auto"/>
        </w:rPr>
      </w:pPr>
      <w:r>
        <w:rPr>
          <w:rFonts w:ascii="SimSun" w:cs="SimSun" w:eastAsia="SimSun" w:hAnsi="SimSun"/>
          <w:sz w:val="18"/>
          <w:szCs w:val="18"/>
          <w:color w:val="auto"/>
        </w:rPr>
        <w:t>制初探</w:t>
      </w:r>
      <w:r>
        <w:rPr>
          <w:rFonts w:ascii="Arial" w:cs="Arial" w:eastAsia="Arial" w:hAnsi="Arial"/>
          <w:sz w:val="18"/>
          <w:szCs w:val="18"/>
          <w:color w:val="auto"/>
        </w:rPr>
        <w:t>[J].</w:t>
      </w:r>
      <w:r>
        <w:rPr>
          <w:rFonts w:ascii="SimSun" w:cs="SimSun" w:eastAsia="SimSun" w:hAnsi="SimSun"/>
          <w:sz w:val="18"/>
          <w:szCs w:val="18"/>
          <w:color w:val="auto"/>
        </w:rPr>
        <w:t xml:space="preserve"> 水力发电，</w:t>
      </w:r>
      <w:r>
        <w:rPr>
          <w:rFonts w:ascii="Arial" w:cs="Arial" w:eastAsia="Arial" w:hAnsi="Arial"/>
          <w:sz w:val="18"/>
          <w:szCs w:val="18"/>
          <w:color w:val="auto"/>
        </w:rPr>
        <w:t>2018</w:t>
      </w:r>
      <w:r>
        <w:rPr>
          <w:rFonts w:ascii="SimSun" w:cs="SimSun" w:eastAsia="SimSun" w:hAnsi="SimSun"/>
          <w:sz w:val="18"/>
          <w:szCs w:val="18"/>
          <w:color w:val="auto"/>
        </w:rPr>
        <w:t>，</w:t>
      </w:r>
      <w:r>
        <w:rPr>
          <w:rFonts w:ascii="Arial" w:cs="Arial" w:eastAsia="Arial" w:hAnsi="Arial"/>
          <w:sz w:val="18"/>
          <w:szCs w:val="18"/>
          <w:color w:val="auto"/>
        </w:rPr>
        <w:t>44</w:t>
      </w:r>
      <w:r>
        <w:rPr>
          <w:rFonts w:ascii="SimSun" w:cs="SimSun" w:eastAsia="SimSun" w:hAnsi="SimSun"/>
          <w:sz w:val="18"/>
          <w:szCs w:val="18"/>
          <w:color w:val="auto"/>
        </w:rPr>
        <w:t>（</w:t>
      </w:r>
      <w:r>
        <w:rPr>
          <w:rFonts w:ascii="Arial" w:cs="Arial" w:eastAsia="Arial" w:hAnsi="Arial"/>
          <w:sz w:val="18"/>
          <w:szCs w:val="18"/>
          <w:color w:val="auto"/>
        </w:rPr>
        <w:t>03</w:t>
      </w:r>
      <w:r>
        <w:rPr>
          <w:rFonts w:ascii="SimSun" w:cs="SimSun" w:eastAsia="SimSun" w:hAnsi="SimSun"/>
          <w:sz w:val="18"/>
          <w:szCs w:val="18"/>
          <w:color w:val="auto"/>
        </w:rPr>
        <w:t>）：</w:t>
      </w:r>
      <w:r>
        <w:rPr>
          <w:rFonts w:ascii="Arial" w:cs="Arial" w:eastAsia="Arial" w:hAnsi="Arial"/>
          <w:sz w:val="18"/>
          <w:szCs w:val="18"/>
          <w:color w:val="auto"/>
        </w:rPr>
        <w:t>77-80.</w:t>
      </w:r>
    </w:p>
    <w:p>
      <w:pPr>
        <w:spacing w:after="0" w:line="88" w:lineRule="exact"/>
        <w:rPr>
          <w:sz w:val="20"/>
          <w:szCs w:val="20"/>
          <w:color w:val="auto"/>
        </w:rPr>
      </w:pPr>
    </w:p>
    <w:p>
      <w:pPr>
        <w:spacing w:after="0" w:line="219" w:lineRule="exact"/>
        <w:rPr>
          <w:sz w:val="20"/>
          <w:szCs w:val="20"/>
          <w:color w:val="auto"/>
        </w:rPr>
      </w:pPr>
      <w:r>
        <w:rPr>
          <w:rFonts w:ascii="SimSun" w:cs="SimSun" w:eastAsia="SimSun" w:hAnsi="SimSun"/>
          <w:sz w:val="18"/>
          <w:szCs w:val="18"/>
          <w:color w:val="auto"/>
        </w:rPr>
        <w:t>［</w:t>
      </w:r>
      <w:r>
        <w:rPr>
          <w:rFonts w:ascii="Arial" w:cs="Arial" w:eastAsia="Arial" w:hAnsi="Arial"/>
          <w:sz w:val="18"/>
          <w:szCs w:val="18"/>
          <w:color w:val="auto"/>
        </w:rPr>
        <w:t>14</w:t>
      </w:r>
      <w:r>
        <w:rPr>
          <w:rFonts w:ascii="SimSun" w:cs="SimSun" w:eastAsia="SimSun" w:hAnsi="SimSun"/>
          <w:sz w:val="18"/>
          <w:szCs w:val="18"/>
          <w:color w:val="auto"/>
        </w:rPr>
        <w:t>］李星锐</w:t>
      </w:r>
      <w:r>
        <w:rPr>
          <w:rFonts w:ascii="Arial" w:cs="Arial" w:eastAsia="Arial" w:hAnsi="Arial"/>
          <w:sz w:val="18"/>
          <w:szCs w:val="18"/>
          <w:color w:val="auto"/>
        </w:rPr>
        <w:t>.</w:t>
      </w:r>
      <w:r>
        <w:rPr>
          <w:rFonts w:ascii="SimSun" w:cs="SimSun" w:eastAsia="SimSun" w:hAnsi="SimSun"/>
          <w:sz w:val="18"/>
          <w:szCs w:val="18"/>
          <w:color w:val="auto"/>
        </w:rPr>
        <w:t>金沙江</w:t>
      </w:r>
      <w:r>
        <w:rPr>
          <w:rFonts w:ascii="Arial" w:cs="Arial" w:eastAsia="Arial" w:hAnsi="Arial"/>
          <w:sz w:val="18"/>
          <w:szCs w:val="18"/>
          <w:color w:val="auto"/>
        </w:rPr>
        <w:t>-</w:t>
      </w:r>
      <w:r>
        <w:rPr>
          <w:rFonts w:ascii="SimSun" w:cs="SimSun" w:eastAsia="SimSun" w:hAnsi="SimSun"/>
          <w:sz w:val="18"/>
          <w:szCs w:val="18"/>
          <w:color w:val="auto"/>
        </w:rPr>
        <w:t>雅砻江梯级多业主水电站群联合调度</w:t>
      </w:r>
    </w:p>
    <w:p>
      <w:pPr>
        <w:spacing w:after="0" w:line="88" w:lineRule="exact"/>
        <w:rPr>
          <w:sz w:val="20"/>
          <w:szCs w:val="20"/>
          <w:color w:val="auto"/>
        </w:rPr>
      </w:pPr>
    </w:p>
    <w:p>
      <w:pPr>
        <w:jc w:val="both"/>
        <w:ind w:right="100" w:firstLine="468"/>
        <w:spacing w:after="0" w:line="306" w:lineRule="exact"/>
        <w:rPr>
          <w:sz w:val="20"/>
          <w:szCs w:val="20"/>
          <w:color w:val="auto"/>
        </w:rPr>
      </w:pPr>
      <w:r>
        <w:rPr>
          <w:rFonts w:ascii="SimSun" w:cs="SimSun" w:eastAsia="SimSun" w:hAnsi="SimSun"/>
          <w:sz w:val="16"/>
          <w:szCs w:val="16"/>
          <w:color w:val="auto"/>
        </w:rPr>
        <w:t>补偿效益研究</w:t>
      </w:r>
      <w:r>
        <w:rPr>
          <w:rFonts w:ascii="Arial" w:cs="Arial" w:eastAsia="Arial" w:hAnsi="Arial"/>
          <w:sz w:val="16"/>
          <w:szCs w:val="16"/>
          <w:color w:val="auto"/>
        </w:rPr>
        <w:t>[J].</w:t>
      </w:r>
      <w:r>
        <w:rPr>
          <w:rFonts w:ascii="SimSun" w:cs="SimSun" w:eastAsia="SimSun" w:hAnsi="SimSun"/>
          <w:sz w:val="16"/>
          <w:szCs w:val="16"/>
          <w:color w:val="auto"/>
        </w:rPr>
        <w:t xml:space="preserve"> 水电能源科学，</w:t>
      </w:r>
      <w:r>
        <w:rPr>
          <w:rFonts w:ascii="Arial" w:cs="Arial" w:eastAsia="Arial" w:hAnsi="Arial"/>
          <w:sz w:val="16"/>
          <w:szCs w:val="16"/>
          <w:color w:val="auto"/>
        </w:rPr>
        <w:t>2016</w:t>
      </w:r>
      <w:r>
        <w:rPr>
          <w:rFonts w:ascii="SimSun" w:cs="SimSun" w:eastAsia="SimSun" w:hAnsi="SimSun"/>
          <w:sz w:val="16"/>
          <w:szCs w:val="16"/>
          <w:color w:val="auto"/>
        </w:rPr>
        <w:t>，</w:t>
      </w:r>
      <w:r>
        <w:rPr>
          <w:rFonts w:ascii="Arial" w:cs="Arial" w:eastAsia="Arial" w:hAnsi="Arial"/>
          <w:sz w:val="16"/>
          <w:szCs w:val="16"/>
          <w:color w:val="auto"/>
        </w:rPr>
        <w:t>34</w:t>
      </w:r>
      <w:r>
        <w:rPr>
          <w:rFonts w:ascii="SimSun" w:cs="SimSun" w:eastAsia="SimSun" w:hAnsi="SimSun"/>
          <w:sz w:val="16"/>
          <w:szCs w:val="16"/>
          <w:color w:val="auto"/>
        </w:rPr>
        <w:t>（</w:t>
      </w:r>
      <w:r>
        <w:rPr>
          <w:rFonts w:ascii="Arial" w:cs="Arial" w:eastAsia="Arial" w:hAnsi="Arial"/>
          <w:sz w:val="16"/>
          <w:szCs w:val="16"/>
          <w:color w:val="auto"/>
        </w:rPr>
        <w:t>01</w:t>
      </w:r>
      <w:r>
        <w:rPr>
          <w:rFonts w:ascii="SimSun" w:cs="SimSun" w:eastAsia="SimSun" w:hAnsi="SimSun"/>
          <w:sz w:val="16"/>
          <w:szCs w:val="16"/>
          <w:color w:val="auto"/>
        </w:rPr>
        <w:t>）：</w:t>
      </w:r>
      <w:r>
        <w:rPr>
          <w:rFonts w:ascii="Arial" w:cs="Arial" w:eastAsia="Arial" w:hAnsi="Arial"/>
          <w:sz w:val="16"/>
          <w:szCs w:val="16"/>
          <w:color w:val="auto"/>
        </w:rPr>
        <w:t>61-65.</w:t>
      </w:r>
      <w:r>
        <w:rPr>
          <w:rFonts w:ascii="SimSun" w:cs="SimSun" w:eastAsia="SimSun" w:hAnsi="SimSun"/>
          <w:sz w:val="16"/>
          <w:szCs w:val="16"/>
          <w:color w:val="auto"/>
        </w:rPr>
        <w:t>［</w:t>
      </w:r>
      <w:r>
        <w:rPr>
          <w:rFonts w:ascii="Arial" w:cs="Arial" w:eastAsia="Arial" w:hAnsi="Arial"/>
          <w:sz w:val="16"/>
          <w:szCs w:val="16"/>
          <w:color w:val="auto"/>
        </w:rPr>
        <w:t>15</w:t>
      </w:r>
      <w:r>
        <w:rPr>
          <w:rFonts w:ascii="SimSun" w:cs="SimSun" w:eastAsia="SimSun" w:hAnsi="SimSun"/>
          <w:sz w:val="16"/>
          <w:szCs w:val="16"/>
          <w:color w:val="auto"/>
        </w:rPr>
        <w:t>］莫莉</w:t>
      </w:r>
      <w:r>
        <w:rPr>
          <w:rFonts w:ascii="Arial" w:cs="Arial" w:eastAsia="Arial" w:hAnsi="Arial"/>
          <w:sz w:val="16"/>
          <w:szCs w:val="16"/>
          <w:color w:val="auto"/>
        </w:rPr>
        <w:t>.</w:t>
      </w:r>
      <w:r>
        <w:rPr>
          <w:rFonts w:ascii="SimSun" w:cs="SimSun" w:eastAsia="SimSun" w:hAnsi="SimSun"/>
          <w:sz w:val="16"/>
          <w:szCs w:val="16"/>
          <w:color w:val="auto"/>
        </w:rPr>
        <w:t>流域梯级多业主电站共生机制及其稳定性</w:t>
      </w:r>
      <w:r>
        <w:rPr>
          <w:rFonts w:ascii="Arial" w:cs="Arial" w:eastAsia="Arial" w:hAnsi="Arial"/>
          <w:sz w:val="16"/>
          <w:szCs w:val="16"/>
          <w:color w:val="auto"/>
        </w:rPr>
        <w:t>[J].</w:t>
      </w:r>
      <w:r>
        <w:rPr>
          <w:rFonts w:ascii="SimSun" w:cs="SimSun" w:eastAsia="SimSun" w:hAnsi="SimSun"/>
          <w:sz w:val="16"/>
          <w:szCs w:val="16"/>
          <w:color w:val="auto"/>
        </w:rPr>
        <w:t>水</w:t>
      </w:r>
    </w:p>
    <w:p>
      <w:pPr>
        <w:spacing w:after="0" w:line="1" w:lineRule="exact"/>
        <w:rPr>
          <w:sz w:val="20"/>
          <w:szCs w:val="20"/>
          <w:color w:val="auto"/>
        </w:rPr>
      </w:pPr>
    </w:p>
    <w:p>
      <w:pPr>
        <w:ind w:left="460"/>
        <w:spacing w:after="0" w:line="219" w:lineRule="exact"/>
        <w:rPr>
          <w:sz w:val="20"/>
          <w:szCs w:val="20"/>
          <w:color w:val="auto"/>
        </w:rPr>
      </w:pPr>
      <w:r>
        <w:rPr>
          <w:rFonts w:ascii="SimSun" w:cs="SimSun" w:eastAsia="SimSun" w:hAnsi="SimSun"/>
          <w:sz w:val="18"/>
          <w:szCs w:val="18"/>
          <w:color w:val="auto"/>
        </w:rPr>
        <w:t>电能源科学，</w:t>
      </w:r>
      <w:r>
        <w:rPr>
          <w:rFonts w:ascii="Arial" w:cs="Arial" w:eastAsia="Arial" w:hAnsi="Arial"/>
          <w:sz w:val="18"/>
          <w:szCs w:val="18"/>
          <w:color w:val="auto"/>
        </w:rPr>
        <w:t>2013</w:t>
      </w:r>
      <w:r>
        <w:rPr>
          <w:rFonts w:ascii="SimSun" w:cs="SimSun" w:eastAsia="SimSun" w:hAnsi="SimSun"/>
          <w:sz w:val="18"/>
          <w:szCs w:val="18"/>
          <w:color w:val="auto"/>
        </w:rPr>
        <w:t>，</w:t>
      </w:r>
      <w:r>
        <w:rPr>
          <w:rFonts w:ascii="Arial" w:cs="Arial" w:eastAsia="Arial" w:hAnsi="Arial"/>
          <w:sz w:val="18"/>
          <w:szCs w:val="18"/>
          <w:color w:val="auto"/>
        </w:rPr>
        <w:t>31</w:t>
      </w:r>
      <w:r>
        <w:rPr>
          <w:rFonts w:ascii="SimSun" w:cs="SimSun" w:eastAsia="SimSun" w:hAnsi="SimSun"/>
          <w:sz w:val="18"/>
          <w:szCs w:val="18"/>
          <w:color w:val="auto"/>
        </w:rPr>
        <w:t>（</w:t>
      </w:r>
      <w:r>
        <w:rPr>
          <w:rFonts w:ascii="Arial" w:cs="Arial" w:eastAsia="Arial" w:hAnsi="Arial"/>
          <w:sz w:val="18"/>
          <w:szCs w:val="18"/>
          <w:color w:val="auto"/>
        </w:rPr>
        <w:t>08</w:t>
      </w:r>
      <w:r>
        <w:rPr>
          <w:rFonts w:ascii="SimSun" w:cs="SimSun" w:eastAsia="SimSun" w:hAnsi="SimSun"/>
          <w:sz w:val="18"/>
          <w:szCs w:val="18"/>
          <w:color w:val="auto"/>
        </w:rPr>
        <w:t>）：</w:t>
      </w:r>
      <w:r>
        <w:rPr>
          <w:rFonts w:ascii="Arial" w:cs="Arial" w:eastAsia="Arial" w:hAnsi="Arial"/>
          <w:sz w:val="18"/>
          <w:szCs w:val="18"/>
          <w:color w:val="auto"/>
        </w:rPr>
        <w:t>230-234.</w:t>
      </w:r>
    </w:p>
    <w:p>
      <w:pPr>
        <w:spacing w:after="0" w:line="400" w:lineRule="exact"/>
        <w:rPr>
          <w:sz w:val="20"/>
          <w:szCs w:val="20"/>
          <w:color w:val="auto"/>
        </w:rPr>
      </w:pPr>
    </w:p>
    <w:p>
      <w:pPr>
        <w:sectPr>
          <w:pgSz w:w="11900" w:h="16157" w:orient="portrait"/>
          <w:cols w:equalWidth="0" w:num="2">
            <w:col w:w="4706" w:space="280"/>
            <w:col w:w="4760"/>
          </w:cols>
          <w:pgMar w:left="1134" w:top="933" w:right="1026" w:bottom="152" w:gutter="0" w:footer="0" w:header="0"/>
          <w:type w:val="continuous"/>
        </w:sectPr>
      </w:pPr>
    </w:p>
    <w:p>
      <w:pPr>
        <w:ind w:left="9046"/>
        <w:spacing w:after="0"/>
        <w:rPr>
          <w:sz w:val="20"/>
          <w:szCs w:val="20"/>
          <w:color w:val="auto"/>
        </w:rPr>
      </w:pPr>
      <w:r>
        <w:rPr>
          <w:rFonts w:ascii="Arial" w:cs="Arial" w:eastAsia="Arial" w:hAnsi="Arial"/>
          <w:sz w:val="21"/>
          <w:szCs w:val="21"/>
          <w:color w:val="auto"/>
        </w:rPr>
        <w:t>·57·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-460375</wp:posOffset>
            </wp:positionH>
            <wp:positionV relativeFrom="paragraph">
              <wp:posOffset>93980</wp:posOffset>
            </wp:positionV>
            <wp:extent cx="6038850" cy="1485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038850" cy="148590"/>
                    </a:xfrm>
                    <a:prstGeom prst="rect">
                      <a:avLst/>
                    </a:prstGeom>
                    <a:noFill/>
                  </pic:spPr>
                </pic:pic>
              </a:graphicData>
            </a:graphic>
          </wp:anchor>
        </w:drawing>
      </w:r>
    </w:p>
    <w:sectPr>
      <w:pgSz w:w="11900" w:h="16157" w:orient="portrait"/>
      <w:cols w:equalWidth="0" w:num="1">
        <w:col w:w="9746"/>
      </w:cols>
      <w:pgMar w:left="1134" w:top="933" w:right="1026" w:bottom="15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2"/>
    </w:lvl>
  </w:abstractNum>
  <w:abstractNum w:abstractNumId="1">
    <w:nsid w:val="2AE8944A"/>
    <w:multiLevelType w:val="hybridMultilevel"/>
    <w:lvl w:ilvl="0">
      <w:lvlJc w:val="left"/>
      <w:lvlText w:val="1"/>
      <w:numFmt w:val="bullet"/>
      <w:start w:val="1"/>
    </w:lvl>
  </w:abstractNum>
  <w:abstractNum w:abstractNumId="2">
    <w:nsid w:val="625558EC"/>
    <w:multiLevelType w:val="hybridMultilevel"/>
    <w:lvl w:ilvl="0">
      <w:lvlJc w:val="left"/>
      <w:lvlText w:val="机"/>
      <w:numFmt w:val="bullet"/>
      <w:start w:val="1"/>
    </w:lvl>
  </w:abstractNum>
  <w:abstractNum w:abstractNumId="3">
    <w:nsid w:val="238E1F29"/>
    <w:multiLevelType w:val="hybridMultilevel"/>
    <w:lvl w:ilvl="0">
      <w:lvlJc w:val="left"/>
      <w:lvlText w:val="4"/>
      <w:numFmt w:val="bullet"/>
      <w:start w:val="1"/>
    </w:lvl>
  </w:abstractNum>
  <w:abstractNum w:abstractNumId="4">
    <w:nsid w:val="46E87CCD"/>
    <w:multiLevelType w:val="hybridMultilevel"/>
    <w:lvl w:ilvl="0">
      <w:lvlJc w:val="left"/>
      <w:lvlText w:val="5"/>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2024-09-05T10:46:00Z</dcterms:created>
  <dcterms:modified xsi:type="dcterms:W3CDTF">2024-09-05T10:46:00Z</dcterms:modified>
</cp:coreProperties>
</file>