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outlineLvl w:val="0"/>
        <w:rPr>
          <w:rFonts w:hint="eastAsia"/>
          <w:b/>
          <w:bCs/>
          <w:sz w:val="40"/>
          <w:szCs w:val="48"/>
          <w:lang w:val="en-US" w:eastAsia="zh-CN"/>
        </w:rPr>
      </w:pPr>
      <w:bookmarkStart w:id="0" w:name="_Toc2397711"/>
      <w:r>
        <w:rPr>
          <w:rFonts w:hint="eastAsia"/>
          <w:b/>
          <w:bCs/>
          <w:sz w:val="40"/>
          <w:szCs w:val="48"/>
          <w:lang w:val="en-US" w:eastAsia="zh-CN"/>
        </w:rPr>
        <w:t>Life云联MQTT接入方式概要设计</w:t>
      </w:r>
      <w:bookmarkEnd w:id="0"/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294315679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_Toc2397711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48"/>
              <w:lang w:val="en-US" w:eastAsia="zh-CN"/>
            </w:rPr>
            <w:t>C- Life云联MQTT接入方式概要设计</w:t>
          </w:r>
          <w:r>
            <w:tab/>
          </w:r>
          <w:r>
            <w:fldChar w:fldCharType="begin"/>
          </w:r>
          <w:r>
            <w:instrText xml:space="preserve"> PAGEREF _Toc2397711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_Toc1643623131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1. </w:t>
          </w:r>
          <w:r>
            <w:rPr>
              <w:rFonts w:hint="default"/>
              <w:lang w:val="en-US" w:eastAsia="zh-CN"/>
            </w:rPr>
            <w:t>主要业务流程</w:t>
          </w:r>
          <w:r>
            <w:tab/>
          </w:r>
          <w:r>
            <w:fldChar w:fldCharType="begin"/>
          </w:r>
          <w:r>
            <w:instrText xml:space="preserve"> PAGEREF _Toc1643623131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_Toc1291811356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1.1说明</w:t>
          </w:r>
          <w:r>
            <w:tab/>
          </w:r>
          <w:r>
            <w:fldChar w:fldCharType="begin"/>
          </w:r>
          <w:r>
            <w:instrText xml:space="preserve"> PAGEREF _Toc1291811356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_Toc413789122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 整体拓扑图</w:t>
          </w:r>
          <w:r>
            <w:tab/>
          </w:r>
          <w:r>
            <w:fldChar w:fldCharType="begin"/>
          </w:r>
          <w:r>
            <w:instrText xml:space="preserve"> PAGEREF _Toc413789122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_Toc1001724468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3. 相关表设计</w:t>
          </w:r>
          <w:r>
            <w:tab/>
          </w:r>
          <w:r>
            <w:fldChar w:fldCharType="begin"/>
          </w:r>
          <w:r>
            <w:instrText xml:space="preserve"> PAGEREF _Toc1001724468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_Toc1858824843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 </w:t>
          </w:r>
          <w:r>
            <w:rPr>
              <w:rFonts w:hint="eastAsia"/>
              <w:lang w:val="en-US" w:eastAsia="zh-CN"/>
            </w:rPr>
            <w:t>clink_t_mqtt_user_subscribe</w:t>
          </w:r>
          <w:r>
            <w:tab/>
          </w:r>
          <w:r>
            <w:fldChar w:fldCharType="begin"/>
          </w:r>
          <w:r>
            <w:instrText xml:space="preserve"> PAGEREF _Toc1858824843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_Toc1824523392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3.1.1</w:t>
          </w:r>
          <w:r>
            <w:rPr>
              <w:rFonts w:hint="default"/>
              <w:lang w:val="en-US" w:eastAsia="zh-CN"/>
            </w:rPr>
            <w:t>数据写入</w:t>
          </w:r>
          <w:r>
            <w:tab/>
          </w:r>
          <w:r>
            <w:fldChar w:fldCharType="begin"/>
          </w:r>
          <w:r>
            <w:instrText xml:space="preserve"> PAGEREF _Toc1824523392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_Toc845653831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3.1.2 数据使用</w:t>
          </w:r>
          <w:r>
            <w:tab/>
          </w:r>
          <w:r>
            <w:fldChar w:fldCharType="begin"/>
          </w:r>
          <w:r>
            <w:instrText xml:space="preserve"> PAGEREF _Toc845653831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_Toc857161771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 </w:t>
          </w:r>
          <w:r>
            <w:rPr>
              <w:rFonts w:hint="eastAsia"/>
              <w:lang w:val="en-US" w:eastAsia="zh-CN"/>
            </w:rPr>
            <w:t>clink_t_mqtt_device_info</w:t>
          </w:r>
          <w:r>
            <w:tab/>
          </w:r>
          <w:r>
            <w:fldChar w:fldCharType="begin"/>
          </w:r>
          <w:r>
            <w:instrText xml:space="preserve"> PAGEREF _Toc857161771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_Toc997581121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3.2.1数据写入</w:t>
          </w:r>
          <w:r>
            <w:tab/>
          </w:r>
          <w:r>
            <w:fldChar w:fldCharType="begin"/>
          </w:r>
          <w:r>
            <w:instrText xml:space="preserve"> PAGEREF _Toc997581121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_Toc941068518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3.2.2数据使用</w:t>
          </w:r>
          <w:r>
            <w:tab/>
          </w:r>
          <w:r>
            <w:fldChar w:fldCharType="begin"/>
          </w:r>
          <w:r>
            <w:instrText xml:space="preserve"> PAGEREF _Toc941068518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_Toc321521871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4. 设备绑定</w:t>
          </w:r>
          <w:r>
            <w:tab/>
          </w:r>
          <w:r>
            <w:fldChar w:fldCharType="begin"/>
          </w:r>
          <w:r>
            <w:instrText xml:space="preserve"> PAGEREF _Toc321521871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_Toc749230045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5. 设备上行消息</w:t>
          </w:r>
          <w:r>
            <w:tab/>
          </w:r>
          <w:r>
            <w:fldChar w:fldCharType="begin"/>
          </w:r>
          <w:r>
            <w:instrText xml:space="preserve"> PAGEREF _Toc749230045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_Toc1612743954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6. 设备下行消息</w:t>
          </w:r>
          <w:r>
            <w:tab/>
          </w:r>
          <w:r>
            <w:fldChar w:fldCharType="begin"/>
          </w:r>
          <w:r>
            <w:instrText xml:space="preserve"> PAGEREF _Toc1612743954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_Toc1996526091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7. 标准MQTT协议设备接入</w:t>
          </w:r>
          <w:r>
            <w:tab/>
          </w:r>
          <w:r>
            <w:fldChar w:fldCharType="begin"/>
          </w:r>
          <w:r>
            <w:instrText xml:space="preserve"> PAGEREF _Toc1996526091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_Toc1182027062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3. 标准消息加解密逻辑</w:t>
          </w:r>
          <w:r>
            <w:tab/>
          </w:r>
          <w:r>
            <w:fldChar w:fldCharType="begin"/>
          </w:r>
          <w:r>
            <w:instrText xml:space="preserve"> PAGEREF _Toc1182027062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widowControl w:val="0"/>
            <w:numPr>
              <w:ilvl w:val="0"/>
              <w:numId w:val="0"/>
            </w:numPr>
            <w:jc w:val="center"/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lnNumType w:countBy="0" w:restart="continuous"/>
              <w:pgNumType w:fmt="decimal"/>
              <w:cols w:space="425" w:num="1"/>
              <w:docGrid w:type="lines" w:linePitch="312" w:charSpace="0"/>
            </w:sectPr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>
      <w:pPr>
        <w:widowControl w:val="0"/>
        <w:numPr>
          <w:ilvl w:val="0"/>
          <w:numId w:val="0"/>
        </w:numPr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pStyle w:val="22"/>
        <w:rPr>
          <w:rFonts w:hint="default"/>
          <w:lang w:val="en-US" w:eastAsia="zh-CN"/>
        </w:rPr>
      </w:pPr>
      <w:r>
        <w:rPr>
          <w:rFonts w:hint="eastAsia" w:ascii="宋体" w:hAnsi="宋体"/>
          <w:sz w:val="21"/>
          <w:szCs w:val="21"/>
          <w:lang w:eastAsia="zh-CN"/>
        </w:rPr>
        <w:t>历史更改记录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tbl>
      <w:tblPr>
        <w:tblStyle w:val="14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4536"/>
        <w:gridCol w:w="1701"/>
        <w:gridCol w:w="1276"/>
        <w:gridCol w:w="1134"/>
      </w:tblGrid>
      <w:tr>
        <w:trPr>
          <w:trHeight w:val="454" w:hRule="atLeast"/>
        </w:trPr>
        <w:tc>
          <w:tcPr>
            <w:tcW w:w="851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4536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更改内容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更改日期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更改人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备注</w:t>
            </w:r>
          </w:p>
        </w:tc>
      </w:tr>
      <w:tr>
        <w:trPr>
          <w:trHeight w:val="454" w:hRule="atLeast"/>
        </w:trPr>
        <w:tc>
          <w:tcPr>
            <w:tcW w:w="851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V01</w:t>
            </w:r>
          </w:p>
        </w:tc>
        <w:tc>
          <w:tcPr>
            <w:tcW w:w="4536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初次发布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pStyle w:val="22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20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24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.0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pStyle w:val="22"/>
              <w:jc w:val="center"/>
              <w:rPr>
                <w:rFonts w:hint="default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宛黄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pStyle w:val="22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初稿</w:t>
            </w:r>
          </w:p>
        </w:tc>
      </w:tr>
      <w:tr>
        <w:trPr>
          <w:trHeight w:val="454" w:hRule="atLeast"/>
        </w:trPr>
        <w:tc>
          <w:tcPr>
            <w:tcW w:w="85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</w:trPr>
        <w:tc>
          <w:tcPr>
            <w:tcW w:w="85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</w:trPr>
        <w:tc>
          <w:tcPr>
            <w:tcW w:w="85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</w:trPr>
        <w:tc>
          <w:tcPr>
            <w:tcW w:w="85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</w:trPr>
        <w:tc>
          <w:tcPr>
            <w:tcW w:w="85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</w:trPr>
        <w:tc>
          <w:tcPr>
            <w:tcW w:w="85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</w:trPr>
        <w:tc>
          <w:tcPr>
            <w:tcW w:w="85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</w:trPr>
        <w:tc>
          <w:tcPr>
            <w:tcW w:w="85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</w:trPr>
        <w:tc>
          <w:tcPr>
            <w:tcW w:w="85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</w:trPr>
        <w:tc>
          <w:tcPr>
            <w:tcW w:w="85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</w:trPr>
        <w:tc>
          <w:tcPr>
            <w:tcW w:w="85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2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2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643623131"/>
      <w:r>
        <w:rPr>
          <w:rFonts w:hint="eastAsia"/>
          <w:lang w:val="en-US" w:eastAsia="zh-CN"/>
        </w:rPr>
        <w:t xml:space="preserve">1. </w:t>
      </w:r>
      <w:r>
        <w:rPr>
          <w:rFonts w:hint="default"/>
          <w:lang w:val="en-US" w:eastAsia="zh-CN"/>
        </w:rPr>
        <w:t>主要业务流程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95900" cy="5074920"/>
            <wp:effectExtent l="0" t="0" r="12700" b="5080"/>
            <wp:docPr id="3" name="图片 3" descr="MQTT-拉绳按钮交互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QTT-拉绳按钮交互流程"/>
                    <pic:cNvPicPr>
                      <a:picLocks noChangeAspect="1"/>
                    </pic:cNvPicPr>
                  </pic:nvPicPr>
                  <pic:blipFill>
                    <a:blip r:embed="rId6"/>
                    <a:srcRect l="-615" b="4158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07492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291811356"/>
      <w:r>
        <w:rPr>
          <w:rFonts w:hint="default"/>
          <w:lang w:val="en-US" w:eastAsia="zh-CN"/>
        </w:rPr>
        <w:t>1.1说明</w:t>
      </w:r>
      <w:bookmarkEnd w:id="2"/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mqtt协议涉及到的主服务为clink-mqtt-server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设备接入的实力项目为clink-base-receive下面的innopro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三方设备到数联云平台中间涉及到的组件详见上图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3" w:name="_Toc413789122"/>
      <w:r>
        <w:rPr>
          <w:rFonts w:hint="default"/>
          <w:lang w:val="en-US" w:eastAsia="zh-CN"/>
        </w:rPr>
        <w:t>整体拓扑图</w:t>
      </w:r>
      <w:bookmarkEnd w:id="3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92700" cy="7837805"/>
            <wp:effectExtent l="0" t="0" r="0" b="0"/>
            <wp:docPr id="4" name="图片 4" descr="设备拓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设备拓扑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78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4" w:name="_Toc1001724468"/>
      <w:r>
        <w:rPr>
          <w:rFonts w:hint="default"/>
          <w:lang w:val="en-US" w:eastAsia="zh-CN"/>
        </w:rPr>
        <w:t>相关表设计</w:t>
      </w:r>
      <w:bookmarkEnd w:id="4"/>
    </w:p>
    <w:p>
      <w:pPr>
        <w:pStyle w:val="3"/>
        <w:numPr>
          <w:ilvl w:val="1"/>
          <w:numId w:val="3"/>
        </w:numPr>
        <w:bidi w:val="0"/>
        <w:outlineLvl w:val="2"/>
        <w:rPr>
          <w:rFonts w:hint="eastAsia"/>
          <w:lang w:val="en-US" w:eastAsia="zh-CN"/>
        </w:rPr>
      </w:pPr>
      <w:bookmarkStart w:id="5" w:name="_Toc1858824843"/>
      <w:r>
        <w:rPr>
          <w:rFonts w:hint="eastAsia"/>
          <w:lang w:val="en-US" w:eastAsia="zh-CN"/>
        </w:rPr>
        <w:t>clink_t_mqtt_user_subscribe</w:t>
      </w:r>
      <w:bookmarkEnd w:id="5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882775"/>
            <wp:effectExtent l="0" t="0" r="10160" b="22225"/>
            <wp:docPr id="5" name="图片 5" descr="clink_t_mqtt_user_subscri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link_t_mqtt_user_subscrib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6" w:name="_Toc1824523392"/>
      <w:r>
        <w:rPr>
          <w:rFonts w:hint="eastAsia"/>
          <w:lang w:val="en-US" w:eastAsia="zh-CN"/>
        </w:rPr>
        <w:t>3.1.1</w:t>
      </w:r>
      <w:r>
        <w:rPr>
          <w:rFonts w:hint="default"/>
          <w:lang w:val="en-US" w:eastAsia="zh-CN"/>
        </w:rPr>
        <w:t>数据写入</w:t>
      </w:r>
      <w:bookmarkEnd w:id="6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当前表存储的是clink系统用户clink_system_user所持有的Mqtt客户端订阅的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主题。当每个产品的第一个设备发起绑定时，会检测三方系统用户是否已存在，不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存在那么就在EMQX系统中创建三方产品对应的用户。同时插入这个产品的所有发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布订阅主题。因为采用的是共享订阅的模式来实现负载均衡，那么订阅的主题实例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$share/group/EB16/upRaw/+/ts/data (以精华隆拉绳按钮为例)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三方username = “user”+${productId}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三方password = hmacSha256(“pwd”+${productId},${productId})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845653831"/>
      <w:r>
        <w:rPr>
          <w:rFonts w:hint="eastAsia"/>
          <w:lang w:val="en-US" w:eastAsia="zh-CN"/>
        </w:rPr>
        <w:t>3.1.2 数据使用</w:t>
      </w:r>
      <w:bookmarkEnd w:id="7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当clink-mqtt-server项目启动时，会默认以系统用户来初始化MQTT客户端并监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听当前所有接入的产品的主题，那么此时就是需要读取上面这张表里面的信息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bookmarkStart w:id="8" w:name="_Toc857161771"/>
      <w:r>
        <w:rPr>
          <w:rFonts w:hint="eastAsia"/>
          <w:lang w:val="en-US" w:eastAsia="zh-CN"/>
        </w:rPr>
        <w:t>clink_t_mqtt_device_info</w:t>
      </w:r>
      <w:bookmarkEnd w:id="8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09565" cy="1381125"/>
            <wp:effectExtent l="0" t="0" r="635" b="15875"/>
            <wp:docPr id="2" name="图片 2" descr="clink_t_mqtt_device_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link_t_mqtt_device_inf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997581121"/>
      <w:r>
        <w:rPr>
          <w:rFonts w:hint="eastAsia"/>
          <w:lang w:val="en-US" w:eastAsia="zh-CN"/>
        </w:rPr>
        <w:t>3.2.1数据写入</w:t>
      </w:r>
      <w:bookmarkEnd w:id="9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在每个设备绑定都会插入当前设备的详细的发布&amp;订阅的topic&amp;&amp;wifiId到当前表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941068518"/>
      <w:r>
        <w:rPr>
          <w:rFonts w:hint="eastAsia"/>
          <w:lang w:val="en-US" w:eastAsia="zh-CN"/>
        </w:rPr>
        <w:t>3.2.2数据使用</w:t>
      </w:r>
      <w:bookmarkEnd w:id="1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当EMQX上行消息时，每个产品的每个设备的topic都不一样(里面带了clientId)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当前表充当是一个映射表，通过topic隐射clife的productId和wifiId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11" w:name="_Toc321521871"/>
      <w:r>
        <w:rPr>
          <w:rFonts w:hint="default"/>
          <w:lang w:val="en-US" w:eastAsia="zh-CN"/>
        </w:rPr>
        <w:t>设备绑定</w:t>
      </w:r>
      <w:bookmarkEnd w:id="11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3225" cy="6526530"/>
            <wp:effectExtent l="0" t="0" r="0" b="0"/>
            <wp:docPr id="9" name="图片 9" descr="设备绑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设备绑定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65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说明: 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在绑定的过程中，如果三方用户没有创建那么会自动给三方分配用户和密码。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如果是初次绑定产品的设备，那么会同步给系统用户订阅当前产品的主题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给系统用户订阅当前设备的发布订阅主题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12" w:name="_Toc749230045"/>
      <w:r>
        <w:rPr>
          <w:rFonts w:hint="default"/>
          <w:lang w:val="en-US" w:eastAsia="zh-CN"/>
        </w:rPr>
        <w:t>设备上行消息</w:t>
      </w:r>
      <w:bookmarkEnd w:id="12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91685" cy="5139690"/>
            <wp:effectExtent l="0" t="0" r="0" b="0"/>
            <wp:docPr id="10" name="图片 10" descr="设备上行消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设备上行消息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 :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设备通过Mqtt连接上报消息到EMQX服务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clink-mqtt-server通过共享订阅当前产品的上行消息同步得到消息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通过clink_t_mqtt_device_info表查询到clife的产品和设备信息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将消息投递到rocketMq的clink-mqtt-to-many-topic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clink-base-receive的对应产品模块消费消息并转换协议后发给clife平台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13" w:name="_Toc1612743954"/>
      <w:r>
        <w:rPr>
          <w:rFonts w:hint="default"/>
          <w:lang w:val="en-US" w:eastAsia="zh-CN"/>
        </w:rPr>
        <w:t>设备下行消息</w:t>
      </w:r>
      <w:bookmarkEnd w:id="13"/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参照上行消息，设备下行刚好相反。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对应的rocketMq主题为：clink-any-to-mqtt-topic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clink-mqtt-server给到EMQX的消息为设备具体的下行消息topic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14" w:name="_Toc1996526091"/>
      <w:r>
        <w:rPr>
          <w:rFonts w:hint="default"/>
          <w:lang w:val="en-US" w:eastAsia="zh-CN"/>
        </w:rPr>
        <w:t>标准MQTT协议设备接入</w:t>
      </w:r>
      <w:bookmarkEnd w:id="14"/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当前mqtt协议接入的都是一型一密的，即同一个产品下面的设备的用户密码是一样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的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接入时需要在clink产品字典配置里面配上产品的所有发布订阅topic列表，多个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用逗号隔开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示例如下: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精华隆拉绳按钮(18524)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mqttThrough:{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enabled:"1"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isEncrypt:"1"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upTopicList: /EB16/upRaw/+/ts/data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dowmTopicList: /EB16/downRaw/+/data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默认的标准topic如下：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上行： clink/up/{productid}/{mac}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下行： clink/down/{productid}/{mac}</w:t>
      </w:r>
      <w:bookmarkStart w:id="16" w:name="_GoBack"/>
      <w:bookmarkEnd w:id="16"/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bookmarkStart w:id="15" w:name="_Toc1182027062"/>
      <w:r>
        <w:rPr>
          <w:rFonts w:hint="default"/>
          <w:lang w:val="en-US" w:eastAsia="zh-CN"/>
        </w:rPr>
        <w:t>标准消息加解密逻辑</w:t>
      </w:r>
      <w:bookmarkEnd w:id="15"/>
      <w:r>
        <w:rPr>
          <w:rFonts w:hint="default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default"/>
          <w:lang w:val="en-US" w:eastAsia="zh-CN"/>
        </w:rPr>
        <w:t>对于消息体的解析根据不同的设备不同的协议自己在clink的服务里面具体产品具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体实现</w:t>
      </w:r>
    </w:p>
    <w:sectPr>
      <w:pgSz w:w="11906" w:h="16838"/>
      <w:pgMar w:top="1440" w:right="1800" w:bottom="1440" w:left="1800" w:header="851" w:footer="992" w:gutter="0"/>
      <w:lnNumType w:countBy="0" w:restart="continuous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EE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MIkSXj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8259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647"/>
      <w:gridCol w:w="1273"/>
      <w:gridCol w:w="1339"/>
    </w:tblGrid>
    <w:tr>
      <w:trPr>
        <w:cantSplit/>
        <w:trHeight w:val="323" w:hRule="atLeast"/>
        <w:jc w:val="center"/>
      </w:trPr>
      <w:tc>
        <w:tcPr>
          <w:tcW w:w="5647" w:type="dxa"/>
          <w:vMerge w:val="restart"/>
          <w:vAlign w:val="center"/>
        </w:tcPr>
        <w:p>
          <w:pPr>
            <w:pBdr>
              <w:bottom w:val="none" w:color="auto" w:sz="0" w:space="0"/>
            </w:pBdr>
            <w:spacing w:line="520" w:lineRule="exact"/>
            <w:rPr>
              <w:rFonts w:hint="eastAsia" w:ascii="Arial" w:hAnsi="Arial" w:eastAsia="黑体" w:cs="Arial"/>
              <w:color w:val="000000"/>
              <w:sz w:val="30"/>
            </w:rPr>
          </w:pPr>
          <w: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-1905</wp:posOffset>
                </wp:positionV>
                <wp:extent cx="866775" cy="361950"/>
                <wp:effectExtent l="0" t="0" r="22225" b="19050"/>
                <wp:wrapNone/>
                <wp:docPr id="11" name="图片 11" descr="D:\文件管理应用清单\2018-CLife-het-logo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图片 11" descr="D:\文件管理应用清单\2018-CLife-het-logo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hint="eastAsia" w:ascii="Arial" w:hAnsi="Arial" w:cs="Arial"/>
              <w:color w:val="000000"/>
            </w:rPr>
            <w:t xml:space="preserve">           </w:t>
          </w:r>
          <w:r>
            <w:rPr>
              <w:rFonts w:hint="eastAsia" w:ascii="Arial" w:hAnsi="Arial" w:cs="Arial"/>
              <w:color w:val="000000"/>
              <w:lang w:val="en-US" w:eastAsia="zh-CN"/>
            </w:rPr>
            <w:t xml:space="preserve">  </w:t>
          </w:r>
          <w:r>
            <w:rPr>
              <w:rFonts w:hint="eastAsia" w:cs="Arial" w:asciiTheme="minorEastAsia" w:hAnsiTheme="minorEastAsia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深圳数联天下智能科技有限公司</w:t>
          </w:r>
        </w:p>
      </w:tc>
      <w:tc>
        <w:tcPr>
          <w:tcW w:w="2612" w:type="dxa"/>
          <w:gridSpan w:val="2"/>
          <w:vAlign w:val="center"/>
        </w:tcPr>
        <w:p>
          <w:pPr>
            <w:pBdr>
              <w:bottom w:val="none" w:color="auto" w:sz="0" w:space="0"/>
            </w:pBdr>
            <w:spacing w:line="360" w:lineRule="exact"/>
            <w:rPr>
              <w:rFonts w:ascii="Arial" w:hAnsi="Arial" w:cs="Arial"/>
              <w:color w:val="000000"/>
              <w:szCs w:val="21"/>
            </w:rPr>
          </w:pPr>
          <w:r>
            <w:rPr>
              <w:rFonts w:hint="eastAsia" w:ascii="Arial" w:hAnsi="Arial" w:cs="Arial"/>
              <w:color w:val="000000"/>
              <w:szCs w:val="21"/>
            </w:rPr>
            <w:t>编号</w:t>
          </w:r>
          <w:r>
            <w:rPr>
              <w:rFonts w:hint="eastAsia" w:ascii="Arial" w:hAnsi="Arial" w:cs="Arial"/>
              <w:color w:val="000000"/>
            </w:rPr>
            <w:t>：</w:t>
          </w:r>
        </w:p>
      </w:tc>
    </w:tr>
    <w:tr>
      <w:trPr>
        <w:cantSplit/>
        <w:trHeight w:val="250" w:hRule="atLeast"/>
        <w:jc w:val="center"/>
      </w:trPr>
      <w:tc>
        <w:tcPr>
          <w:tcW w:w="5647" w:type="dxa"/>
          <w:vMerge w:val="continue"/>
        </w:tcPr>
        <w:p>
          <w:pPr>
            <w:pBdr>
              <w:bottom w:val="none" w:color="auto" w:sz="0" w:space="0"/>
            </w:pBdr>
            <w:spacing w:line="360" w:lineRule="exact"/>
            <w:rPr>
              <w:rFonts w:ascii="Arial" w:hAnsi="Arial" w:cs="Arial"/>
              <w:color w:val="000000"/>
              <w:sz w:val="36"/>
            </w:rPr>
          </w:pPr>
        </w:p>
      </w:tc>
      <w:tc>
        <w:tcPr>
          <w:tcW w:w="1273" w:type="dxa"/>
          <w:vAlign w:val="center"/>
        </w:tcPr>
        <w:p>
          <w:pPr>
            <w:pBdr>
              <w:bottom w:val="none" w:color="auto" w:sz="0" w:space="0"/>
            </w:pBdr>
            <w:rPr>
              <w:rFonts w:ascii="Arial" w:hAnsi="Arial" w:cs="Arial"/>
              <w:color w:val="000000"/>
            </w:rPr>
          </w:pPr>
          <w:r>
            <w:rPr>
              <w:rFonts w:hint="eastAsia" w:ascii="Arial" w:hAnsi="Arial" w:cs="Arial"/>
              <w:color w:val="000000"/>
            </w:rPr>
            <w:t>页次：</w:t>
          </w:r>
          <w:r>
            <w:rPr>
              <w:lang w:val="zh-CN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t xml:space="preserve"> /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  <w:tc>
        <w:tcPr>
          <w:tcW w:w="1339" w:type="dxa"/>
          <w:vAlign w:val="center"/>
        </w:tcPr>
        <w:p>
          <w:pPr>
            <w:pBdr>
              <w:bottom w:val="none" w:color="auto" w:sz="0" w:space="0"/>
            </w:pBdr>
          </w:pPr>
          <w:r>
            <w:rPr>
              <w:rFonts w:hint="eastAsia" w:ascii="Arial" w:hAnsi="Arial" w:cs="Arial"/>
              <w:color w:val="000000"/>
              <w:sz w:val="18"/>
              <w:szCs w:val="21"/>
            </w:rPr>
            <w:t>版本：</w:t>
          </w:r>
          <w:r>
            <w:rPr>
              <w:rFonts w:hint="eastAsia" w:ascii="Arial" w:hAnsi="Arial" w:cs="Arial"/>
              <w:color w:val="000000"/>
              <w:sz w:val="18"/>
              <w:szCs w:val="21"/>
              <w:lang w:val="en-US" w:eastAsia="zh-CN"/>
            </w:rPr>
            <w:t>0.0.1</w:t>
          </w:r>
          <w:r>
            <w:rPr>
              <w:rFonts w:hint="eastAsia" w:ascii="Arial" w:hAnsi="Arial" w:cs="Arial"/>
              <w:color w:val="000000"/>
              <w:sz w:val="18"/>
              <w:szCs w:val="21"/>
            </w:rPr>
            <w:t>版</w:t>
          </w:r>
        </w:p>
      </w:tc>
    </w:tr>
    <w:tr>
      <w:trPr>
        <w:cantSplit/>
        <w:trHeight w:val="336" w:hRule="atLeast"/>
        <w:jc w:val="center"/>
      </w:trPr>
      <w:tc>
        <w:tcPr>
          <w:tcW w:w="5647" w:type="dxa"/>
          <w:vMerge w:val="continue"/>
        </w:tcPr>
        <w:p>
          <w:pPr>
            <w:pBdr>
              <w:bottom w:val="none" w:color="auto" w:sz="0" w:space="0"/>
            </w:pBdr>
            <w:spacing w:line="360" w:lineRule="exact"/>
            <w:rPr>
              <w:rFonts w:ascii="Arial" w:hAnsi="Arial" w:cs="Arial"/>
              <w:color w:val="000000"/>
              <w:sz w:val="36"/>
            </w:rPr>
          </w:pPr>
        </w:p>
      </w:tc>
      <w:tc>
        <w:tcPr>
          <w:tcW w:w="2612" w:type="dxa"/>
          <w:gridSpan w:val="2"/>
          <w:vAlign w:val="center"/>
        </w:tcPr>
        <w:p>
          <w:pPr>
            <w:pBdr>
              <w:bottom w:val="none" w:color="auto" w:sz="0" w:space="0"/>
            </w:pBdr>
            <w:spacing w:line="360" w:lineRule="exact"/>
            <w:rPr>
              <w:rFonts w:ascii="Arial" w:hAnsi="Arial" w:cs="Arial"/>
              <w:color w:val="000000"/>
            </w:rPr>
          </w:pPr>
          <w:r>
            <w:rPr>
              <w:rFonts w:hint="eastAsia" w:ascii="Arial" w:hAnsi="Arial" w:cs="Arial"/>
              <w:color w:val="000000"/>
            </w:rPr>
            <w:t>★★★文件密级：一般</w:t>
          </w:r>
        </w:p>
      </w:tc>
    </w:tr>
  </w:tbl>
  <w:p>
    <w:pPr>
      <w:pStyle w:val="10"/>
      <w:pBdr>
        <w:bottom w:val="single" w:color="727272" w:sz="4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B76140"/>
    <w:multiLevelType w:val="singleLevel"/>
    <w:tmpl w:val="A1B7614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F5442BD"/>
    <w:multiLevelType w:val="singleLevel"/>
    <w:tmpl w:val="AF5442B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7F71F62"/>
    <w:multiLevelType w:val="singleLevel"/>
    <w:tmpl w:val="D7F71F62"/>
    <w:lvl w:ilvl="0" w:tentative="0">
      <w:start w:val="3"/>
      <w:numFmt w:val="upperLetter"/>
      <w:suff w:val="nothing"/>
      <w:lvlText w:val="%1-"/>
      <w:lvlJc w:val="left"/>
    </w:lvl>
  </w:abstractNum>
  <w:abstractNum w:abstractNumId="3">
    <w:nsid w:val="DEFBB9DB"/>
    <w:multiLevelType w:val="multilevel"/>
    <w:tmpl w:val="DEFBB9DB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EBFF7F0D"/>
    <w:multiLevelType w:val="singleLevel"/>
    <w:tmpl w:val="EBFF7F0D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ED3E4D2D"/>
    <w:multiLevelType w:val="singleLevel"/>
    <w:tmpl w:val="ED3E4D2D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7D6E3543"/>
    <w:multiLevelType w:val="singleLevel"/>
    <w:tmpl w:val="7D6E3543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C3152"/>
    <w:rsid w:val="0CE3AE9A"/>
    <w:rsid w:val="1473C548"/>
    <w:rsid w:val="17FFC665"/>
    <w:rsid w:val="18EF8F1A"/>
    <w:rsid w:val="1EFF319C"/>
    <w:rsid w:val="1F33D2EE"/>
    <w:rsid w:val="1FEDA8E0"/>
    <w:rsid w:val="1FEFA36C"/>
    <w:rsid w:val="1FF57D73"/>
    <w:rsid w:val="25F5D7B6"/>
    <w:rsid w:val="297D5671"/>
    <w:rsid w:val="2AFFA1B0"/>
    <w:rsid w:val="2BDD6168"/>
    <w:rsid w:val="2CEFEE68"/>
    <w:rsid w:val="2CFAF1E9"/>
    <w:rsid w:val="2E9F3DFE"/>
    <w:rsid w:val="2EDD13CD"/>
    <w:rsid w:val="2FF7B938"/>
    <w:rsid w:val="376FFB28"/>
    <w:rsid w:val="3777DF54"/>
    <w:rsid w:val="377DA674"/>
    <w:rsid w:val="37BD13CA"/>
    <w:rsid w:val="37EF0D7B"/>
    <w:rsid w:val="395F365D"/>
    <w:rsid w:val="39EC5C2B"/>
    <w:rsid w:val="3C7FB445"/>
    <w:rsid w:val="3D51C1CF"/>
    <w:rsid w:val="3D6B3026"/>
    <w:rsid w:val="3DFF7666"/>
    <w:rsid w:val="3E5F6063"/>
    <w:rsid w:val="3E875688"/>
    <w:rsid w:val="3EADF8E0"/>
    <w:rsid w:val="3EB0AADF"/>
    <w:rsid w:val="3EEF2A70"/>
    <w:rsid w:val="3EF88E86"/>
    <w:rsid w:val="3EF9779A"/>
    <w:rsid w:val="3F57FBA5"/>
    <w:rsid w:val="3F76A5F8"/>
    <w:rsid w:val="3F77643A"/>
    <w:rsid w:val="3F778F97"/>
    <w:rsid w:val="3FF555C9"/>
    <w:rsid w:val="3FF7A3D9"/>
    <w:rsid w:val="3FFB34A1"/>
    <w:rsid w:val="3FFD69FC"/>
    <w:rsid w:val="3FFDB88D"/>
    <w:rsid w:val="47D85D47"/>
    <w:rsid w:val="4CDEED1A"/>
    <w:rsid w:val="4CF73B38"/>
    <w:rsid w:val="4D8F5E6D"/>
    <w:rsid w:val="4DFEDF41"/>
    <w:rsid w:val="4DFF2722"/>
    <w:rsid w:val="4EDBCAF7"/>
    <w:rsid w:val="4F7FFE91"/>
    <w:rsid w:val="557BA60A"/>
    <w:rsid w:val="56DE8F80"/>
    <w:rsid w:val="5777B6F4"/>
    <w:rsid w:val="57F738A5"/>
    <w:rsid w:val="57FA3D92"/>
    <w:rsid w:val="57FDB5C7"/>
    <w:rsid w:val="58FF9199"/>
    <w:rsid w:val="59EE1A6D"/>
    <w:rsid w:val="59FF5C18"/>
    <w:rsid w:val="5A6D0347"/>
    <w:rsid w:val="5AF8B1E8"/>
    <w:rsid w:val="5BFBBAC5"/>
    <w:rsid w:val="5CFF09D4"/>
    <w:rsid w:val="5D6F3B1E"/>
    <w:rsid w:val="5DBD02EA"/>
    <w:rsid w:val="5DFF45A5"/>
    <w:rsid w:val="5E7FA8E1"/>
    <w:rsid w:val="5E9D9FF4"/>
    <w:rsid w:val="5EFBBD3E"/>
    <w:rsid w:val="5F57DA4A"/>
    <w:rsid w:val="5FC2BCC1"/>
    <w:rsid w:val="5FDA6498"/>
    <w:rsid w:val="5FDB10FD"/>
    <w:rsid w:val="5FEF32C8"/>
    <w:rsid w:val="5FFB691D"/>
    <w:rsid w:val="628FC5A3"/>
    <w:rsid w:val="62DE4C72"/>
    <w:rsid w:val="65AEAF84"/>
    <w:rsid w:val="65F93234"/>
    <w:rsid w:val="67BF377D"/>
    <w:rsid w:val="67E33D04"/>
    <w:rsid w:val="67F77318"/>
    <w:rsid w:val="69C5D6F7"/>
    <w:rsid w:val="6ABBEB69"/>
    <w:rsid w:val="6B56777A"/>
    <w:rsid w:val="6BBEA752"/>
    <w:rsid w:val="6BDF095A"/>
    <w:rsid w:val="6DDFAEF8"/>
    <w:rsid w:val="6DEAAC84"/>
    <w:rsid w:val="6EF73CDD"/>
    <w:rsid w:val="6F6EF31A"/>
    <w:rsid w:val="6F77EA3D"/>
    <w:rsid w:val="6FBD7E13"/>
    <w:rsid w:val="6FF35BAE"/>
    <w:rsid w:val="6FF59BEF"/>
    <w:rsid w:val="6FFDB2F2"/>
    <w:rsid w:val="6FFF342C"/>
    <w:rsid w:val="71FFEE03"/>
    <w:rsid w:val="72AF3244"/>
    <w:rsid w:val="72F5D2CC"/>
    <w:rsid w:val="73EB1145"/>
    <w:rsid w:val="73FFB62F"/>
    <w:rsid w:val="74FD6873"/>
    <w:rsid w:val="75EF4AFE"/>
    <w:rsid w:val="75F65B55"/>
    <w:rsid w:val="75F76286"/>
    <w:rsid w:val="767F941A"/>
    <w:rsid w:val="76DF249A"/>
    <w:rsid w:val="76FE936B"/>
    <w:rsid w:val="76FF60C1"/>
    <w:rsid w:val="776D209D"/>
    <w:rsid w:val="77756667"/>
    <w:rsid w:val="777EA540"/>
    <w:rsid w:val="77A66041"/>
    <w:rsid w:val="78A71E97"/>
    <w:rsid w:val="79EB6772"/>
    <w:rsid w:val="79FA6386"/>
    <w:rsid w:val="7ABD0ED3"/>
    <w:rsid w:val="7ABF07D0"/>
    <w:rsid w:val="7B3FF895"/>
    <w:rsid w:val="7B7276AD"/>
    <w:rsid w:val="7B7FCC71"/>
    <w:rsid w:val="7BA7E369"/>
    <w:rsid w:val="7BDD6733"/>
    <w:rsid w:val="7BDF6F32"/>
    <w:rsid w:val="7BDF8A92"/>
    <w:rsid w:val="7BF5FA18"/>
    <w:rsid w:val="7BF714B8"/>
    <w:rsid w:val="7C9FB398"/>
    <w:rsid w:val="7CDB75C9"/>
    <w:rsid w:val="7CFD1CE2"/>
    <w:rsid w:val="7D7FF992"/>
    <w:rsid w:val="7DDE5DCD"/>
    <w:rsid w:val="7E0F1410"/>
    <w:rsid w:val="7E3E2E81"/>
    <w:rsid w:val="7E7A5A26"/>
    <w:rsid w:val="7E7B6E6B"/>
    <w:rsid w:val="7E7FD2B4"/>
    <w:rsid w:val="7EEDC0B0"/>
    <w:rsid w:val="7EFDD8D4"/>
    <w:rsid w:val="7EFE8EEC"/>
    <w:rsid w:val="7EFF26FF"/>
    <w:rsid w:val="7F5F1FA3"/>
    <w:rsid w:val="7F7DAEF0"/>
    <w:rsid w:val="7F7F745B"/>
    <w:rsid w:val="7FBD1420"/>
    <w:rsid w:val="7FD59CEF"/>
    <w:rsid w:val="7FDE6752"/>
    <w:rsid w:val="7FEF9A97"/>
    <w:rsid w:val="7FF90699"/>
    <w:rsid w:val="7FFE1D85"/>
    <w:rsid w:val="7FFF1A9C"/>
    <w:rsid w:val="7FFF3762"/>
    <w:rsid w:val="7FFF79DF"/>
    <w:rsid w:val="81EDF604"/>
    <w:rsid w:val="8CDFE12A"/>
    <w:rsid w:val="8FBA6AFF"/>
    <w:rsid w:val="8FFF01D2"/>
    <w:rsid w:val="979FF711"/>
    <w:rsid w:val="99FFE329"/>
    <w:rsid w:val="9B9C5566"/>
    <w:rsid w:val="9DE7D6EA"/>
    <w:rsid w:val="9F3FF398"/>
    <w:rsid w:val="9F7D55D7"/>
    <w:rsid w:val="9F7D9282"/>
    <w:rsid w:val="A2F79F36"/>
    <w:rsid w:val="A9FD1584"/>
    <w:rsid w:val="AAFDB6BA"/>
    <w:rsid w:val="AEFF5D4E"/>
    <w:rsid w:val="AFDB4C84"/>
    <w:rsid w:val="B2E5CF6B"/>
    <w:rsid w:val="B4F89645"/>
    <w:rsid w:val="B79A44D7"/>
    <w:rsid w:val="B7BB3AE9"/>
    <w:rsid w:val="B7F70CD9"/>
    <w:rsid w:val="B7FF27C0"/>
    <w:rsid w:val="B9F7C76C"/>
    <w:rsid w:val="BBEB51F9"/>
    <w:rsid w:val="BD6F3A5C"/>
    <w:rsid w:val="BDBD2733"/>
    <w:rsid w:val="BE7B1028"/>
    <w:rsid w:val="BEFD17EC"/>
    <w:rsid w:val="BEFD1B4A"/>
    <w:rsid w:val="BEFF8BE6"/>
    <w:rsid w:val="BF5FCC8B"/>
    <w:rsid w:val="BF7BE891"/>
    <w:rsid w:val="BFB6F874"/>
    <w:rsid w:val="BFC7E9E4"/>
    <w:rsid w:val="BFEA5CBD"/>
    <w:rsid w:val="BFEE97FE"/>
    <w:rsid w:val="BFFE2752"/>
    <w:rsid w:val="C69FA112"/>
    <w:rsid w:val="CCF91E80"/>
    <w:rsid w:val="CDFA01B0"/>
    <w:rsid w:val="CDFF5ADA"/>
    <w:rsid w:val="CDFFCD2F"/>
    <w:rsid w:val="CEF51FB0"/>
    <w:rsid w:val="CEFC0684"/>
    <w:rsid w:val="CFEBA7A3"/>
    <w:rsid w:val="D2DF4E48"/>
    <w:rsid w:val="D33F7FB7"/>
    <w:rsid w:val="D4DF19D4"/>
    <w:rsid w:val="D7B72B49"/>
    <w:rsid w:val="D9FBA2E2"/>
    <w:rsid w:val="DBD3BC52"/>
    <w:rsid w:val="DBF1DF53"/>
    <w:rsid w:val="DEE9466A"/>
    <w:rsid w:val="DF26BFFE"/>
    <w:rsid w:val="DF5F01F6"/>
    <w:rsid w:val="DFFCA06D"/>
    <w:rsid w:val="E3DFE622"/>
    <w:rsid w:val="E5B316B1"/>
    <w:rsid w:val="E7EF15FE"/>
    <w:rsid w:val="EB782B87"/>
    <w:rsid w:val="EB7D2D1C"/>
    <w:rsid w:val="EBB70250"/>
    <w:rsid w:val="EBF66C52"/>
    <w:rsid w:val="EBF75DF2"/>
    <w:rsid w:val="EDCE5C02"/>
    <w:rsid w:val="EDD60A91"/>
    <w:rsid w:val="EE6B0809"/>
    <w:rsid w:val="EE9FDBE6"/>
    <w:rsid w:val="EEE59C56"/>
    <w:rsid w:val="EFD8A561"/>
    <w:rsid w:val="EFEF3DE6"/>
    <w:rsid w:val="EFF52C7D"/>
    <w:rsid w:val="EFFE78EB"/>
    <w:rsid w:val="EFFF441B"/>
    <w:rsid w:val="EFFFDB68"/>
    <w:rsid w:val="F0F66620"/>
    <w:rsid w:val="F1370A8E"/>
    <w:rsid w:val="F23E5066"/>
    <w:rsid w:val="F337484C"/>
    <w:rsid w:val="F39FF353"/>
    <w:rsid w:val="F3B397AF"/>
    <w:rsid w:val="F3F76770"/>
    <w:rsid w:val="F3FE17AD"/>
    <w:rsid w:val="F4C32A29"/>
    <w:rsid w:val="F5D7562E"/>
    <w:rsid w:val="F5FF6438"/>
    <w:rsid w:val="F65DA067"/>
    <w:rsid w:val="F6BE7141"/>
    <w:rsid w:val="F6F7BDC9"/>
    <w:rsid w:val="F71FCB7E"/>
    <w:rsid w:val="F7BF7279"/>
    <w:rsid w:val="F7BF74AA"/>
    <w:rsid w:val="F7D7D01B"/>
    <w:rsid w:val="F7EDF63B"/>
    <w:rsid w:val="F7FA73ED"/>
    <w:rsid w:val="F937BF37"/>
    <w:rsid w:val="FA7EABC0"/>
    <w:rsid w:val="FB7D194E"/>
    <w:rsid w:val="FB9A83B5"/>
    <w:rsid w:val="FCDAEF61"/>
    <w:rsid w:val="FD3BA7FC"/>
    <w:rsid w:val="FD435CBE"/>
    <w:rsid w:val="FD7749CF"/>
    <w:rsid w:val="FDBD2FC7"/>
    <w:rsid w:val="FDDAD2E1"/>
    <w:rsid w:val="FDF5836D"/>
    <w:rsid w:val="FE6DB0A4"/>
    <w:rsid w:val="FE7F60D6"/>
    <w:rsid w:val="FE7F9101"/>
    <w:rsid w:val="FEA3F6BF"/>
    <w:rsid w:val="FEEF3FC9"/>
    <w:rsid w:val="FEFA6F42"/>
    <w:rsid w:val="FF27771C"/>
    <w:rsid w:val="FF4EDBD5"/>
    <w:rsid w:val="FF4FBDF3"/>
    <w:rsid w:val="FF5864C5"/>
    <w:rsid w:val="FF5E2326"/>
    <w:rsid w:val="FF768CA6"/>
    <w:rsid w:val="FF96E3E8"/>
    <w:rsid w:val="FF9F3522"/>
    <w:rsid w:val="FF9F602C"/>
    <w:rsid w:val="FFBEBA0A"/>
    <w:rsid w:val="FFBF633E"/>
    <w:rsid w:val="FFCEEDEA"/>
    <w:rsid w:val="FFDFEA33"/>
    <w:rsid w:val="FFE895C5"/>
    <w:rsid w:val="FFEE2CB8"/>
    <w:rsid w:val="FFF44D09"/>
    <w:rsid w:val="FFF90F5D"/>
    <w:rsid w:val="FFF95102"/>
    <w:rsid w:val="FFF97DA1"/>
    <w:rsid w:val="FFF9BE54"/>
    <w:rsid w:val="FFFD9C00"/>
    <w:rsid w:val="FFFE5AA4"/>
    <w:rsid w:val="FFFE9CD9"/>
    <w:rsid w:val="FFFF0EF0"/>
    <w:rsid w:val="FFFF6E4E"/>
    <w:rsid w:val="FFFF7CD1"/>
    <w:rsid w:val="FFFF9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unhideWhenUsed="0" w:uiPriority="9" w:semiHidden="0" w:name="heading 3"/>
    <w:lsdException w:unhideWhenUsed="0" w:uiPriority="9" w:semiHidden="0" w:name="heading 4"/>
    <w:lsdException w:qFormat="1" w:unhideWhenUsed="0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next w:val="1"/>
    <w:uiPriority w:val="9"/>
    <w:pPr>
      <w:outlineLvl w:val="2"/>
    </w:pPr>
    <w:rPr>
      <w:rFonts w:asciiTheme="minorHAnsi" w:hAnsiTheme="minorHAnsi" w:eastAsiaTheme="minorEastAsia" w:cstheme="minorBidi"/>
      <w:b/>
      <w:bCs/>
      <w:sz w:val="30"/>
      <w:szCs w:val="30"/>
    </w:rPr>
  </w:style>
  <w:style w:type="paragraph" w:styleId="5">
    <w:name w:val="heading 4"/>
    <w:next w:val="1"/>
    <w:uiPriority w:val="9"/>
    <w:pPr>
      <w:outlineLvl w:val="3"/>
    </w:pPr>
    <w:rPr>
      <w:rFonts w:asciiTheme="minorHAnsi" w:hAnsiTheme="minorHAnsi" w:eastAsiaTheme="minorEastAsia" w:cstheme="minorBidi"/>
      <w:b/>
      <w:bCs/>
      <w:sz w:val="27"/>
      <w:szCs w:val="27"/>
    </w:rPr>
  </w:style>
  <w:style w:type="paragraph" w:styleId="6">
    <w:name w:val="heading 5"/>
    <w:basedOn w:val="1"/>
    <w:next w:val="1"/>
    <w:qFormat/>
    <w:uiPriority w:val="0"/>
    <w:rPr>
      <w:color w:val="2E74B5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FollowedHyperlink"/>
    <w:basedOn w:val="15"/>
    <w:uiPriority w:val="0"/>
    <w:rPr>
      <w:color w:val="800080"/>
      <w:u w:val="single"/>
    </w:rPr>
  </w:style>
  <w:style w:type="character" w:styleId="18">
    <w:name w:val="Hyperlink"/>
    <w:basedOn w:val="15"/>
    <w:uiPriority w:val="0"/>
    <w:rPr>
      <w:color w:val="0000FF"/>
      <w:u w:val="single"/>
    </w:rPr>
  </w:style>
  <w:style w:type="paragraph" w:customStyle="1" w:styleId="1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21">
    <w:name w:val="标题 1 Char"/>
    <w:link w:val="2"/>
    <w:uiPriority w:val="9"/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customStyle="1" w:styleId="22">
    <w:name w:val="Normal0"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23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uuxia/Library/Containers/com.kingsoft.wpsoffice.mac/Data/&#32439;&#32321;&#22810;&#24425;.wpt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1921</Words>
  <Characters>2332</Characters>
  <Lines>0</Lines>
  <Paragraphs>0</Paragraphs>
  <TotalTime>0</TotalTime>
  <ScaleCrop>false</ScaleCrop>
  <LinksUpToDate>false</LinksUpToDate>
  <CharactersWithSpaces>2770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2024-01-24T08:33:00Z</dcterms:created>
  <dc:creator>uuxia</dc:creator>
  <cp:lastModifiedBy>uuxia</cp:lastModifiedBy>
  <dcterms:modified xsi:type="dcterms:W3CDTF">2024-01-27T13:34:35Z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6CFDC4C43854357AAD66B46561F9191D_43</vt:lpwstr>
  </property>
</Properties>
</file>