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C-Life标准接入</w:t>
      </w:r>
    </w:p>
    <w:p>
      <w:pPr>
        <w:pStyle w:val="Heading2"/>
        <w:jc w:val="left"/>
      </w:pPr>
      <w:r>
        <w:rPr>
          <w:rStyle w:val="wolai-character-style"/>
        </w:rPr>
        <w:t xml:space="preserve">C-Life平台接入方式</w:t>
      </w:r>
    </w:p>
    <w:p>
      <w:pPr>
        <w:pStyle w:val="Heading3"/>
        <w:jc w:val="left"/>
      </w:pPr>
      <w:r>
        <w:rPr>
          <w:rStyle w:val="wolai-character-style"/>
        </w:rPr>
        <w:t xml:space="preserve">一、HTTP通讯方式</w:t>
      </w:r>
    </w:p>
    <w:p>
      <w:pPr>
        <w:jc w:val="left"/>
      </w:pPr>
      <w:r>
        <w:rPr>
          <w:rStyle w:val="wolai-character-style"/>
        </w:rPr>
        <w:t xml:space="preserve">这种方式一般有第三方提供Api接口，  开发Clink端程序，  通过接口过去第三方设备协议数据后转换，  实现设备接入 clife平台。</w:t>
      </w:r>
    </w:p>
    <w:p>
      <w:pPr>
        <w:pStyle w:val="Heading4"/>
        <w:jc w:val="left"/>
      </w:pPr>
      <w:r>
        <w:rPr>
          <w:rStyle w:val="wolai-character-style"/>
        </w:rPr>
        <w:t xml:space="preserve">1、带操作系统</w:t>
      </w:r>
    </w:p>
    <w:p>
      <w:pPr>
        <w:jc w:val="left"/>
      </w:pPr>
      <w:r>
        <w:rPr>
          <w:rStyle w:val="wolai-character-style"/>
        </w:rPr>
        <w:t xml:space="preserve">带有操作系统的硬件设备，  其中系统包括windows、Linux。  使用http方式，  实现Clife端接口，  即可以快速接入 clife平台。</w:t>
      </w:r>
    </w:p>
    <w:p>
      <w:pPr>
        <w:pStyle w:val="Heading4"/>
        <w:jc w:val="left"/>
      </w:pPr>
      <w:r>
        <w:rPr>
          <w:rStyle w:val="wolai-character-style"/>
        </w:rPr>
        <w:t xml:space="preserve">2、蓝牙方式</w:t>
      </w:r>
    </w:p>
    <w:p>
      <w:pPr>
        <w:pStyle w:val="Heading5"/>
        <w:jc w:val="left"/>
      </w:pPr>
      <w:r>
        <w:rPr>
          <w:rStyle w:val="wolai-character-style"/>
        </w:rPr>
        <w:t xml:space="preserve">2.1 空调盒子</w:t>
      </w:r>
    </w:p>
    <w:p>
      <w:pPr>
        <w:jc w:val="left"/>
      </w:pPr>
      <w:r>
        <w:rPr>
          <w:rStyle w:val="wolai-character-style"/>
        </w:rPr>
        <w:t xml:space="preserve">蓝牙设备遵循clife蓝牙协议，  通过clife开发的蓝牙盒子，  可实现设备开始接入clife平台。</w:t>
      </w:r>
    </w:p>
    <w:p>
      <w:pPr>
        <w:pStyle w:val="Heading5"/>
        <w:jc w:val="left"/>
      </w:pPr>
      <w:r>
        <w:rPr>
          <w:rStyle w:val="wolai-character-style"/>
        </w:rPr>
        <w:t xml:space="preserve">2.2 App上报</w:t>
      </w:r>
    </w:p>
    <w:p>
      <w:pPr>
        <w:jc w:val="left"/>
      </w:pPr>
      <w:r>
        <w:rPr>
          <w:rStyle w:val="wolai-character-style"/>
        </w:rPr>
        <w:t xml:space="preserve">通过手机与蓝牙设备连接，  手机App将设备蓝牙数据上报到clife平台。</w:t>
      </w:r>
    </w:p>
    <w:p>
      <w:pPr>
        <w:pStyle w:val="Heading4"/>
        <w:jc w:val="left"/>
      </w:pPr>
      <w:r>
        <w:rPr>
          <w:rStyle w:val="wolai-character-style"/>
        </w:rPr>
        <w:t xml:space="preserve">3、以太网方式</w:t>
      </w:r>
    </w:p>
    <w:p>
      <w:pPr>
        <w:jc w:val="left"/>
      </w:pPr>
      <w:r>
        <w:rPr>
          <w:rStyle w:val="wolai-character-style"/>
        </w:rPr>
        <w:t xml:space="preserve">Zigbee、NB-IOT、3G/4G等通讯方式的硬件，通过http的通讯方式，实现clink协议，快速接入C-Life平台</w:t>
      </w:r>
    </w:p>
    <w:p>
      <w:pPr>
        <w:pStyle w:val="Heading4"/>
        <w:jc w:val="left"/>
      </w:pPr>
      <w:r>
        <w:rPr>
          <w:rStyle w:val="wolai-character-style"/>
        </w:rPr>
        <w:t xml:space="preserve">4、云云对接</w:t>
      </w:r>
    </w:p>
    <w:p>
      <w:pPr>
        <w:jc w:val="left"/>
      </w:pPr>
      <w:r>
        <w:rPr>
          <w:rStyle w:val="wolai-character-style"/>
        </w:rPr>
        <w:t xml:space="preserve">第三方云采用clink协议，实现设备的上行和下行数据通道</w:t>
      </w:r>
    </w:p>
    <w:p>
      <w:pPr>
        <w:pStyle w:val="Heading3"/>
        <w:jc w:val="left"/>
      </w:pPr>
      <w:r>
        <w:rPr>
          <w:rStyle w:val="wolai-character-style"/>
        </w:rPr>
        <w:t xml:space="preserve">二、MQTT通讯方式</w:t>
      </w:r>
    </w:p>
    <w:p>
      <w:pPr>
        <w:jc w:val="left"/>
      </w:pPr>
      <w:r>
        <w:rPr>
          <w:rStyle w:val="wolai-character-style"/>
        </w:rPr>
        <w:t xml:space="preserve">通过开发Clink端后台程序，  订阅第三方的的MQTT服务，  转换第三方协议，  实现设备接入clife平台。</w:t>
      </w:r>
    </w:p>
    <w:p>
      <w:pPr>
        <w:pStyle w:val="Heading3"/>
        <w:jc w:val="left"/>
      </w:pPr>
      <w:r>
        <w:rPr>
          <w:rStyle w:val="wolai-character-style"/>
        </w:rPr>
        <w:t xml:space="preserve">三、TCP通讯方式</w:t>
      </w:r>
    </w:p>
    <w:p>
      <w:pPr>
        <w:pStyle w:val="Heading4"/>
        <w:jc w:val="left"/>
      </w:pPr>
      <w:r>
        <w:rPr>
          <w:rStyle w:val="wolai-character-style"/>
        </w:rPr>
        <w:t xml:space="preserve">1、内置Android系统</w:t>
      </w:r>
    </w:p>
    <w:p>
      <w:pPr>
        <w:jc w:val="left"/>
      </w:pPr>
      <w:r>
        <w:rPr>
          <w:rStyle w:val="wolai-character-style"/>
        </w:rPr>
        <w:t xml:space="preserve">内置Andorid操作系统，  集成Clife提供连接平台的IoT Open SDK，  打通了设备数据上下行，  在Clife平台上新建产品 与物模型，  即可以实现设备快速接入Clife平台</w:t>
      </w:r>
    </w:p>
    <w:p>
      <w:pPr>
        <w:pStyle w:val="Heading4"/>
        <w:jc w:val="left"/>
      </w:pPr>
      <w:r>
        <w:rPr>
          <w:rStyle w:val="wolai-character-style"/>
        </w:rPr>
        <w:t xml:space="preserve">2、Wi-Fi模组</w:t>
      </w:r>
    </w:p>
    <w:p>
      <w:pPr>
        <w:jc w:val="left"/>
      </w:pPr>
      <w:r>
        <w:rPr>
          <w:rStyle w:val="wolai-character-style"/>
        </w:rPr>
        <w:t xml:space="preserve">由数联天下提供Wi-Fi模组与对应SDK，  设备MCU集成对应的Wi-Fi模组SDK，  即可以实现设备接入clife平台。</w:t>
      </w:r>
    </w:p>
    <w:p>
      <w:pPr>
        <w:pStyle w:val="Heading4"/>
        <w:jc w:val="left"/>
      </w:pPr>
      <w:r>
        <w:rPr>
          <w:rStyle w:val="wolai-character-style"/>
        </w:rPr>
        <w:t xml:space="preserve">3、Linux系统</w:t>
      </w:r>
    </w:p>
    <w:p>
      <w:pPr>
        <w:jc w:val="left"/>
      </w:pPr>
      <w:r>
        <w:rPr>
          <w:rStyle w:val="wolai-character-style"/>
        </w:rPr>
        <w:t xml:space="preserve">由数联天下提供不同cpu架构的Linux系统对应SDK，  设备端集成，  即可以实现设备接入clife平台</w:t>
      </w:r>
    </w:p>
    <w:p>
      <w:pPr>
        <w:pStyle w:val="Heading4"/>
        <w:jc w:val="left"/>
      </w:pPr>
      <w:r>
        <w:rPr>
          <w:rStyle w:val="wolai-character-style"/>
        </w:rPr>
        <w:t xml:space="preserve">4、C-Link协议</w:t>
      </w:r>
    </w:p>
    <w:p>
      <w:pPr>
        <w:jc w:val="left"/>
      </w:pPr>
      <w:r>
        <w:rPr>
          <w:rStyle w:val="wolai-character-style"/>
        </w:rPr>
        <w:t xml:space="preserve">C-Link自有协议，目前正在制定中....</w:t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15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16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2024-01-17T07:59:16.637Z</dcterms:created>
  <dcterms:modified xsi:type="dcterms:W3CDTF">2024-01-17T07:59:16.637Z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