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pacing w:line="360" w:lineRule="auto"/>
        <w:ind/>
        <w:jc w:val="center"/>
        <w:rPr>
          <w:rFonts w:hint="eastAsia" w:ascii="Times New Roman" w:hAnsi="Times New Roman" w:eastAsia="宋体" w:cs="Times New Roman"/>
          <w:color w:val="000000"/>
          <w:sz w:val="36"/>
        </w:rPr>
      </w:pPr>
      <w:r>
        <w:rPr>
          <w:rFonts w:hint="eastAsia" w:ascii="Times New Roman" w:hAnsi="Times New Roman" w:eastAsia="宋体" w:cs="Times New Roman"/>
          <w:color w:val="000000"/>
          <w:sz w:val="36"/>
        </w:rPr>
        <w:t>基于STM32MP257的复杂城市环境下</w:t>
      </w:r>
    </w:p>
    <w:p>
      <w:pPr>
        <w:pBdr>
          <w:bottom/>
        </w:pBdr>
        <w:spacing w:line="360" w:lineRule="auto"/>
        <w:ind/>
        <w:jc w:val="center"/>
        <w:rPr>
          <w:rFonts w:hint="eastAsia" w:ascii="Times New Roman" w:hAnsi="Times New Roman" w:eastAsia="宋体" w:cs="Times New Roman"/>
          <w:color w:val="000000"/>
          <w:sz w:val="36"/>
        </w:rPr>
      </w:pPr>
      <w:r>
        <w:rPr>
          <w:rFonts w:hint="eastAsia" w:ascii="Times New Roman" w:hAnsi="Times New Roman" w:eastAsia="宋体" w:cs="Times New Roman"/>
          <w:color w:val="000000"/>
          <w:sz w:val="36"/>
        </w:rPr>
        <w:t>的主动安全骑行辅助系统</w:t>
      </w:r>
    </w:p>
    <w:p>
      <w:pPr>
        <w:pBdr/>
        <w:spacing w:line="360" w:lineRule="auto"/>
        <w:ind/>
        <w:jc w:val="center"/>
        <w:rPr>
          <w:rFonts w:hint="eastAsia" w:ascii="Times New Roman" w:hAnsi="Times New Roman" w:eastAsia="宋体" w:cs="Times New Roman"/>
          <w:color w:val="000000"/>
          <w:sz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</w:rPr>
        <w:t>张兴富 邢晓亮 李雨芮</w:t>
      </w:r>
    </w:p>
    <w:p>
      <w:pPr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摘要</w:t>
      </w:r>
      <w:r>
        <w:rPr>
          <w:rFonts w:ascii="Times New Roman" w:hAnsi="Times New Roman" w:cs="Times New Roman"/>
          <w:b w:val="1"/>
          <w:i w:val="0"/>
          <w:strike w:val="0"/>
          <w:color w:val="000000"/>
          <w:sz w:val="28"/>
          <w:u w:val="none"/>
        </w:rPr>
        <w:tab/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截至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2025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年，我国自行车与电动自行车社会保有总量达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5.8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亿辆，承载城镇居民近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30%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的日常出行需求，是城市慢行交通的核心载体。目前非机动车相关交通事故占比达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35%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，安全隐患问题突出。其中，骑行低头查看导航导致的视线脱离路面、变道转弯产生的侧后方视觉盲区是主要事故诱因，分别占比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40%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25%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。同时，传统听音设备阻隔环境声源、事故缺乏应急报警与影像取证手段等问题，进一步加剧骑行安全风险。传统安全头盔仅具备事故后被动头部防护功能，无前置风险感知与主动预警能力，防护体系存在明显短板。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针对上述痛点，本文基于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STM32MP257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异构多核平台，研发非机动车主动安全辅助系统，构建事前风险预判、事中声光干预、事后取证溯源的全链条主动安全防护体系。系统集成毫米波雷达与视觉融合感知、低功耗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BLE-V2X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双向协同交互、轻量化车路协同异常预警、自研光路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HUD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抬头显示、骨传导无损听觉交互、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IMU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姿态监测、双核视频记录七大核心功能。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系统依托基于高德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SDK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的定制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APP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实现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HUD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前置导航与应急联系人管理，骑行视线无需脱离路面，彻底改善低头骑行分心隐患；通过雷达视觉融合感知，适配雨夜、夜间等复杂工况，实时监测侧后方来车，联动灯光爆闪完成后方警示，规避变道、追尾风险；搭载轻量化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V2X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车协同机制，可实现转弯盲区双向风险提醒，预留充足容错反应时间；搭建非机动车专属轻量化车路协同体系，依托云端路况数据联动，临近道路风险点位时主动语音预警，实现路况智能感知前置提醒；采用骨传导听音方案，兼顾语音预警功能与道路环境声感知；通过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IMU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姿态识别实现制动、紧急工况灯光爆闪警示，支持摔倒主动报警，并依托双核录像与事件锁存功能完成事故影像留存取证。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系统摒弃了传统头盔事后被动护头的防护局限，致力于实现对整个骑行过程的主动安全防护。系统融合车车、车路、人车多维协同技术，搭建轻量化、可拓展的非机动车主动安全防护体系，适配多类骑行场景，可助力共享电车运维与城市慢行交通精细化管理，具备良好的应用与拓展价值。</w:t>
      </w:r>
    </w:p>
    <w:p>
      <w:pPr>
        <w:snapToGrid w:val="1"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 xml:space="preserve">第一部分 </w:t>
      </w:r>
      <w:r>
        <w:rPr>
          <w:rFonts w:ascii="Times New Roman" w:hAnsi="Times New Roman" w:cs="Times New Roman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t>作品概述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1.1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功能与特性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400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字内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（可加重要图）；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本系统秉持主动安全设计理念，突破传统头盔事后被动防护的局限，构建事前预警、事中干预、事后溯源的非机动车全链条智能防护体系，集成七大核心功能形成完整安全闭环。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视觉安全方面，系统通过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HUD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抬头导航将导航信息前置显示，杜绝低头骑行分心风险；依托雷达与视觉融合检测技术，识别侧后方盲区动态，有效规避变道、转向碰撞隐患。听觉交互方面，采用骨传导语音交互方案，在实时接收安全预警与导航提示的同时，完整保留环境声感知能力，兼顾交互便捷性与骑行听觉安全。协同预警方面，融合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BLE-V2X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车车协同与轻量化车路协同技术，既可破除路口视距遮挡盲区，实现车辆间双向风险预警，亦可联动云端数据完成道路异常点位提前播报。系统搭载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IMU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姿态感知模块，可实时识别骑行转向、制动、摔倒等工况，自动触发灯语警示与紧急报警，完善骑行应急保障。最后通过双核智能行车记录及事件锁存技术，留存事故关键影像，有效解决非机动车事故取证溯源难题。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1.2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应用领域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400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字内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（可加重要图）；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系统基于主动安全全链条防护架构，适配多元非机动车骑行场景，可覆盖个人日常骑行与外卖配送、共享电单车等规模化骑行作业场景。系统搭载差异化功能配置，可适配城市骑行场景中各类高频、高风险路况，对常见通行隐患与复杂路段风险提供有效防护支撑。针对夜间、雨天低能见度环境及变道、转向过程中的侧后方盲区，雷达与视觉融合感知可摆脱光线与视野约束，实时监测周边车辆动态，弥补人眼感知局限。针对街巷弯道、道路交汇等对视遮挡场景，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V2X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车车协同可实现骑行设备间双向风险预警，弥补单一感知方式的探测短板。针对路面停车场出口、非标支路路口等常规监测难以覆盖的点位，轻量化车路协同可提前识别路况隐患并完成预警。系统搭载的前置投射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HUD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导航可保障骑行者视线始终贴合路面，搭配骨传导环境保真交互、姿态感应灯语及事故视频锁存取证功能，可兼顾常规场景基础防护与复杂场景精准避险，适配多元城市慢行通行环境。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1.3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主要技术特点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400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字内；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设备依托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STM32MP257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异构双核架构，在实用技术层面具备差异化优势。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(1)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人机交互层面，配备抬头显示功能，依托自研光路结构与自研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APP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极简导航指令，仅展示核心导航信息，有效规避骑行低头分心问题。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(2)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环境感知层面，采用雷达与视觉融合方案，针对单一传感器易受环境干扰、虚警率高的问题，搭配轻量化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AI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目标识别模型，可精准识别行人、各类非机动车，显著降低误判漏判概率。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(3)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车联网协同层面，集成自研轻量化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V2X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终端与车路协同模块，支持设备双向风险预警，识别弯道遮挡等视距外盲区隐患，依托云端路况数据预警道路风险，补齐传统感知场景局限。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(4)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音频交互采用开放式骨传导设计，不封闭耳道，接收语音提示的同时完整保留道路环境声感知能力。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(5)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设备搭载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IMU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姿态检测模块，可自动识别多种骑行工况，借助灯语传递骑行意图、警示后方车辆。</w:t>
      </w:r>
    </w:p>
    <w:p>
      <w:pPr>
        <w:snapToGrid w:val="1"/>
        <w:spacing w:before="0" w:after="0" w:line="240"/>
        <w:ind w:left="0" w:leftChars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(6)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同时搭载非机动车行车记录功能，依托异构双核分工协作，通过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RPMSG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信号传输实现无阻塞视频编码，可永久锁存留存事故关键影像。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1.4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主要性能指标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字内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（建议用表格）；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后面再写到底要哪些。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 </w:t>
      </w:r>
    </w:p>
    <w:tbl>
      <w:tblPr>
        <w:tblStyle w:val="n3i6p5"/>
        <w:jc w:val="center"/>
        <w:tblLayout w:type="fixed"/>
      </w:tblPr>
      <w:tblGrid>
        <w:gridCol w:w="2310"/>
        <w:gridCol w:w="6060"/>
      </w:tblGrid>
      <w:tr>
        <w:trPr>
          <w:trHeight w:val="540"/>
        </w:trPr>
        <w:tc>
          <w:tcPr>
            <w:tcW w:w="23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功能模块</w:t>
            </w:r>
          </w:p>
        </w:tc>
        <w:tc>
          <w:tcPr>
            <w:tcW w:w="6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核心性能指标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HUD抬头导航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核心导航指令显示延迟（ms）、投影可视距离（m）、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阳光下可视亮度（cd/m²）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多模态融合盲区检测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最大检测距离（m）、目标识别准确率（%）、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端到端预警延迟（ms）、虚警率（%）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V2X双向安全交互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有效通信距离（m）、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风险预警延迟（ms）、设备互联响应速度（ms）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骨传导语音交互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语音提示响应延迟（ms）、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环境声保真度（%）、最大输出声压级（dB）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IMU姿态感知与自动灯语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动作识别响应时间（ms）、姿态角精度（°）、灯语可视距离（m）</w:t>
            </w:r>
          </w:p>
        </w:tc>
      </w:tr>
      <w:tr>
        <w:trPr>
          <w:trHeight w:val="1048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行车记录（事件触发）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视频录制分辨率/帧率（px/fps）、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事件前后锁存时长（30s）、编码延迟（ms）</w:t>
            </w:r>
          </w:p>
        </w:tc>
      </w:tr>
      <w:tr>
        <w:trPr>
          <w:trHeight w:val="1056"/>
        </w:trPr>
        <w:tc>
          <w:tcPr>
            <w:tcW w:w="23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整机综合性能</w:t>
            </w:r>
          </w:p>
        </w:tc>
        <w:tc>
          <w:tcPr>
            <w:tcW w:w="606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全功能续航时长（h）、待机/峰值功耗（W）、</w:t>
            </w:r>
          </w:p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工作温度范围（°C）、防护等级（IP）</w:t>
            </w:r>
          </w:p>
        </w:tc>
      </w:tr>
    </w:tbl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1.5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主要创新点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字以内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（逐点给出）；</w:t>
      </w:r>
    </w:p>
    <w:p>
      <w:pPr>
        <w:snapToGrid w:val="1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常见智能头盔多仅具备摔倒报警等单一功能，本项目四大核心创新如下： </w:t>
      </w:r>
    </w:p>
    <w:p>
      <w:pPr>
        <w:snapToGrid w:val="1"/>
        <w:spacing w:before="0" w:after="0" w:line="240"/>
        <w:ind w:left="-60" w:leftChars="0" w:right="0" w:hangingChars="0" w:firstLine="48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（1）面向非机动车的主动安全全链路防护，实现风险预警到事故存证的完整闭环； </w:t>
      </w:r>
    </w:p>
    <w:p>
      <w:pPr>
        <w:snapToGrid w:val="1"/>
        <w:spacing w:before="0" w:after="0" w:line="240"/>
        <w:ind w:left="-60" w:leftChars="0" w:right="0" w:hangingChars="0" w:firstLine="48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（2）构建非机动车车联网协同体系，含基于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BLE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的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V2X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车车双向预警、轻量化车路协同风险预警； </w:t>
      </w:r>
    </w:p>
    <w:p>
      <w:pPr>
        <w:snapToGrid w:val="1"/>
        <w:spacing w:before="0" w:after="0" w:line="240"/>
        <w:ind w:left="-60" w:leftChars="0" w:right="0" w:hangingChars="0" w:firstLine="48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（3）打造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HUD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抬头导航、骨传导语音融合的人机交互方案，适配非机动车骑行场景，保障骑行视线全程不脱离路面，兼顾交互效率与环境声感知； </w:t>
      </w:r>
    </w:p>
    <w:p>
      <w:pPr>
        <w:snapToGrid w:val="1"/>
        <w:spacing w:before="0" w:after="0" w:line="240"/>
        <w:ind w:left="-60" w:leftChars="0" w:right="0" w:hangingChars="0" w:firstLine="48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（4）实现雷达结合视觉融合盲区检测，适配低能见度场景，显著降低检测误判率。</w:t>
      </w:r>
    </w:p>
    <w:p>
      <w:pPr>
        <w:snapToGrid w:val="1"/>
        <w:spacing w:before="0" w:after="0" w:line="360"/>
        <w:ind w:left="420" w:right="0" w:hanging="42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1.6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设计流程</w:t>
      </w:r>
    </w:p>
    <w:p>
      <w:pPr>
        <w:snapToGrid w:val="1"/>
        <w:spacing w:before="0" w:after="0" w:line="360"/>
        <w:ind w:left="420" w:right="0" w:hanging="0" w:hangingChars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200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字内</w:t>
      </w:r>
      <w:r>
        <w:rPr>
          <w:rFonts w:ascii="宋体" w:hAnsi="宋体" w:eastAsia="宋体" w:cs="宋体"/>
          <w:i w:val="0"/>
          <w:strike w:val="0"/>
          <w:color w:val="FF0000"/>
          <w:sz w:val="24"/>
          <w:u w:val="none"/>
        </w:rPr>
        <w:t>（可加重要图）；</w:t>
      </w:r>
    </w:p>
    <w:p>
      <w:pPr>
        <w:pBdr/>
        <w:snapToGrid w:val="1"/>
        <w:spacing w:before="0" w:after="0" w:line="240"/>
        <w:ind w:left="0" w:right="0" w:firstLine="480" w:firstLineChars="20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选题前期，整理非机动车交通官方数据及行业资料，明确系统功能定位与性能指标。而后，针对骑行安全痛点匹配对应功能模块，确定以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STM32MP257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为核心的软硬件整体架构，完成各模块方案规划。开发阶段同步开展软硬件开发工作，完成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PCB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电路设计、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3D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结构打印、嵌入式程序、自研导航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APP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及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HUD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光路定制。项目通过功能模拟演示反复打磨优化设计缺陷，最终通过整机联调与实景测试，迭代优化设备各项性能，确保设备适配各类城市骑行场景。设计时间结点如图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1-1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所示。</w:t>
      </w:r>
    </w:p>
    <w:p>
      <w:pPr>
        <w:pBdr/>
        <w:snapToGrid w:val="1"/>
        <w:spacing w:before="0" w:after="0" w:line="240"/>
        <w:ind w:left="0"/>
        <w:jc w:val="center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4310" cy="250358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4310" cy="25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before="0" w:after="0" w:line="240"/>
        <w:ind w:left="0" w:right="0" w:hanging="0" w:hangingChars="0"/>
        <w:jc w:val="center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1-1 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系统设计流程图</w:t>
      </w:r>
    </w:p>
    <w:p>
      <w:pPr>
        <w:spacing w:line="360" w:lineRule="auto"/>
        <w:rPr>
          <w:rFonts w:ascii="Times New Roman" w:hAnsi="Times New Roman" w:eastAsia="宋体" w:cs="Times New Roman"/>
          <w:b w:val="1"/>
          <w:sz w:val="24"/>
        </w:rPr>
      </w:pPr>
      <w:r>
        <w:rPr>
          <w:rFonts w:hint="eastAsia" w:ascii="Times New Roman" w:hAnsi="Times New Roman" w:eastAsia="宋体" w:cs="Times New Roman"/>
          <w:b w:val="1"/>
          <w:sz w:val="28"/>
        </w:rPr>
        <w:t xml:space="preserve">第二部分 </w:t>
      </w:r>
      <w:r>
        <w:rPr>
          <w:rFonts w:ascii="Times New Roman" w:hAnsi="Times New Roman" w:eastAsia="宋体" w:cs="Times New Roman"/>
          <w:b w:val="1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 w:val="1"/>
          <w:sz w:val="24"/>
        </w:rPr>
        <w:t>系统组成及功能说明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阐述具体的设计细节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（图文结合）</w:t>
      </w:r>
    </w:p>
    <w:p>
      <w:pPr>
        <w:pStyle w:val="00000d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 w:val="1"/>
          <w:sz w:val="24"/>
        </w:rPr>
      </w:pPr>
    </w:p>
    <w:p>
      <w:pPr>
        <w:pStyle w:val="00000d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>
      <w:pPr>
        <w:pStyle w:val="00000d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给出系统整体框图，各子模块标注清楚，并进行整体的文字说明，需要表达出各模块之间的关系。</w:t>
      </w:r>
    </w:p>
    <w:p>
      <w:pPr>
        <w:pBdr/>
        <w:snapToGrid w:val="1"/>
        <w:spacing w:before="0" w:after="0" w:line="360"/>
        <w:ind w:left="0" w:right="0" w:firstLine="480" w:firstLineChars="20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系统整体分为本车智能头盔终端、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V2X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协同终端、云端服务平台三大主体，整体架构如图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2-1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所示。（还需要改）</w:t>
      </w:r>
    </w:p>
    <w:p>
      <w:pPr>
        <w:pBdr/>
        <w:snapToGrid w:val="1"/>
        <w:spacing w:before="0" w:after="0" w:line="360"/>
        <w:ind w:left="0" w:right="0" w:firstLine="480" w:firstLineChars="20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4712335" cy="293772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 flipH="0" flipV="0">
                      <a:off x="0" y="0"/>
                      <a:ext cx="4712335" cy="29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before="0" w:after="0" w:line="360"/>
        <w:ind w:left="0" w:right="0" w:firstLine="480" w:firstLineChars="200"/>
        <w:jc w:val="center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图 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2-1 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基于 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STM32MP257 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的主动安全骑行辅助系统整车交互整体架构图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系统共含有七大核心功：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HUD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抬头导航、雷达视觉融合盲区检测、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BLE-V2X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车车交互、车路协同异常上报、骨传导语音交互、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IMU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姿态灯语识别、行车记录取证。整体架构自上而下分为硬件层、感知层、处理层、通信层、输出层、电源层六大分层，各模块数据流转逻辑如下：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1.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感知层搭载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OV5640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摄像头、</w:t>
      </w:r>
      <w:r>
        <w:rPr>
          <w:rFonts w:hint="eastAsia" w:ascii="宋体" w:hAnsi="宋体" w:eastAsia="宋体" w:cs="宋体"/>
          <w:i w:val="0"/>
          <w:strike w:val="0"/>
          <w:color w:val="000000"/>
          <w:sz w:val="24"/>
          <w:u w:val="none"/>
        </w:rPr>
        <w:t>9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轴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IMU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加速度计传感器、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60ghz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毫米波雷达采集骑行环境、车身姿态、侧后方车辆原始数据；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2.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处理层依托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STM32MP257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双核分工：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Cortex-A35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核运行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Linux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系统，完成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AI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视觉融合、导航解析、视频编码；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Cortex-M33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核执行实时任务，包含姿态解算、故障检测，双核通过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RPMSG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完成高速数据交互；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3.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通信层搭载三类独立通信硬件，分别承担不同业务：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BLE5.0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实现头盔间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V2X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车车广播交互、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Wi-Fi AP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搭建本地局域网进行导航信息传输、外网通道以实现异常点位实时上报；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4.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输出层覆盖视觉、听觉安全等，视觉层面整合 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HUD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光学显示，听觉层面采用骨传导语音、同时采用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RGB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警示后方车辆，多模态同步输出安全预警；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5.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电源层采用锂电池为各硬件模块独立供电，实现低功耗管控；</w:t>
      </w:r>
    </w:p>
    <w:p>
      <w:pPr>
        <w:snapToGrid w:val="1"/>
        <w:spacing w:before="0" w:after="0" w:line="360"/>
        <w:ind w:left="0" w:right="0" w:firstLine="480" w:firstLineChars="20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>6.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外设采集、处理完成后，一方面本地触发人机预警、</w:t>
      </w:r>
      <w:r>
        <w:rPr>
          <w:rFonts w:ascii="Times New Roman" w:hAnsi="Times New Roman" w:cs="Times New Roman"/>
          <w:i w:val="0"/>
          <w:strike w:val="0"/>
          <w:color w:val="000000"/>
          <w:sz w:val="24"/>
          <w:u w:val="none"/>
        </w:rPr>
        <w:t xml:space="preserve">SD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卡视频存储；另一方面通过通信链路完成车车协同、手机导航交互、云端异常上报，三大主体模块联动实现七大核心安全功能闭环。</w:t>
      </w:r>
    </w:p>
    <w:p>
      <w:pPr>
        <w:pStyle w:val="00000d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>
      <w:pPr>
        <w:pStyle w:val="00000d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硬件整体介绍；</w:t>
      </w:r>
    </w:p>
    <w:p>
      <w:pPr>
        <w:pStyle w:val="00000d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硬件整体框图绘制中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机械设计介绍（如果有的话，从总体到局部，逐级给出各组件的具体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设计图，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可以是CAD文件截图或者手绘图片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头盔本体适配方案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HUD光路</w:t>
      </w:r>
    </w:p>
    <w:p>
      <w:pPr>
        <w:pStyle w:val="00000d"/>
        <w:pBdr/>
        <w:spacing w:line="360" w:lineRule="auto"/>
        <w:ind w:left="420" w:firstLine="0" w:firstLineChars="0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drawing>
          <wp:inline distT="0" distB="0" distL="0" distR="0">
            <wp:extent cx="4817110" cy="272946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 flipH="0" flipV="0">
                      <a:off x="0" y="0"/>
                      <a:ext cx="4817110" cy="272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3D打印结构设计</w:t>
      </w:r>
    </w:p>
    <w:p>
      <w:pPr>
        <w:pStyle w:val="00000d"/>
        <w:pBdr/>
        <w:spacing w:line="360" w:lineRule="auto"/>
        <w:ind w:left="420" w:firstLine="0" w:firstLineChars="0"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drawing>
          <wp:inline distT="0" distB="0" distL="0" distR="0">
            <wp:extent cx="5007610" cy="344273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007610" cy="344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光路设计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其余配套机械结构设计</w:t>
      </w:r>
    </w:p>
    <w:p>
      <w:pPr>
        <w:pStyle w:val="00000d"/>
        <w:pBdr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>
      <w:pPr>
        <w:pStyle w:val="00000d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电路各模块介绍（从总体到局部，逐级给出各模块的具体设计图，并标记出关键的输入、输出信号线，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可以是电路图、SCH原理图、PCB版图等截图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本车V2X PCB绘制</w:t>
      </w:r>
    </w:p>
    <w:p>
      <w:pPr>
        <w:pBdr>
          <w:bottom/>
        </w:pBdr>
        <w:spacing w:line="360" w:lineRule="auto"/>
        <w:ind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drawing>
          <wp:inline distT="0" distB="0" distL="0" distR="0">
            <wp:extent cx="5064760" cy="324153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 flipH="0" flipV="0">
                      <a:off x="0" y="0"/>
                      <a:ext cx="5064760" cy="32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他车V2X终端PCB设计</w:t>
      </w:r>
    </w:p>
    <w:p>
      <w:pPr>
        <w:pBdr/>
        <w:spacing w:line="360" w:lineRule="auto"/>
        <w:ind/>
        <w:jc w:val="center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drawing>
          <wp:inline distT="0" distB="0" distL="0" distR="0">
            <wp:extent cx="4569460" cy="345439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 flipH="0" flipV="0">
                      <a:off x="0" y="0"/>
                      <a:ext cx="4569460" cy="345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分模块子电路拆解介绍</w:t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sz w:val="24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</w:rPr>
      </w:pPr>
    </w:p>
    <w:p>
      <w:pPr>
        <w:pStyle w:val="00000d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>
      <w:pPr>
        <w:pStyle w:val="00000d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软件整体介绍（含PC端或云端，结合</w:t>
      </w:r>
      <w:r>
        <w:rPr>
          <w:rFonts w:hint="eastAsia" w:ascii="Times New Roman" w:hAnsi="Times New Roman" w:eastAsia="宋体" w:cs="Times New Roman"/>
          <w:color w:val="FF0000"/>
          <w:sz w:val="24"/>
        </w:rPr>
        <w:t>关键图片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>
      <w:pPr>
        <w:pBdr/>
        <w:spacing w:line="360" w:lineRule="auto"/>
        <w:ind w:firstLine="42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软件各模块介绍（根据总体框图，给出各模块的具体设计说明。从顶层到底层逐次给出各函数的流程图及其关键输入、输出变量）；</w:t>
      </w:r>
    </w:p>
    <w:p>
      <w:pPr>
        <w:pBdr/>
        <w:spacing w:line="360" w:lineRule="auto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智能头盔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基于 STM32MP257异构多核平台设计了一套多传感器 V2X 安全预警系统。Cortex-M33 核通过 UART9 和 GPIO 控制的四通道 TTL 串口多路复用器，分时采集 GNSS、九轴 IMU 和蓝牙模块数据，实现本车状态感知、周围车辆信息交互、相对方位判断及危险驾驶场景识别，并通过 OpenAMP 将警报实时传送至 Cortex-A35 Linux 系统。</w:t>
      </w:r>
    </w:p>
    <w:p>
      <w:pPr>
        <w:pBdr/>
        <w:spacing w:line="360" w:lineRule="auto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M33 将本车 GNSS 与 IMU 数据融合为蓝牙状态帧并周期广播，同时解析周围车辆广播中的位置、速度、航向和运动标志。系统通过坐标投影计算目标在本车坐标系中的前后和左右位置，过滤本机、静止、远距离及后方车辆，仅对具有潜在威胁的前方或侧方运动车辆生成 V2X 警报。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流程图如下。</w:t>
      </w:r>
    </w:p>
    <w:p>
      <w:pPr>
        <w:pBdr/>
        <w:spacing w:line="360" w:lineRule="auto"/>
        <w:ind w:firstLineChars="200"/>
        <w:jc w:val="center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drawing>
          <wp:inline distT="0" distB="0" distL="0" distR="0">
            <wp:extent cx="2917178" cy="581357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 flipH="0" flipV="0">
                      <a:off x="0" y="0"/>
                      <a:ext cx="2917178" cy="581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line="360" w:lineRule="auto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系统根据 IMU 的姿态、加速度和角速度识别摔倒、急刹及路面异常颠簸。摔倒采用持续倾斜判定，急刹采用相对自适应基线的纵向加速度变化判定，路面颠簸采用时间窗口内多次冲击累计判定；各分类之间设置优先级和抑制逻辑，以减少同一动作被重复分类的问题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流程图如下。</w:t>
      </w:r>
    </w:p>
    <w:p>
      <w:pPr>
        <w:spacing w:line="360" w:lineRule="auto"/>
        <w:ind w:firstLineChars="200"/>
        <w:jc w:val="center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drawing>
          <wp:inline distT="0" distB="0" distL="0" distR="0">
            <wp:extent cx="3384136" cy="648984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 flipH="0" flipV="0">
                      <a:off x="0" y="0"/>
                      <a:ext cx="3384136" cy="64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line="360" w:lineRule="auto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M33 将识别结果封装为 V2X_ALERT 或 IMU_ALERT 文本消息，通过 OpenAMP/RPMsg 虚拟串口发送至 A35。A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核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Linux 侧从 /dev/ttyRPMSG0 持续读取警报。</w:t>
      </w:r>
    </w:p>
    <w:p>
      <w:pPr>
        <w:pBdr/>
        <w:spacing w:line="360" w:lineRule="auto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V2X终端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面向近距离车辆协同感知与安全预警场景，采用 STM32WBA 微控制器完成多源传感器采集、车辆状态计算、BLE 无线广播和邻车风险识别。系统利用两位 GPIO 地址信号控制四通道 TTL 串口多路复用器，使单个 UART 能够分时访问 GNSS、IMU 与语音模块，在节省串口资源的同时实现定位、姿态感知和语音输出功能。</w:t>
      </w:r>
    </w:p>
    <w:p>
      <w:pPr>
        <w:pBdr/>
        <w:snapToGrid w:val="1"/>
        <w:spacing w:line="360"/>
        <w:ind w:firstLineChars="200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V2X终端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采用 BLE 广播实现车辆状态的周期性发送，并在广播的同时执行主动扫描。车辆状态被压缩为紧凑的自定义协议载荷，包含设备标识、运动标志、速度、航向、偏航角速度、位置质量和数据时效等字段，接收端无需建立连接即可读取广播数据，从而实现低开销、低时延的邻车信息交换。</w:t>
      </w:r>
    </w:p>
    <w:p>
      <w:pPr>
        <w:pBdr/>
        <w:snapToGrid w:val="1"/>
        <w:spacing w:line="360"/>
        <w:ind w:firstLineChars="200"/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V2X终端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接收到目标车辆广播后，首先完成协议标识和设备身份过滤，随后将双方 GNSS 位置差投影到本车坐标系，计算邻车的前后、左右方位与近似距离。风险模型综合考虑邻车运动状态、相对距离、距离下降趋势和数据有效期，在邻车进入设定安全范围并具有接近风险时生成 V2X 告警。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流程图如下：</w:t>
      </w:r>
    </w:p>
    <w:p>
      <w:pPr>
        <w:pBdr>
          <w:bottom/>
        </w:pBdr>
        <w:snapToGrid w:val="1"/>
        <w:spacing w:line="360"/>
        <w:ind w:firstLineChars="0"/>
        <w:jc w:val="center"/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drawing>
          <wp:inline distT="0" distB="0" distL="0" distR="0">
            <wp:extent cx="5683885" cy="267572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 flipH="0" flipV="0">
                      <a:off x="0" y="0"/>
                      <a:ext cx="5683885" cy="26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</w:p>
    <w:p>
      <w:pPr>
        <w:spacing w:line="360" w:lineRule="auto"/>
        <w:rPr>
          <w:rFonts w:ascii="Times New Roman" w:hAnsi="Times New Roman" w:eastAsia="宋体" w:cs="Times New Roman"/>
          <w:b w:val="1"/>
          <w:sz w:val="24"/>
        </w:rPr>
      </w:pPr>
      <w:r>
        <w:rPr>
          <w:rFonts w:hint="eastAsia" w:ascii="Times New Roman" w:hAnsi="Times New Roman" w:eastAsia="宋体" w:cs="Times New Roman"/>
          <w:b w:val="1"/>
          <w:sz w:val="28"/>
        </w:rPr>
        <w:t xml:space="preserve">第三部分 </w:t>
      </w:r>
      <w:r>
        <w:rPr>
          <w:rFonts w:ascii="Times New Roman" w:hAnsi="Times New Roman" w:eastAsia="宋体" w:cs="Times New Roman"/>
          <w:b w:val="1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 w:val="1"/>
          <w:sz w:val="24"/>
        </w:rPr>
        <w:t>完成情况及性能参数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阐述最终实现的成果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（图文结合，实物照片为主）</w:t>
      </w:r>
    </w:p>
    <w:p>
      <w:pPr>
        <w:pStyle w:val="00000d"/>
        <w:numPr>
          <w:ilvl w:val="1"/>
          <w:numId w:val="2"/>
        </w:numPr>
        <w:pBdr/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整体介绍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（整个系统实物的正面、斜45°全局性照片）</w:t>
      </w:r>
    </w:p>
    <w:p>
      <w:pPr>
        <w:pStyle w:val="00000d"/>
        <w:pBdr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pBdr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整机头盔实拍</w:t>
      </w:r>
    </w:p>
    <w:p>
      <w:pPr>
        <w:pStyle w:val="00000d"/>
        <w:pBdr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pBdr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3D打印光路模组实拍</w:t>
      </w:r>
    </w:p>
    <w:p>
      <w:pPr>
        <w:pStyle w:val="00000d"/>
        <w:pBdr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spacing w:line="360" w:lineRule="auto"/>
        <w:ind w:left="36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自制V2XPCB实拍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274310" cy="2966799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d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>
      <w:pPr>
        <w:pStyle w:val="00000d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>
      <w:pPr>
        <w:pStyle w:val="00000d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（界面照片）</w:t>
      </w: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软件界面</w:t>
      </w: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云端界面</w:t>
      </w:r>
    </w:p>
    <w:p>
      <w:pPr>
        <w:pStyle w:val="00000d"/>
        <w:pBdr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pStyle w:val="00000d"/>
        <w:spacing w:line="360" w:lineRule="auto"/>
        <w:ind w:left="360" w:firstLine="0" w:firstLineChars="0"/>
        <w:rPr>
          <w:rFonts w:hint="eastAsia" w:ascii="Times New Roman" w:hAnsi="Times New Roman" w:eastAsia="宋体" w:cs="Times New Roman"/>
          <w:color w:val="FF0000"/>
          <w:sz w:val="24"/>
        </w:rPr>
      </w:pPr>
    </w:p>
    <w:p>
      <w:pPr>
        <w:spacing w:line="360" w:lineRule="auto"/>
        <w:rPr>
          <w:rFonts w:ascii="Times New Roman" w:hAnsi="Times New Roman" w:eastAsia="宋体" w:cs="Times New Roman"/>
          <w:b w:val="1"/>
          <w:sz w:val="24"/>
        </w:rPr>
      </w:pPr>
    </w:p>
    <w:p>
      <w:pPr>
        <w:pStyle w:val="00000d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特性成果（逐个展示功能、性能参数等量化指标）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（可加重要仪器测试或现场照片）；</w:t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b w:val="1"/>
          <w:sz w:val="28"/>
        </w:rPr>
      </w:pPr>
      <w:r>
        <w:rPr>
          <w:rFonts w:hint="eastAsia" w:ascii="Times New Roman" w:hAnsi="Times New Roman" w:eastAsia="宋体" w:cs="Times New Roman"/>
          <w:b w:val="1"/>
          <w:sz w:val="28"/>
        </w:rPr>
        <w:t>场景演示配图</w:t>
      </w:r>
    </w:p>
    <w:p>
      <w:pPr>
        <w:pBdr/>
        <w:spacing w:line="360" w:lineRule="auto"/>
        <w:ind/>
        <w:rPr>
          <w:rFonts w:hint="eastAsia" w:ascii="Times New Roman" w:hAnsi="Times New Roman" w:eastAsia="宋体" w:cs="Times New Roman"/>
          <w:b w:val="1"/>
          <w:sz w:val="28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 w:val="1"/>
          <w:sz w:val="28"/>
        </w:rPr>
      </w:pPr>
    </w:p>
    <w:p>
      <w:pPr>
        <w:spacing w:line="360" w:lineRule="auto"/>
        <w:rPr>
          <w:rFonts w:ascii="Times New Roman" w:hAnsi="Times New Roman" w:eastAsia="宋体" w:cs="Times New Roman"/>
          <w:b w:val="1"/>
          <w:sz w:val="24"/>
        </w:rPr>
      </w:pPr>
      <w:r>
        <w:rPr>
          <w:rFonts w:hint="eastAsia" w:ascii="Times New Roman" w:hAnsi="Times New Roman" w:eastAsia="宋体" w:cs="Times New Roman"/>
          <w:b w:val="1"/>
          <w:sz w:val="28"/>
        </w:rPr>
        <w:t xml:space="preserve">第四部分 </w:t>
      </w:r>
      <w:r>
        <w:rPr>
          <w:rFonts w:ascii="Times New Roman" w:hAnsi="Times New Roman" w:eastAsia="宋体" w:cs="Times New Roman"/>
          <w:b w:val="1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 w:val="1"/>
          <w:sz w:val="24"/>
        </w:rPr>
        <w:t>总结</w:t>
      </w:r>
    </w:p>
    <w:p>
      <w:pPr>
        <w:pStyle w:val="00000d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 w:val="1"/>
          <w:sz w:val="24"/>
        </w:rPr>
      </w:pPr>
    </w:p>
    <w:p>
      <w:pPr>
        <w:pStyle w:val="00000d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 w:val="1"/>
          <w:sz w:val="24"/>
        </w:rPr>
      </w:pPr>
    </w:p>
    <w:p>
      <w:pPr>
        <w:pStyle w:val="00000d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>
      <w:pPr>
        <w:pStyle w:val="00000d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字内；</w:t>
      </w:r>
    </w:p>
    <w:p>
      <w:pPr>
        <w:pStyle w:val="00000d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10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字内，可包括研发和制作细节；</w:t>
      </w:r>
    </w:p>
    <w:p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>
      <w:pPr>
        <w:spacing w:line="360" w:lineRule="auto"/>
        <w:rPr>
          <w:rFonts w:ascii="Times New Roman" w:hAnsi="Times New Roman" w:eastAsia="宋体" w:cs="Times New Roman"/>
          <w:b w:val="1"/>
          <w:sz w:val="24"/>
        </w:rPr>
      </w:pPr>
      <w:r>
        <w:rPr>
          <w:rFonts w:hint="eastAsia" w:ascii="Times New Roman" w:hAnsi="Times New Roman" w:eastAsia="宋体" w:cs="Times New Roman"/>
          <w:b w:val="1"/>
          <w:sz w:val="28"/>
        </w:rPr>
        <w:t xml:space="preserve">第五部分 </w:t>
      </w:r>
      <w:r>
        <w:rPr>
          <w:rFonts w:ascii="Times New Roman" w:hAnsi="Times New Roman" w:eastAsia="宋体" w:cs="Times New Roman"/>
          <w:b w:val="1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 w:val="1"/>
          <w:sz w:val="24"/>
        </w:rPr>
        <w:t>参考文献</w:t>
      </w:r>
    </w:p>
    <w:p>
      <w:pPr>
        <w:pBdr/>
        <w:spacing w:line="360" w:lineRule="auto"/>
        <w:ind/>
        <w:jc w:val="left"/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[1]潘俊旭.智能骑行安全头盔[J].科学启蒙,2025,(14):48.</w:t>
      </w:r>
    </w:p>
    <w:p>
      <w:pPr>
        <w:pBdr/>
        <w:spacing w:line="360" w:lineRule="auto"/>
        <w:ind/>
        <w:jc w:val="left"/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[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2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]Javier Bertani,Juan Garcia Mansilla,Marcos Madia.智能骑行头盔，骑行路上的全能守护者[J].工业设计,2026,(6):16.DOI:10.26920/j.cnki.231516cn.2026.06.007.</w:t>
      </w:r>
    </w:p>
    <w:p>
      <w:pPr>
        <w:pBdr>
          <w:bottom/>
        </w:pBdr>
        <w:spacing w:line="360" w:lineRule="auto"/>
        <w:ind/>
        <w:jc w:val="left"/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[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3</w:t>
      </w:r>
      <w:r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]孙永,张瑞雪,高东杰,等.一种多姿态感知智能防护头盔的设计[J].天津职业技术师范大学学报,2025,35(3):22-27.DOI:10.19573/j.issn2095-0926.202503004.</w:t>
      </w:r>
    </w:p>
    <w:p>
      <w:pPr>
        <w:pBdr/>
        <w:spacing w:line="360" w:lineRule="auto"/>
        <w:ind/>
        <w:jc w:val="left"/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[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4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]黄琪瑶,张弛,陈榆章,等.智能骑行头盔系统的设计与实现[J].现代信息科技,2023,7(24):29-32.DOI:10.19850/j.cnki.2096-4706.2023.24.007.</w:t>
      </w:r>
    </w:p>
    <w:p>
      <w:pPr>
        <w:spacing w:line="360" w:lineRule="auto"/>
        <w:ind/>
        <w:jc w:val="left"/>
        <w:rPr>
          <w:rFonts w:ascii="宋体" w:hAnsi="宋体" w:eastAsia="宋体" w:cs="宋体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[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5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  <w:shd w:val="clear" w:color="auto" w:fill="FFFFFF"/>
        </w:rPr>
        <w:t>]谷志茹,黄晓峰,胡久松,等.无线通信与车联网[M].人民邮电出版社:2021.</w:t>
      </w:r>
    </w:p>
    <w:sectPr w:rsidRPr="00F53034" w:rsidR="00F53034">
      <w:headerReference r:id="rId9" w:type="default"/>
      <w:headerReference r:id="rId8" w:type="first"/>
      <w:headerReference r:id="rId7" w:type="even"/>
      <w:footerReference r:id="rId10" w:type="first"/>
      <w:footerReference r:id="rId11" w:type="default"/>
      <w:footerReference r:id="rId12" w:type="even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>
          <w:rFonts w:hint="eastAsia"/>
        </w:rPr>
      </w:pPr>
      <w:r>
        <w:rPr/>
        <w:continuationSeparator/>
      </w:r>
    </w:p>
  </w:endnote>
  <w:endnote w:type="separator" w:id="0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10"/>
      <w:rPr>
        <w:rFonts w:hint="eastAsia"/>
      </w:rPr>
    </w:pPr>
  </w:p>
</w:ftr>
</file>

<file path=word/footer2.xml><?xml version="1.0" encoding="utf-8"?>
<w:ftr xmlns:w="http://schemas.openxmlformats.org/wordprocessingml/2006/main">
  <w:sdt>
    <w:sdtPr>
      <w:id w:val="1536385704"/>
      <w:docPartObj>
        <w:docPartGallery w:val="Page Numbers (Bottom of Page)"/>
        <w:docPartUnique w:val="1"/>
      </w:docPartObj>
    </w:sdtPr>
    <w:sdtEndPr>
      <w:rPr>
        <w:noProof w:val="1"/>
        <w:lang w:val="zh-CN"/>
      </w:rPr>
    </w:sdtEndPr>
    <w:sdtContent>
      <w:p>
        <w:pPr>
          <w:pStyle w:val="000010"/>
          <w:jc w:val="center"/>
          <w:rPr>
            <w:rFonts w:hint="eastAsia"/>
          </w:rPr>
        </w:pPr>
        <w:r>
          <w:rPr/>
          <w:fldChar w:fldCharType="begin"/>
        </w:r>
        <w:r>
          <w:rPr/>
          <w:instrText xml:space="preserve"> PAGE   \* MERGEFORMAT </w:instrText>
        </w:r>
        <w:r>
          <w:rPr/>
          <w:fldChar w:fldCharType="separate"/>
        </w:r>
        <w:r>
          <w:rPr>
            <w:noProof w:val="1"/>
            <w:lang w:val="zh-CN"/>
          </w:rPr>
          <w:t>3</w:t>
        </w:r>
        <w:r>
          <w:rPr>
            <w:noProof w:val="1"/>
            <w:lang w:val="zh-CN"/>
          </w:rPr>
          <w:fldChar w:fldCharType="end"/>
        </w:r>
      </w:p>
    </w:sdtContent>
  </w:sdt>
  <w:p>
    <w:pPr>
      <w:pStyle w:val="000010"/>
      <w:rPr>
        <w:rFonts w:hint="eastAsia"/>
      </w:rPr>
    </w:pPr>
  </w:p>
</w:ftr>
</file>

<file path=word/footer3.xml><?xml version="1.0" encoding="utf-8"?>
<w:ftr xmlns:w="http://schemas.openxmlformats.org/wordprocessingml/2006/main">
  <w:p>
    <w:pPr>
      <w:pStyle w:val="000010"/>
      <w:rPr>
        <w:rFonts w:hint="eastAsia"/>
      </w:rPr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e"/>
      <w:rPr>
        <w:rFonts w:hint="eastAsia"/>
      </w:rPr>
    </w:pPr>
  </w:p>
</w:hdr>
</file>

<file path=word/header2.xml><?xml version="1.0" encoding="utf-8"?>
<w:hdr xmlns:w="http://schemas.openxmlformats.org/wordprocessingml/2006/main">
  <w:p>
    <w:pPr>
      <w:pStyle w:val="00000e"/>
      <w:rPr>
        <w:rFonts w:hint="eastAsia"/>
      </w:rPr>
    </w:pPr>
  </w:p>
</w:hdr>
</file>

<file path=word/header3.xml><?xml version="1.0" encoding="utf-8"?>
<w:hdr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p>
    <w:pPr>
      <w:jc w:val="center"/>
      <w:rPr>
        <w:rFonts w:hint="eastAsia"/>
      </w:rPr>
    </w:pPr>
    <w:r>
      <w:rPr>
        <w:rFonts w:hint="eastAsia"/>
        <w:noProof w:val="1"/>
      </w:rPr>
      <w:drawing>
        <wp:inline distT="0" distB="0" distL="0" distR="0">
          <wp:extent cx="3206349" cy="445865"/>
          <wp:effectExtent l="0" t="0" r="0" b="0"/>
          <wp:docPr id="32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" name="图片 1656786199"/>
                  <pic:cNvPicPr/>
                </pic:nvPicPr>
                <pic:blipFill>
                  <a:blip r:embed="rId0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0">
    <w:nsid w:val="21E90FAC"/>
    <w:multiLevelType w:val="multilevel"/>
    <w:tmpl w:val="ED3E2576"/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</w:abstractNum>
  <w:abstractNum w:abstractNumId="1">
    <w:nsid w:val="2A5F37ED"/>
    <w:multiLevelType w:val="multilevel"/>
    <w:tmpl w:val="7A348CCE"/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</w:abstractNum>
  <w:abstractNum w:abstractNumId="2">
    <w:nsid w:val="1A462133"/>
    <w:multiLevelType w:val="multilevel"/>
    <w:tmpl w:val="B9F68CD6"/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zoom w:percent="118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Colorful List Accent 5" w:uiPriority="72"/>
    <w:lsdException w:name="Medium List 2 Accent 1" w:uiPriority="66"/>
    <w:lsdException w:name="table of authorities" w:semiHidden="1" w:unhideWhenUsed="1"/>
    <w:lsdException w:name="List 2" w:semiHidden="1" w:unhideWhenUsed="1"/>
    <w:lsdException w:name="Message Header" w:semiHidden="1" w:unhideWhenUsed="1"/>
    <w:lsdException w:name="Body Text 2" w:semiHidden="1" w:unhideWhenUsed="1"/>
    <w:lsdException w:name="Colorful Grid Accent 3" w:uiPriority="73"/>
    <w:lsdException w:name="Colorful List Accent 2" w:uiPriority="72"/>
    <w:lsdException w:name="List Bullet 3" w:semiHidden="1" w:unhideWhenUsed="1"/>
    <w:lsdException w:name="Light Grid Accent 5" w:uiPriority="62"/>
    <w:lsdException w:name="HTML Acronym" w:semiHidden="1" w:unhideWhenUsed="1"/>
    <w:lsdException w:name="Intense Emphasis" w:uiPriority="21" w:qFormat="1"/>
    <w:lsdException w:name="HTML Top of Form" w:semiHidden="1" w:unhideWhenUsed="1"/>
    <w:lsdException w:name="List Table 2 Accent 5" w:uiPriority="47"/>
    <w:lsdException w:name="Medium List 2 Accent 5" w:uiPriority="66"/>
    <w:lsdException w:name="Colorful Shading" w:uiPriority="71"/>
    <w:lsdException w:name="Medium Shading 2 Accent 5" w:uiPriority="64"/>
    <w:lsdException w:name="Outline List 2" w:semiHidden="1" w:unhideWhenUsed="1"/>
    <w:lsdException w:name="index 3" w:semiHidden="1" w:unhideWhenUsed="1"/>
    <w:lsdException w:name="Table Columns 3" w:semiHidden="1" w:unhideWhenUsed="1"/>
    <w:lsdException w:name="Medium List 2" w:uiPriority="66"/>
    <w:lsdException w:name="Table Grid" w:uiPriority="39"/>
    <w:lsdException w:name="List" w:semiHidden="1" w:unhideWhenUsed="1"/>
    <w:lsdException w:name="Table Subtle 2" w:semiHidden="1" w:unhideWhenUsed="1"/>
    <w:lsdException w:name="Colorful Grid" w:uiPriority="73"/>
    <w:lsdException w:name="Medium Shading 1 Accent 4" w:uiPriority="63"/>
    <w:lsdException w:name="List Continue 5" w:semiHidden="1" w:unhideWhenUsed="1"/>
    <w:lsdException w:name="List Table 1 Light Accent 6" w:uiPriority="46"/>
    <w:lsdException w:name="Medium Shading 2 Accent 4" w:uiPriority="64"/>
    <w:lsdException w:name="index 8" w:semiHidden="1" w:unhideWhenUsed="1"/>
    <w:lsdException w:name="Grid Table 7 Colorful Accent 6" w:uiPriority="52"/>
    <w:lsdException w:name="Table Elegant" w:semiHidden="1" w:unhideWhenUsed="1"/>
    <w:lsdException w:name="List Table 6 Colorful" w:uiPriority="51"/>
    <w:lsdException w:name="Dark List Accent 6" w:uiPriority="70"/>
    <w:lsdException w:name="Medium List 1 Accent 3" w:uiPriority="65"/>
    <w:lsdException w:name="Table 3D effects 2" w:semiHidden="1" w:unhideWhenUsed="1"/>
    <w:lsdException w:name="endnote text" w:semiHidden="1" w:unhideWhenUsed="1"/>
    <w:lsdException w:name="page number" w:semiHidden="1" w:unhideWhenUsed="1"/>
    <w:lsdException w:name="Light List Accent 6" w:uiPriority="61"/>
    <w:lsdException w:name="caption" w:uiPriority="35" w:semiHidden="1" w:unhideWhenUsed="1" w:qFormat="1"/>
    <w:lsdException w:name="Medium List 1 Accent 4" w:uiPriority="65"/>
    <w:lsdException w:name="List 3" w:semiHidden="1" w:unhideWhenUsed="1"/>
    <w:lsdException w:name="Salutation" w:semiHidden="1" w:unhideWhenUsed="1"/>
    <w:lsdException w:name="List Table 3" w:uiPriority="48"/>
    <w:lsdException w:name="Colorful Shading Accent 3" w:uiPriority="71"/>
    <w:lsdException w:name="Grid Table 1 Light Accent 1" w:uiPriority="46"/>
    <w:lsdException w:name="List Bullet 2" w:semiHidden="1" w:unhideWhenUsed="1"/>
    <w:lsdException w:name="Grid Table 3 Accent 2" w:uiPriority="48"/>
    <w:lsdException w:name="heading 8" w:uiPriority="9" w:semiHidden="1" w:unhideWhenUsed="1" w:qFormat="1"/>
    <w:lsdException w:name="List Table 7 Colorful Accent 4" w:uiPriority="52"/>
    <w:lsdException w:name="Medium Shading 2 Accent 6" w:uiPriority="64"/>
    <w:lsdException w:name="Grid Table 1 Light Accent 6" w:uiPriority="46"/>
    <w:lsdException w:name="Medium List 2 Accent 3" w:uiPriority="66"/>
    <w:lsdException w:name="Body Text First Indent" w:semiHidden="1" w:unhideWhenUsed="1"/>
    <w:lsdException w:name="Body Text 3" w:semiHidden="1" w:unhideWhenUsed="1"/>
    <w:lsdException w:name="Grid Table 6 Colorful Accent 2" w:uiPriority="51"/>
    <w:lsdException w:name="Body Text Indent" w:semiHidden="1" w:unhideWhenUsed="1"/>
    <w:lsdException w:name="List Table 1 Light Accent 3" w:uiPriority="46"/>
    <w:lsdException w:name="index 4" w:semiHidden="1" w:unhideWhenUsed="1"/>
    <w:lsdException w:name="List Table 2" w:uiPriority="47"/>
    <w:lsdException w:name="List Table 5 Dark Accent 4" w:uiPriority="50"/>
    <w:lsdException w:name="Medium List 1 Accent 2" w:uiPriority="65"/>
    <w:lsdException w:name="Table Grid 7" w:semiHidden="1" w:unhideWhenUsed="1"/>
    <w:lsdException w:name="Book Title" w:uiPriority="33" w:qFormat="1"/>
    <w:lsdException w:name="List Table 2 Accent 3" w:uiPriority="47"/>
    <w:lsdException w:name="Mention" w:semiHidden="1" w:unhideWhenUsed="1"/>
    <w:lsdException w:name="Grid Table 5 Dark Accent 6" w:uiPriority="50"/>
    <w:lsdException w:name="index 6" w:semiHidden="1" w:unhideWhenUsed="1"/>
    <w:lsdException w:name="Medium Grid 2 Accent 2" w:uiPriority="68"/>
    <w:lsdException w:name="endnote reference" w:semiHidden="1" w:unhideWhenUsed="1"/>
    <w:lsdException w:name="Body Text First Indent 2" w:semiHidden="1" w:unhideWhenUsed="1"/>
    <w:lsdException w:name="List Continue 4" w:semiHidden="1" w:unhideWhenUsed="1"/>
    <w:lsdException w:name="Grid Table 7 Colorful Accent 5" w:uiPriority="52"/>
    <w:lsdException w:name="Table Grid 6" w:semiHidden="1" w:unhideWhenUsed="1"/>
    <w:lsdException w:name="Medium Grid 3 Accent 4" w:uiPriority="69"/>
    <w:lsdException w:name="Grid Table 6 Colorful Accent 6" w:uiPriority="51"/>
    <w:lsdException w:name="Table Professional" w:semiHidden="1" w:unhideWhenUsed="1"/>
    <w:lsdException w:name="Colorful Shading Accent 4" w:uiPriority="71"/>
    <w:lsdException w:name="Medium List 1 Accent 5" w:uiPriority="65"/>
    <w:lsdException w:name="List Table 5 Dark Accent 6" w:uiPriority="50"/>
    <w:lsdException w:name="Dark List Accent 2" w:uiPriority="70"/>
    <w:lsdException w:name="Grid Table 2 Accent 2" w:uiPriority="47"/>
    <w:lsdException w:name="Medium Shading 1 Accent 2" w:uiPriority="63"/>
    <w:lsdException w:name="List Table 4 Accent 2" w:uiPriority="49"/>
    <w:lsdException w:name="Table List 6" w:semiHidden="1" w:unhideWhenUsed="1"/>
    <w:lsdException w:name="Light List Accent 3" w:uiPriority="61"/>
    <w:lsdException w:name="List Table 2 Accent 2" w:uiPriority="47"/>
    <w:lsdException w:name="Grid Table 4 Accent 3" w:uiPriority="49"/>
    <w:lsdException w:name="toc 1" w:uiPriority="39" w:semiHidden="1" w:unhideWhenUsed="1"/>
    <w:lsdException w:name="heading 4" w:uiPriority="9" w:semiHidden="1" w:unhideWhenUsed="1" w:qFormat="1"/>
    <w:lsdException w:name="Light List Accent 1" w:uiPriority="61"/>
    <w:lsdException w:name="Grid Table 1 Light Accent 3" w:uiPriority="46"/>
    <w:lsdException w:name="Grid Table 2 Accent 6" w:uiPriority="47"/>
    <w:lsdException w:name="Medium Shading 2 Accent 2" w:uiPriority="64"/>
    <w:lsdException w:name="Medium Shading 2 Accent 1" w:uiPriority="64"/>
    <w:lsdException w:name="HTML Preformatted" w:semiHidden="1" w:unhideWhenUsed="1"/>
    <w:lsdException w:name="Table List 1" w:semiHidden="1" w:unhideWhenUsed="1"/>
    <w:lsdException w:name="Date" w:semiHidden="1" w:unhideWhenUsed="1"/>
    <w:lsdException w:name="Dark List Accent 3" w:uiPriority="70"/>
    <w:lsdException w:name="Light Shading Accent 4" w:uiPriority="60"/>
    <w:lsdException w:name="List Table 3 Accent 4" w:uiPriority="48"/>
    <w:lsdException w:name="Medium Grid 1 Accent 6" w:uiPriority="67"/>
    <w:lsdException w:name="Plain Table 5" w:uiPriority="45"/>
    <w:lsdException w:name="Grid Table 3 Accent 6" w:uiPriority="48"/>
    <w:lsdException w:name="Medium Grid 1 Accent 1" w:uiPriority="67"/>
    <w:lsdException w:name="Medium Grid 3" w:uiPriority="69"/>
    <w:lsdException w:name="Body Text Indent 3" w:semiHidden="1" w:unhideWhenUsed="1"/>
    <w:lsdException w:name="Hyperlink" w:semiHidden="1" w:unhideWhenUsed="1"/>
    <w:lsdException w:name="List Table 1 Light Accent 2" w:uiPriority="46"/>
    <w:lsdException w:name="List Table 2 Accent 1" w:uiPriority="47"/>
    <w:lsdException w:name="List Table 1 Light" w:uiPriority="46"/>
    <w:lsdException w:name="Table Simple 2" w:semiHidden="1" w:unhideWhenUsed="1"/>
    <w:lsdException w:name="index 1" w:semiHidden="1" w:unhideWhenUsed="1"/>
    <w:lsdException w:name="Normal (Web)" w:semiHidden="1" w:unhideWhenUsed="1"/>
    <w:lsdException w:name="Table Simple 1" w:semiHidden="1" w:unhideWhenUsed="1"/>
    <w:lsdException w:name="HTML Cite" w:semiHidden="1" w:unhideWhenUsed="1"/>
    <w:lsdException w:name="Grid Table 3 Accent 4" w:uiPriority="48"/>
    <w:lsdException w:name="Table Columns 5" w:semiHidden="1" w:unhideWhenUsed="1"/>
    <w:lsdException w:name="FollowedHyperlink" w:semiHidden="1" w:unhideWhenUsed="1"/>
    <w:lsdException w:name="Colorful Shading Accent 1" w:uiPriority="71"/>
    <w:lsdException w:name="toc 7" w:uiPriority="39" w:semiHidden="1" w:unhideWhenUsed="1"/>
    <w:lsdException w:name="Dark List Accent 4" w:uiPriority="70"/>
    <w:lsdException w:name="Grid Table 5 Dark Accent 4" w:uiPriority="50"/>
    <w:lsdException w:name="Balloon Text" w:semiHidden="1" w:unhideWhenUsed="1"/>
    <w:lsdException w:name="List Table 2 Accent 6" w:uiPriority="47"/>
    <w:lsdException w:name="toc 4" w:uiPriority="39" w:semiHidden="1" w:unhideWhenUsed="1"/>
    <w:lsdException w:name="toa heading" w:semiHidden="1" w:unhideWhenUsed="1"/>
    <w:lsdException w:name="footer" w:semiHidden="1" w:unhideWhenUsed="1"/>
    <w:lsdException w:name="Colorful Grid Accent 1" w:uiPriority="73"/>
    <w:lsdException w:name="Signature" w:semiHidden="1" w:unhideWhenUsed="1"/>
    <w:lsdException w:name="Light Grid Accent 4" w:uiPriority="62"/>
    <w:lsdException w:name="HTML Definition" w:semiHidden="1" w:unhideWhenUsed="1"/>
    <w:lsdException w:name="Table Classic 4" w:semiHidden="1" w:unhideWhenUsed="1"/>
    <w:lsdException w:name="heading 5" w:uiPriority="9" w:semiHidden="1" w:unhideWhenUsed="1" w:qFormat="1"/>
    <w:lsdException w:name="header" w:semiHidden="1" w:unhideWhenUsed="1"/>
    <w:lsdException w:name="Table List 7" w:semiHidden="1" w:unhideWhenUsed="1"/>
    <w:lsdException w:name="Grid Table 2 Accent 4" w:uiPriority="47"/>
    <w:lsdException w:name="index 2" w:semiHidden="1" w:unhideWhenUsed="1"/>
    <w:lsdException w:name="envelope return" w:semiHidden="1" w:unhideWhenUsed="1"/>
    <w:lsdException w:name="Table Classic 1" w:semiHidden="1" w:unhideWhenUsed="1"/>
    <w:lsdException w:name="Medium Shading 1 Accent 6" w:uiPriority="63"/>
    <w:lsdException w:name="Table Grid 4" w:semiHidden="1" w:unhideWhenUsed="1"/>
    <w:lsdException w:name="line number" w:semiHidden="1" w:unhideWhenUsed="1"/>
    <w:lsdException w:name="Medium Grid 2 Accent 3" w:uiPriority="68"/>
    <w:lsdException w:name="Table List 5" w:semiHidden="1" w:unhideWhenUsed="1"/>
    <w:lsdException w:name="List Table 2 Accent 4" w:uiPriority="47"/>
    <w:lsdException w:name="Grid Table 4 Accent 2" w:uiPriority="49"/>
    <w:lsdException w:name="Medium List 2 Accent 6" w:uiPriority="66"/>
    <w:lsdException w:name="Unresolved Mention" w:semiHidden="1" w:unhideWhenUsed="1"/>
    <w:lsdException w:name="E-mail Signature" w:semiHidden="1" w:unhideWhenUsed="1"/>
    <w:lsdException w:name="Grid Table 6 Colorful" w:uiPriority="51"/>
    <w:lsdException w:name="index 7" w:semiHidden="1" w:unhideWhenUsed="1"/>
    <w:lsdException w:name="Light List" w:uiPriority="61"/>
    <w:lsdException w:name="Light Shading Accent 3" w:uiPriority="60"/>
    <w:lsdException w:name="Grid Table 7 Colorful Accent 3" w:uiPriority="52"/>
    <w:lsdException w:name="Grid Table 5 Dark Accent 1" w:uiPriority="50"/>
    <w:lsdException w:name="Medium Grid 1 Accent 3" w:uiPriority="67"/>
    <w:lsdException w:name="Hashtag" w:semiHidden="1" w:unhideWhenUsed="1"/>
    <w:lsdException w:name="Plain Table 4" w:uiPriority="44"/>
    <w:lsdException w:name="Grid Table 1 Light" w:uiPriority="46"/>
    <w:lsdException w:name="Medium Shading 2" w:uiPriority="64"/>
    <w:lsdException w:name="Bibliography" w:uiPriority="37" w:semiHidden="1" w:unhideWhenUsed="1"/>
    <w:lsdException w:name="Medium Grid 1" w:uiPriority="67"/>
    <w:lsdException w:name="Grid Table 3 Accent 3" w:uiPriority="48"/>
    <w:lsdException w:name="Colorful Grid Accent 4" w:uiPriority="73"/>
    <w:lsdException w:name="Grid Table 5 Dark Accent 3" w:uiPriority="50"/>
    <w:lsdException w:name="List Table 5 Dark Accent 2" w:uiPriority="50"/>
    <w:lsdException w:name="Plain Table 1" w:uiPriority="41"/>
    <w:lsdException w:name="List Bullet 4" w:semiHidden="1" w:unhideWhenUsed="1"/>
    <w:lsdException w:name="List Table 4 Accent 5" w:uiPriority="49"/>
    <w:lsdException w:name="toc 6" w:uiPriority="39" w:semiHidden="1" w:unhideWhenUsed="1"/>
    <w:lsdException w:name="Medium List 1" w:uiPriority="65"/>
    <w:lsdException w:name="index 5" w:semiHidden="1" w:unhideWhenUsed="1"/>
    <w:lsdException w:name="Table Colorful 1" w:semiHidden="1" w:unhideWhenUsed="1"/>
    <w:lsdException w:name="Table Columns 4" w:semiHidden="1" w:unhideWhenUsed="1"/>
    <w:lsdException w:name="table of figures" w:semiHidden="1" w:unhideWhenUsed="1"/>
    <w:lsdException w:name="List Paragraph" w:uiPriority="34" w:qFormat="1"/>
    <w:lsdException w:name="Closing" w:semiHidden="1" w:unhideWhenUsed="1"/>
    <w:lsdException w:name="Subtle Reference" w:uiPriority="31" w:qFormat="1"/>
    <w:lsdException w:name="List Table 4" w:uiPriority="49"/>
    <w:lsdException w:name="Colorful Shading Accent 2" w:uiPriority="71"/>
    <w:lsdException w:name="heading 2" w:uiPriority="9" w:semiHidden="1" w:unhideWhenUsed="1" w:qFormat="1"/>
    <w:lsdException w:name="HTML Address" w:semiHidden="1" w:unhideWhenUsed="1"/>
    <w:lsdException w:name="List Table 7 Colorful Accent 1" w:uiPriority="52"/>
    <w:lsdException w:name="Grid Table 6 Colorful Accent 5" w:uiPriority="51"/>
    <w:lsdException w:name="Table Contemporary" w:semiHidden="1" w:unhideWhenUsed="1"/>
    <w:lsdException w:name="Medium Grid 3 Accent 1" w:uiPriority="69"/>
    <w:lsdException w:name="Medium List 1 Accent 1" w:uiPriority="65"/>
    <w:lsdException w:name="List Bullet 5" w:semiHidden="1" w:unhideWhenUsed="1"/>
    <w:lsdException w:name="Smart Hyperlink" w:semiHidden="1" w:unhideWhenUsed="1"/>
    <w:lsdException w:name="Document Map" w:semiHidden="1" w:unhideWhenUsed="1"/>
    <w:lsdException w:name="List Table 3 Accent 2" w:uiPriority="48"/>
    <w:lsdException w:name="List Table 5 Dark Accent 1" w:uiPriority="50"/>
    <w:lsdException w:name="Table Colorful 2" w:semiHidden="1" w:unhideWhenUsed="1"/>
    <w:lsdException w:name="index heading" w:semiHidden="1" w:unhideWhenUsed="1"/>
    <w:lsdException w:name="Medium Grid 1 Accent 5" w:uiPriority="67"/>
    <w:lsdException w:name="TOC Heading" w:uiPriority="39" w:semiHidden="1" w:unhideWhenUsed="1" w:qFormat="1"/>
    <w:lsdException w:name="Table Web 3" w:semiHidden="1" w:unhideWhenUsed="1"/>
    <w:lsdException w:name="Grid Table 5 Dark" w:uiPriority="50"/>
    <w:lsdException w:name="Table 3D effects 1" w:semiHidden="1" w:unhideWhenUsed="1"/>
    <w:lsdException w:name="Light Grid" w:uiPriority="62"/>
    <w:lsdException w:name="Normal Table" w:semiHidden="1" w:unhideWhenUsed="1"/>
    <w:lsdException w:name="Strong" w:uiPriority="22" w:qFormat="1"/>
    <w:lsdException w:name="Medium Grid 1 Accent 2" w:uiPriority="67"/>
    <w:lsdException w:name="Grid Table 4" w:uiPriority="49"/>
    <w:lsdException w:name="Outline List 3" w:semiHidden="1" w:unhideWhenUsed="1"/>
    <w:lsdException w:name="toc 5" w:uiPriority="39" w:semiHidden="1" w:unhideWhenUsed="1"/>
    <w:lsdException w:name="Colorful Grid Accent 2" w:uiPriority="73"/>
    <w:lsdException w:name="HTML Typewriter" w:semiHidden="1" w:unhideWhenUsed="1"/>
    <w:lsdException w:name="toc 9" w:uiPriority="39" w:semiHidden="1" w:unhideWhenUsed="1"/>
    <w:lsdException w:name="Medium Shading 1" w:uiPriority="63"/>
    <w:lsdException w:name="List Table 7 Colorful Accent 2" w:uiPriority="52"/>
    <w:lsdException w:name="Dark List Accent 5" w:uiPriority="70"/>
    <w:lsdException w:name="Quote" w:uiPriority="29" w:qFormat="1"/>
    <w:lsdException w:name="Dark List" w:uiPriority="70"/>
    <w:lsdException w:name="Plain Text" w:semiHidden="1" w:unhideWhenUsed="1"/>
    <w:lsdException w:name="List Table 3 Accent 1" w:uiPriority="48"/>
    <w:lsdException w:name="Emphasis" w:uiPriority="20" w:qFormat="1"/>
    <w:lsdException w:name="HTML Keyboard" w:semiHidden="1" w:unhideWhenUsed="1"/>
    <w:lsdException w:name="List Continue 2" w:semiHidden="1" w:unhideWhenUsed="1"/>
    <w:lsdException w:name="Grid Table 7 Colorful" w:uiPriority="52"/>
    <w:lsdException w:name="HTML Sample" w:semiHidden="1" w:unhideWhenUsed="1"/>
    <w:lsdException w:name="List Table 6 Colorful Accent 1" w:uiPriority="51"/>
    <w:lsdException w:name="List Table 1 Light Accent 1" w:uiPriority="46"/>
    <w:lsdException w:name="Block Text" w:semiHidden="1" w:unhideWhenUsed="1"/>
    <w:lsdException w:name="List Table 7 Colorful Accent 5" w:uiPriority="52"/>
    <w:lsdException w:name="Colorful List Accent 3" w:uiPriority="72"/>
    <w:lsdException w:name="Grid Table 6 Colorful Accent 1" w:uiPriority="51"/>
    <w:lsdException w:name="Plain Table 3" w:uiPriority="43"/>
    <w:lsdException w:name="Light Shading Accent 5" w:uiPriority="60"/>
    <w:lsdException w:name="List Table 7 Colorful" w:uiPriority="52"/>
    <w:lsdException w:name="Grid Table 7 Colorful Accent 1" w:uiPriority="52"/>
    <w:lsdException w:name="Placeholder Text" w:semiHidden="1"/>
    <w:lsdException w:name="Default Paragraph Font" w:uiPriority="1" w:semiHidden="1" w:unhideWhenUsed="1"/>
    <w:lsdException w:name="List Table 6 Colorful Accent 3" w:uiPriority="51"/>
    <w:lsdException w:name="Grid Table 3" w:uiPriority="48"/>
    <w:lsdException w:name="List Table 4 Accent 1" w:uiPriority="49"/>
    <w:lsdException w:name="Normal Indent" w:semiHidden="1" w:unhideWhenUsed="1"/>
    <w:lsdException w:name="List Table 6 Colorful Accent 5" w:uiPriority="51"/>
    <w:lsdException w:name="macro" w:semiHidden="1" w:unhideWhenUsed="1"/>
    <w:lsdException w:name="List Table 4 Accent 4" w:uiPriority="49"/>
    <w:lsdException w:name="Medium Grid 2 Accent 4" w:uiPriority="68"/>
    <w:lsdException w:name="Colorful Grid Accent 6" w:uiPriority="73"/>
    <w:lsdException w:name="Table Columns 1" w:semiHidden="1" w:unhideWhenUsed="1"/>
    <w:lsdException w:name="Light Grid Accent 1" w:uiPriority="62"/>
    <w:lsdException w:name="footnote reference" w:semiHidden="1" w:unhideWhenUsed="1"/>
    <w:lsdException w:name="Table List 2" w:semiHidden="1" w:unhideWhenUsed="1"/>
    <w:lsdException w:name="heading 3" w:uiPriority="9" w:semiHidden="1" w:unhideWhenUsed="1" w:qFormat="1"/>
    <w:lsdException w:name="List 4" w:semiHidden="1" w:unhideWhenUsed="1"/>
    <w:lsdException w:name="Grid Table 2 Accent 1" w:uiPriority="47"/>
    <w:lsdException w:name="Light Shading Accent 2" w:uiPriority="60"/>
    <w:lsdException w:name="Table Grid 3" w:semiHidden="1" w:unhideWhenUsed="1"/>
    <w:lsdException w:name="Medium List 1 Accent 6" w:uiPriority="65"/>
    <w:lsdException w:name="List Table 6 Colorful Accent 6" w:uiPriority="51"/>
    <w:lsdException w:name="Light Shading" w:uiPriority="60"/>
    <w:lsdException w:name="List Table 1 Light Accent 4" w:uiPriority="46"/>
    <w:lsdException w:name="Subtitle" w:uiPriority="11" w:qFormat="1"/>
    <w:lsdException w:name="Table Grid 5" w:semiHidden="1" w:unhideWhenUsed="1"/>
    <w:lsdException w:name="List Table 6 Colorful Accent 2" w:uiPriority="51"/>
    <w:lsdException w:name="annotation text" w:semiHidden="1" w:unhideWhenUsed="1"/>
    <w:lsdException w:name="Normal" w:uiPriority="0" w:qFormat="1"/>
    <w:lsdException w:name="Table Grid 8" w:semiHidden="1" w:unhideWhenUsed="1"/>
    <w:lsdException w:name="Grid Table 5 Dark Accent 5" w:uiPriority="50"/>
    <w:lsdException w:name="List Table 5 Dark" w:uiPriority="50"/>
    <w:lsdException w:name="Medium Shading 2 Accent 3" w:uiPriority="64"/>
    <w:lsdException w:name="Table Columns 2" w:semiHidden="1" w:unhideWhenUsed="1"/>
    <w:lsdException w:name="List Table 3 Accent 5" w:uiPriority="48"/>
    <w:lsdException w:name="List Table 7 Colorful Accent 6" w:uiPriority="52"/>
    <w:lsdException w:name="List Table 4 Accent 6" w:uiPriority="49"/>
    <w:lsdException w:name="No List" w:semiHidden="1" w:unhideWhenUsed="1"/>
    <w:lsdException w:name="Body Text Indent 2" w:semiHidden="1" w:unhideWhenUsed="1"/>
    <w:lsdException w:name="Grid Table Light" w:uiPriority="40"/>
    <w:lsdException w:name="Light Grid Accent 3" w:uiPriority="62"/>
    <w:lsdException w:name="Grid Table 5 Dark Accent 2" w:uiPriority="50"/>
    <w:lsdException w:name="envelope address" w:semiHidden="1" w:unhideWhenUsed="1"/>
    <w:lsdException w:name="List 5" w:semiHidden="1" w:unhideWhenUsed="1"/>
    <w:lsdException w:name="Medium Shading 1 Accent 5" w:uiPriority="63"/>
    <w:lsdException w:name="Table Simple 3" w:semiHidden="1" w:unhideWhenUsed="1"/>
    <w:lsdException w:name="Colorful List Accent 6" w:uiPriority="72"/>
    <w:lsdException w:name="List Table 5 Dark Accent 5" w:uiPriority="50"/>
    <w:lsdException w:name="annotation subject" w:semiHidden="1" w:unhideWhenUsed="1"/>
    <w:lsdException w:name="List Table 1 Light Accent 5" w:uiPriority="46"/>
    <w:lsdException w:name="Table Theme" w:semiHidden="1" w:unhideWhenUsed="1"/>
    <w:lsdException w:name="Colorful Shading Accent 5" w:uiPriority="71"/>
    <w:lsdException w:name="Medium Grid 2 Accent 5" w:uiPriority="68"/>
    <w:lsdException w:name="List Number 4" w:semiHidden="1" w:unhideWhenUsed="1"/>
    <w:lsdException w:name="Table Colorful 3" w:semiHidden="1" w:unhideWhenUsed="1"/>
    <w:lsdException w:name="Smart Link" w:semiHidden="1" w:unhideWhenUsed="1"/>
    <w:lsdException w:name="Medium Grid 2 Accent 1" w:uiPriority="68"/>
    <w:lsdException w:name="List Number 3" w:semiHidden="1" w:unhideWhenUsed="1"/>
    <w:lsdException w:name="List Table 4 Accent 3" w:uiPriority="49"/>
    <w:lsdException w:name="Table Classic 2" w:semiHidden="1" w:unhideWhenUsed="1"/>
    <w:lsdException w:name="Grid Table 3 Accent 5" w:uiPriority="48"/>
    <w:lsdException w:name="heading 6" w:uiPriority="9" w:semiHidden="1" w:unhideWhenUsed="1" w:qFormat="1"/>
    <w:lsdException w:name="HTML Bottom of Form" w:semiHidden="1" w:unhideWhenUsed="1"/>
    <w:lsdException w:name="Grid Table 7 Colorful Accent 2" w:uiPriority="52"/>
    <w:lsdException w:name="Light List Accent 2" w:uiPriority="61"/>
    <w:lsdException w:name="heading 7" w:uiPriority="9" w:semiHidden="1" w:unhideWhenUsed="1" w:qFormat="1"/>
    <w:lsdException w:name="Grid Table 7 Colorful Accent 4" w:uiPriority="52"/>
    <w:lsdException w:name="Grid Table 3 Accent 1" w:uiPriority="48"/>
    <w:lsdException w:name="Medium Grid 2 Accent 6" w:uiPriority="68"/>
    <w:lsdException w:name="Colorful Shading Accent 6" w:uiPriority="71"/>
    <w:lsdException w:name="Grid Table 4 Accent 4" w:uiPriority="49"/>
    <w:lsdException w:name="Outline List 1" w:semiHidden="1" w:unhideWhenUsed="1"/>
    <w:lsdException w:name="List Number 2" w:semiHidden="1" w:unhideWhenUsed="1"/>
    <w:lsdException w:name="Grid Table 2 Accent 5" w:uiPriority="47"/>
    <w:lsdException w:name="Medium Grid 1 Accent 4" w:uiPriority="67"/>
    <w:lsdException w:name="annotation reference" w:semiHidden="1" w:unhideWhenUsed="1"/>
    <w:lsdException w:name="Subtle Emphasis" w:uiPriority="19" w:qFormat="1"/>
    <w:lsdException w:name="List Table 5 Dark Accent 3" w:uiPriority="50"/>
    <w:lsdException w:name="toc 8" w:uiPriority="39" w:semiHidden="1" w:unhideWhenUsed="1"/>
    <w:lsdException w:name="Colorful List Accent 1" w:uiPriority="72"/>
    <w:lsdException w:name="Table Web 1" w:semiHidden="1" w:unhideWhenUsed="1"/>
    <w:lsdException w:name="Medium Grid 3 Accent 2" w:uiPriority="69"/>
    <w:lsdException w:name="HTML Variable" w:semiHidden="1" w:unhideWhenUsed="1"/>
    <w:lsdException w:name="HTML Code" w:semiHidden="1" w:unhideWhenUsed="1"/>
    <w:lsdException w:name="Table Web 2" w:semiHidden="1" w:unhideWhenUsed="1"/>
    <w:lsdException w:name="Title" w:uiPriority="10" w:qFormat="1"/>
    <w:lsdException w:name="List Number 5" w:semiHidden="1" w:unhideWhenUsed="1"/>
    <w:lsdException w:name="Medium Grid 3 Accent 6" w:uiPriority="69"/>
    <w:lsdException w:name="Intense Quote" w:uiPriority="30" w:qFormat="1"/>
    <w:lsdException w:name="Medium Grid 3 Accent 3" w:uiPriority="69"/>
    <w:lsdException w:name="Dark List Accent 1" w:uiPriority="70"/>
    <w:lsdException w:name="index 9" w:semiHidden="1" w:unhideWhenUsed="1"/>
    <w:lsdException w:name="Medium Grid 2" w:uiPriority="68"/>
    <w:lsdException w:name="Table List 8" w:semiHidden="1" w:unhideWhenUsed="1"/>
    <w:lsdException w:name="List Table 3 Accent 6" w:uiPriority="48"/>
    <w:lsdException w:name="Table List 4" w:semiHidden="1" w:unhideWhenUsed="1"/>
    <w:lsdException w:name="Revision" w:semiHidden="1"/>
    <w:lsdException w:name="Grid Table 6 Colorful Accent 4" w:uiPriority="51"/>
    <w:lsdException w:name="Table Grid 1" w:semiHidden="1" w:unhideWhenUsed="1"/>
    <w:lsdException w:name="Table 3D effects 3" w:semiHidden="1" w:unhideWhenUsed="1"/>
    <w:lsdException w:name="Light Grid Accent 2" w:uiPriority="62"/>
    <w:lsdException w:name="No Spacing" w:uiPriority="1" w:qFormat="1"/>
    <w:lsdException w:name="List Table 6 Colorful Accent 4" w:uiPriority="51"/>
    <w:lsdException w:name="List Table 3 Accent 3" w:uiPriority="48"/>
    <w:lsdException w:name="heading 9" w:uiPriority="9" w:semiHidden="1" w:unhideWhenUsed="1" w:qFormat="1"/>
    <w:lsdException w:name="Table Classic 3" w:semiHidden="1" w:unhideWhenUsed="1"/>
    <w:lsdException w:name="List Continue" w:semiHidden="1" w:unhideWhenUsed="1"/>
    <w:lsdException w:name="toc 2" w:uiPriority="39" w:semiHidden="1" w:unhideWhenUsed="1"/>
    <w:lsdException w:name="Colorful List" w:uiPriority="72"/>
    <w:lsdException w:name="Note Heading" w:semiHidden="1" w:unhideWhenUsed="1"/>
    <w:lsdException w:name="Grid Table 4 Accent 1" w:uiPriority="49"/>
    <w:lsdException w:name="footnote text" w:semiHidden="1" w:unhideWhenUsed="1"/>
    <w:lsdException w:name="Light Grid Accent 6" w:uiPriority="62"/>
    <w:lsdException w:name="Medium Shading 1 Accent 3" w:uiPriority="63"/>
    <w:lsdException w:name="Medium List 2 Accent 4" w:uiPriority="66"/>
    <w:lsdException w:name="Grid Table 1 Light Accent 5" w:uiPriority="46"/>
    <w:lsdException w:name="Light List Accent 4" w:uiPriority="61"/>
    <w:lsdException w:name="Body Text" w:semiHidden="1" w:unhideWhenUsed="1"/>
    <w:lsdException w:name="Light Shading Accent 1" w:uiPriority="60"/>
    <w:lsdException w:name="Plain Table 2" w:uiPriority="42"/>
    <w:lsdException w:name="Grid Table 1 Light Accent 4" w:uiPriority="46"/>
    <w:lsdException w:name="Grid Table 2 Accent 3" w:uiPriority="47"/>
    <w:lsdException w:name="Grid Table 4 Accent 6" w:uiPriority="49"/>
    <w:lsdException w:name="Table Grid 2" w:semiHidden="1" w:unhideWhenUsed="1"/>
    <w:lsdException w:name="Grid Table 6 Colorful Accent 3" w:uiPriority="51"/>
    <w:lsdException w:name="Intense Reference" w:uiPriority="32" w:qFormat="1"/>
    <w:lsdException w:name="Grid Table 1 Light Accent 2" w:uiPriority="46"/>
    <w:lsdException w:name="List Continue 3" w:semiHidden="1" w:unhideWhenUsed="1"/>
    <w:lsdException w:name="Table List 3" w:semiHidden="1" w:unhideWhenUsed="1"/>
    <w:lsdException w:name="Grid Table 2" w:uiPriority="47"/>
    <w:lsdException w:name="toc 3" w:uiPriority="39" w:semiHidden="1" w:unhideWhenUsed="1"/>
    <w:lsdException w:name="Light List Accent 5" w:uiPriority="61"/>
    <w:lsdException w:name="Medium Shading 1 Accent 1" w:uiPriority="63"/>
    <w:lsdException w:name="List Table 7 Colorful Accent 3" w:uiPriority="52"/>
    <w:lsdException w:name="List Number" w:semiHidden="1" w:unhideWhenUsed="1"/>
    <w:lsdException w:name="Medium Grid 3 Accent 5" w:uiPriority="69"/>
    <w:lsdException w:name="Colorful Grid Accent 5" w:uiPriority="73"/>
    <w:lsdException w:name="Medium List 2 Accent 2" w:uiPriority="66"/>
    <w:lsdException w:name="Light Shading Accent 6" w:uiPriority="60"/>
    <w:lsdException w:name="Colorful List Accent 4" w:uiPriority="72"/>
    <w:lsdException w:name="Grid Table 4 Accent 5" w:uiPriority="49"/>
    <w:lsdException w:name="List Bullet" w:semiHidden="1" w:unhideWhenUsed="1"/>
    <w:lsdException w:name="heading 1" w:uiPriority="9" w:qFormat="1"/>
    <w:lsdException w:name="Table Subtle 1" w:semiHidden="1" w:unhideWhenUsed="1"/>
  </w:latentStyles>
  <w:style w:type="paragraph" w:styleId="000010">
    <w:name w:val="footer"/>
    <w:basedOn w:val="000005"/>
    <w:link w:val="000011"/>
    <w:uiPriority w:val="99"/>
    <w:unhideWhenUsed w:val="1"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5" w:default="1">
    <w:name w:val="Normal"/>
    <w:qFormat w:val="1"/>
    <w:pPr>
      <w:widowControl w:val="0"/>
      <w:jc w:val="both"/>
    </w:pPr>
  </w:style>
  <w:style w:type="paragraph" w:styleId="000012">
    <w:name w:val="Balloon Text"/>
    <w:basedOn w:val="000005"/>
    <w:link w:val="000013"/>
    <w:uiPriority w:val="99"/>
    <w:semiHidden w:val="1"/>
    <w:unhideWhenUsed w:val="1"/>
    <w:rsid w:val="00BE5959"/>
    <w:rPr>
      <w:sz w:val="18"/>
      <w:szCs w:val="18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D66E1E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numbering" w:styleId="00000c" w:default="1">
    <w:name w:val="No List"/>
    <w:uiPriority w:val="99"/>
    <w:semiHidden w:val="1"/>
    <w:unhideWhenUsed w:val="1"/>
  </w:style>
  <w:style w:type="table" w:styleId="n3i6p5">
    <w:name w:val="Table Grid"/>
    <w:basedOn w:val="00000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2"/>
    <w:basedOn w:val="000005"/>
    <w:next w:val="000005"/>
    <w:link w:val="000009"/>
    <w:uiPriority w:val="9"/>
    <w:unhideWhenUsed w:val="1"/>
    <w:qFormat w:val="1"/>
    <w:rsid w:val="00BE5959"/>
    <w:pPr>
      <w:keepNext w:val="1"/>
      <w:keepLines w:val="1"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character" w:styleId="000007" w:customStyle="1">
    <w:name w:val="标题 1 字符"/>
    <w:basedOn w:val="00000a"/>
    <w:link w:val="000006"/>
    <w:uiPriority w:val="9"/>
    <w:rsid w:val="00D66E1E"/>
    <w:rPr>
      <w:b w:val="1"/>
      <w:bCs w:val="1"/>
      <w:kern w:val="44"/>
      <w:sz w:val="44"/>
      <w:szCs w:val="44"/>
    </w:rPr>
  </w:style>
  <w:style w:type="character" w:styleId="00000a" w:default="1">
    <w:name w:val="Default Paragraph Font"/>
    <w:uiPriority w:val="1"/>
    <w:semiHidden w:val="1"/>
    <w:unhideWhenUsed w:val="1"/>
  </w:style>
  <w:style w:type="paragraph" w:styleId="tc9eep">
    <w:name w:val="heading 3"/>
    <w:basedOn w:val="000005"/>
    <w:next w:val="000005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00000f" w:customStyle="1">
    <w:name w:val="页眉 字符"/>
    <w:basedOn w:val="00000a"/>
    <w:link w:val="00000e"/>
    <w:uiPriority w:val="99"/>
    <w:rsid w:val="008E493E"/>
    <w:rPr>
      <w:sz w:val="18"/>
      <w:szCs w:val="18"/>
    </w:rPr>
  </w:style>
  <w:style w:type="character" w:styleId="000009" w:customStyle="1">
    <w:name w:val="标题 2 字符"/>
    <w:basedOn w:val="00000a"/>
    <w:link w:val="000008"/>
    <w:uiPriority w:val="9"/>
    <w:rsid w:val="00BE5959"/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table" w:styleId="00000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header"/>
    <w:basedOn w:val="000005"/>
    <w:link w:val="00000f"/>
    <w:uiPriority w:val="99"/>
    <w:unhideWhenUsed w:val="1"/>
    <w:rsid w:val="008E493E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d">
    <w:name w:val="List Paragraph"/>
    <w:basedOn w:val="000005"/>
    <w:uiPriority w:val="34"/>
    <w:qFormat w:val="1"/>
    <w:rsid w:val="00647442"/>
    <w:pPr>
      <w:ind w:firstLine="420" w:firstLineChars="200"/>
    </w:pPr>
  </w:style>
  <w:style w:type="character" w:styleId="000011" w:customStyle="1">
    <w:name w:val="页脚 字符"/>
    <w:basedOn w:val="00000a"/>
    <w:link w:val="000010"/>
    <w:uiPriority w:val="99"/>
    <w:rsid w:val="008E493E"/>
    <w:rPr>
      <w:sz w:val="18"/>
      <w:szCs w:val="18"/>
    </w:rPr>
  </w:style>
  <w:style w:type="character" w:styleId="000013" w:customStyle="1">
    <w:name w:val="批注框文本 字符"/>
    <w:basedOn w:val="00000a"/>
    <w:link w:val="000012"/>
    <w:uiPriority w:val="99"/>
    <w:semiHidden w:val="1"/>
    <w:rsid w:val="00BE5959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2.xml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13" Type="http://schemas.openxmlformats.org/officeDocument/2006/relationships/image" Target="media/image1.png" /><Relationship Id="rId20" Type="http://schemas.openxmlformats.org/officeDocument/2006/relationships/image" Target="media/image8.png" /><Relationship Id="rId4" Type="http://schemas.openxmlformats.org/officeDocument/2006/relationships/fontTable" Target="fontTable.xml" /><Relationship Id="rId11" Type="http://schemas.openxmlformats.org/officeDocument/2006/relationships/footer" Target="footer2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10" Type="http://schemas.openxmlformats.org/officeDocument/2006/relationships/footer" Target="footer1.xml" /><Relationship Id="rId0" Type="http://schemas.openxmlformats.org/officeDocument/2006/relationships/styles" Target="styles.xml" /><Relationship Id="rId16" Type="http://schemas.openxmlformats.org/officeDocument/2006/relationships/image" Target="media/image4.png" /><Relationship Id="rId1" Type="http://schemas.openxmlformats.org/officeDocument/2006/relationships/settings" Target="settings.xml" /><Relationship Id="rId9" Type="http://schemas.openxmlformats.org/officeDocument/2006/relationships/header" Target="header3.xml" /><Relationship Id="rId14" Type="http://schemas.openxmlformats.org/officeDocument/2006/relationships/image" Target="media/image2.png" /><Relationship Id="rId5" Type="http://schemas.openxmlformats.org/officeDocument/2006/relationships/theme" Target="theme/theme1.xml" /><Relationship Id="rId17" Type="http://schemas.openxmlformats.org/officeDocument/2006/relationships/image" Target="media/image5.png" /><Relationship Id="rId18" Type="http://schemas.openxmlformats.org/officeDocument/2006/relationships/image" Target="media/image6.png" /><Relationship Id="rId19" Type="http://schemas.openxmlformats.org/officeDocument/2006/relationships/image" Target="media/image7.png" /><Relationship Id="rId2" Type="http://schemas.openxmlformats.org/officeDocument/2006/relationships/footnotes" Target="footnotes.xml" /><Relationship Id="rId21" Type="http://schemas.openxmlformats.org/officeDocument/2006/relationships/image" Target="media/image9.png" /><Relationship Id="rId15" Type="http://schemas.openxmlformats.org/officeDocument/2006/relationships/image" Target="media/image3.png" /><Relationship Id="rId22" Type="http://schemas.openxmlformats.org/officeDocument/2006/relationships/image" Target="media/image10.jpg" /></Relationships>
</file>

<file path=word/_rels/header3.xml.rels><?xml version="1.0" encoding="UTF-8" standalone="yes"?><Relationships xmlns="http://schemas.openxmlformats.org/package/2006/relationships"><Relationship Id="rId0" Type="http://schemas.openxmlformats.org/officeDocument/2006/relationships/image" Target="media/image11.pn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2026-06-24T16:29:08Z</dcterms:created>
  <dcterms:modified xsi:type="dcterms:W3CDTF">2026-06-24T16:29:08Z</dcterms:modified>
</cp:coreProperties>
</file>