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26D" w:rsidRPr="0090508B" w:rsidRDefault="00E7426D" w:rsidP="0090508B">
      <w:pPr>
        <w:jc w:val="center"/>
        <w:rPr>
          <w:b/>
          <w:sz w:val="28"/>
          <w:szCs w:val="28"/>
        </w:rPr>
      </w:pPr>
      <w:proofErr w:type="spellStart"/>
      <w:r w:rsidRPr="0090508B">
        <w:rPr>
          <w:b/>
          <w:sz w:val="28"/>
          <w:szCs w:val="28"/>
        </w:rPr>
        <w:t>JUnit</w:t>
      </w:r>
      <w:proofErr w:type="spellEnd"/>
    </w:p>
    <w:p w:rsidR="00E7426D" w:rsidRPr="00E7426D" w:rsidRDefault="00E7426D" w:rsidP="00E7426D">
      <w:pPr>
        <w:spacing w:before="100" w:beforeAutospacing="1" w:after="100" w:afterAutospacing="1" w:line="240" w:lineRule="auto"/>
        <w:rPr>
          <w:rFonts w:ascii="Times New Roman" w:eastAsia="Times New Roman" w:hAnsi="Times New Roman" w:cs="Times New Roman"/>
          <w:sz w:val="24"/>
          <w:szCs w:val="24"/>
        </w:rPr>
      </w:pPr>
      <w:proofErr w:type="gramStart"/>
      <w:r w:rsidRPr="00E7426D">
        <w:rPr>
          <w:rFonts w:ascii="Times New Roman" w:eastAsia="Times New Roman" w:hAnsi="Times New Roman" w:cs="Times New Roman"/>
          <w:b/>
          <w:bCs/>
          <w:sz w:val="24"/>
          <w:szCs w:val="24"/>
        </w:rPr>
        <w:t>Table 1.</w:t>
      </w:r>
      <w:proofErr w:type="gramEnd"/>
      <w:r w:rsidRPr="00E7426D">
        <w:rPr>
          <w:rFonts w:ascii="Times New Roman" w:eastAsia="Times New Roman" w:hAnsi="Times New Roman" w:cs="Times New Roman"/>
          <w:b/>
          <w:bCs/>
          <w:sz w:val="24"/>
          <w:szCs w:val="24"/>
        </w:rPr>
        <w:t> Annotations</w:t>
      </w:r>
      <w:r w:rsidRPr="00E7426D">
        <w:rPr>
          <w:rFonts w:ascii="Times New Roman" w:eastAsia="Times New Roman" w:hAnsi="Times New Roman" w:cs="Times New Roman"/>
          <w:sz w:val="24"/>
          <w:szCs w:val="24"/>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973"/>
        <w:gridCol w:w="4507"/>
      </w:tblGrid>
      <w:tr w:rsidR="00E7426D" w:rsidRPr="00E7426D" w:rsidTr="00E7426D">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b/>
                <w:bCs/>
                <w:sz w:val="24"/>
                <w:szCs w:val="24"/>
              </w:rPr>
            </w:pPr>
            <w:r w:rsidRPr="00E7426D">
              <w:rPr>
                <w:rFonts w:ascii="Times New Roman" w:eastAsia="Times New Roman" w:hAnsi="Times New Roman" w:cs="Times New Roman"/>
                <w:b/>
                <w:bCs/>
                <w:sz w:val="24"/>
                <w:szCs w:val="24"/>
              </w:rPr>
              <w:t>Annotation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b/>
                <w:bCs/>
                <w:sz w:val="24"/>
                <w:szCs w:val="24"/>
              </w:rPr>
            </w:pPr>
            <w:r w:rsidRPr="00E7426D">
              <w:rPr>
                <w:rFonts w:ascii="Times New Roman" w:eastAsia="Times New Roman" w:hAnsi="Times New Roman" w:cs="Times New Roman"/>
                <w:b/>
                <w:bCs/>
                <w:sz w:val="24"/>
                <w:szCs w:val="24"/>
              </w:rPr>
              <w:t>Description</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 public void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Annotation @Test identifies that this method is a test method.</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@Before public void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 xml:space="preserve">Will perform the </w:t>
            </w:r>
            <w:proofErr w:type="gramStart"/>
            <w:r w:rsidRPr="00E7426D">
              <w:rPr>
                <w:rFonts w:ascii="Times New Roman" w:eastAsia="Times New Roman" w:hAnsi="Times New Roman" w:cs="Times New Roman"/>
                <w:sz w:val="24"/>
                <w:szCs w:val="24"/>
              </w:rPr>
              <w:t>method(</w:t>
            </w:r>
            <w:proofErr w:type="gramEnd"/>
            <w:r w:rsidRPr="00E7426D">
              <w:rPr>
                <w:rFonts w:ascii="Times New Roman" w:eastAsia="Times New Roman" w:hAnsi="Times New Roman" w:cs="Times New Roman"/>
                <w:sz w:val="24"/>
                <w:szCs w:val="24"/>
              </w:rPr>
              <w:t>) before each test. This method can prepare the test environment, e.g. read input data, initialize the class)</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@After public void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 method must start with test</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w:t>
            </w:r>
            <w:proofErr w:type="spellStart"/>
            <w:r w:rsidRPr="00E7426D">
              <w:rPr>
                <w:rFonts w:ascii="Times New Roman" w:eastAsia="Times New Roman" w:hAnsi="Times New Roman" w:cs="Times New Roman"/>
                <w:sz w:val="24"/>
                <w:szCs w:val="24"/>
              </w:rPr>
              <w:t>BeforeClass</w:t>
            </w:r>
            <w:proofErr w:type="spellEnd"/>
            <w:r w:rsidRPr="00E7426D">
              <w:rPr>
                <w:rFonts w:ascii="Times New Roman" w:eastAsia="Times New Roman" w:hAnsi="Times New Roman" w:cs="Times New Roman"/>
                <w:sz w:val="24"/>
                <w:szCs w:val="24"/>
              </w:rPr>
              <w:t xml:space="preserve"> public void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Will perform the method before the start of all tests. This can be used to perform time intensive activities for example be used to connect to a database</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w:t>
            </w:r>
            <w:proofErr w:type="spellStart"/>
            <w:r w:rsidRPr="00E7426D">
              <w:rPr>
                <w:rFonts w:ascii="Times New Roman" w:eastAsia="Times New Roman" w:hAnsi="Times New Roman" w:cs="Times New Roman"/>
                <w:sz w:val="24"/>
                <w:szCs w:val="24"/>
              </w:rPr>
              <w:t>AfterClass</w:t>
            </w:r>
            <w:proofErr w:type="spellEnd"/>
            <w:r w:rsidRPr="00E7426D">
              <w:rPr>
                <w:rFonts w:ascii="Times New Roman" w:eastAsia="Times New Roman" w:hAnsi="Times New Roman" w:cs="Times New Roman"/>
                <w:sz w:val="24"/>
                <w:szCs w:val="24"/>
              </w:rPr>
              <w:t xml:space="preserve"> public void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Will perform the method after all tests have finished. This can be used to perform clean-up activities for example be used to disconnect to a database</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@Ignore</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 xml:space="preserve">Will ignore the test method, e.g. useful if the underlying code has been changed and the test has not yet been adapted or if the runtime of this test is just </w:t>
            </w:r>
            <w:proofErr w:type="spellStart"/>
            <w:proofErr w:type="gramStart"/>
            <w:r w:rsidRPr="00E7426D">
              <w:rPr>
                <w:rFonts w:ascii="Times New Roman" w:eastAsia="Times New Roman" w:hAnsi="Times New Roman" w:cs="Times New Roman"/>
                <w:sz w:val="24"/>
                <w:szCs w:val="24"/>
              </w:rPr>
              <w:t>to</w:t>
            </w:r>
            <w:proofErr w:type="spellEnd"/>
            <w:proofErr w:type="gramEnd"/>
            <w:r w:rsidRPr="00E7426D">
              <w:rPr>
                <w:rFonts w:ascii="Times New Roman" w:eastAsia="Times New Roman" w:hAnsi="Times New Roman" w:cs="Times New Roman"/>
                <w:sz w:val="24"/>
                <w:szCs w:val="24"/>
              </w:rPr>
              <w:t xml:space="preserve"> long to be included.</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@Test(expected=</w:t>
            </w:r>
            <w:proofErr w:type="spellStart"/>
            <w:r w:rsidRPr="00E7426D">
              <w:rPr>
                <w:rFonts w:ascii="Times New Roman" w:eastAsia="Times New Roman" w:hAnsi="Times New Roman" w:cs="Times New Roman"/>
                <w:sz w:val="24"/>
                <w:szCs w:val="24"/>
              </w:rPr>
              <w:t>IllegalArgumentException.class</w:t>
            </w:r>
            <w:proofErr w:type="spellEnd"/>
            <w:r w:rsidRPr="00E7426D">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Tests if the method throws the named exception</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@Test(timeout=100)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 xml:space="preserve">Fails if the method takes longer </w:t>
            </w:r>
            <w:proofErr w:type="spellStart"/>
            <w:r w:rsidRPr="00E7426D">
              <w:rPr>
                <w:rFonts w:ascii="Times New Roman" w:eastAsia="Times New Roman" w:hAnsi="Times New Roman" w:cs="Times New Roman"/>
                <w:sz w:val="24"/>
                <w:szCs w:val="24"/>
              </w:rPr>
              <w:t>then</w:t>
            </w:r>
            <w:proofErr w:type="spellEnd"/>
            <w:r w:rsidRPr="00E7426D">
              <w:rPr>
                <w:rFonts w:ascii="Times New Roman" w:eastAsia="Times New Roman" w:hAnsi="Times New Roman" w:cs="Times New Roman"/>
                <w:sz w:val="24"/>
                <w:szCs w:val="24"/>
              </w:rPr>
              <w:t xml:space="preserve"> 100 milliseconds </w:t>
            </w:r>
          </w:p>
        </w:tc>
      </w:tr>
    </w:tbl>
    <w:p w:rsidR="00E7426D" w:rsidRDefault="00E7426D"/>
    <w:p w:rsidR="00E7426D" w:rsidRPr="00E7426D" w:rsidRDefault="00E7426D" w:rsidP="00E7426D">
      <w:pPr>
        <w:spacing w:before="100" w:beforeAutospacing="1" w:after="100" w:afterAutospacing="1" w:line="240" w:lineRule="auto"/>
        <w:rPr>
          <w:rFonts w:ascii="Times New Roman" w:eastAsia="Times New Roman" w:hAnsi="Times New Roman" w:cs="Times New Roman"/>
          <w:sz w:val="24"/>
          <w:szCs w:val="24"/>
        </w:rPr>
      </w:pPr>
      <w:proofErr w:type="gramStart"/>
      <w:r w:rsidRPr="00E7426D">
        <w:rPr>
          <w:rFonts w:ascii="Times New Roman" w:eastAsia="Times New Roman" w:hAnsi="Times New Roman" w:cs="Times New Roman"/>
          <w:b/>
          <w:bCs/>
          <w:sz w:val="24"/>
          <w:szCs w:val="24"/>
        </w:rPr>
        <w:t>Table 2.</w:t>
      </w:r>
      <w:proofErr w:type="gramEnd"/>
      <w:r w:rsidRPr="00E7426D">
        <w:rPr>
          <w:rFonts w:ascii="Times New Roman" w:eastAsia="Times New Roman" w:hAnsi="Times New Roman" w:cs="Times New Roman"/>
          <w:b/>
          <w:bCs/>
          <w:sz w:val="24"/>
          <w:szCs w:val="24"/>
        </w:rPr>
        <w:t> Test methods</w:t>
      </w:r>
      <w:r w:rsidRPr="00E7426D">
        <w:rPr>
          <w:rFonts w:ascii="Times New Roman" w:eastAsia="Times New Roman" w:hAnsi="Times New Roman" w:cs="Times New Roman"/>
          <w:sz w:val="24"/>
          <w:szCs w:val="24"/>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128"/>
        <w:gridCol w:w="5352"/>
      </w:tblGrid>
      <w:tr w:rsidR="00E7426D" w:rsidRPr="00E7426D" w:rsidTr="00E7426D">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b/>
                <w:bCs/>
                <w:sz w:val="24"/>
                <w:szCs w:val="24"/>
              </w:rPr>
            </w:pPr>
            <w:r w:rsidRPr="00E7426D">
              <w:rPr>
                <w:rFonts w:ascii="Times New Roman" w:eastAsia="Times New Roman" w:hAnsi="Times New Roman" w:cs="Times New Roman"/>
                <w:b/>
                <w:bCs/>
                <w:sz w:val="24"/>
                <w:szCs w:val="24"/>
              </w:rPr>
              <w:t>Statement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b/>
                <w:bCs/>
                <w:sz w:val="24"/>
                <w:szCs w:val="24"/>
              </w:rPr>
            </w:pPr>
            <w:r w:rsidRPr="00E7426D">
              <w:rPr>
                <w:rFonts w:ascii="Times New Roman" w:eastAsia="Times New Roman" w:hAnsi="Times New Roman" w:cs="Times New Roman"/>
                <w:b/>
                <w:bCs/>
                <w:sz w:val="24"/>
                <w:szCs w:val="24"/>
              </w:rPr>
              <w:t>Description</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fail(String)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Let the method fail, might be usable to check that a certain part of the code is not reached.</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assertTrue</w:t>
            </w:r>
            <w:proofErr w:type="spellEnd"/>
            <w:r w:rsidRPr="00E7426D">
              <w:rPr>
                <w:rFonts w:ascii="Times New Roman" w:eastAsia="Times New Roman" w:hAnsi="Times New Roman" w:cs="Times New Roman"/>
                <w:sz w:val="24"/>
                <w:szCs w:val="24"/>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True</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assertsEquals</w:t>
            </w:r>
            <w:proofErr w:type="spellEnd"/>
            <w:r w:rsidRPr="00E7426D">
              <w:rPr>
                <w:rFonts w:ascii="Times New Roman" w:eastAsia="Times New Roman" w:hAnsi="Times New Roman" w:cs="Times New Roman"/>
                <w:sz w:val="24"/>
                <w:szCs w:val="24"/>
              </w:rPr>
              <w:t>([String message], expected, actual)</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Test if the values are the same. Note: for arrays the reference is checked not the content of the arrays</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assertsEquals</w:t>
            </w:r>
            <w:proofErr w:type="spellEnd"/>
            <w:r w:rsidRPr="00E7426D">
              <w:rPr>
                <w:rFonts w:ascii="Times New Roman" w:eastAsia="Times New Roman" w:hAnsi="Times New Roman" w:cs="Times New Roman"/>
                <w:sz w:val="24"/>
                <w:szCs w:val="24"/>
              </w:rPr>
              <w:t>([String message], expected, actual, tolerance)</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Usage for float and double; the tolerance are the number of decimals which must be the same</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assertNull</w:t>
            </w:r>
            <w:proofErr w:type="spellEnd"/>
            <w:r w:rsidRPr="00E7426D">
              <w:rPr>
                <w:rFonts w:ascii="Times New Roman" w:eastAsia="Times New Roman" w:hAnsi="Times New Roman" w:cs="Times New Roman"/>
                <w:sz w:val="24"/>
                <w:szCs w:val="24"/>
              </w:rPr>
              <w:t>([message], object)</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Checks if the object is null</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lastRenderedPageBreak/>
              <w:t>assertNotNull</w:t>
            </w:r>
            <w:proofErr w:type="spellEnd"/>
            <w:r w:rsidRPr="00E7426D">
              <w:rPr>
                <w:rFonts w:ascii="Times New Roman" w:eastAsia="Times New Roman" w:hAnsi="Times New Roman" w:cs="Times New Roman"/>
                <w:sz w:val="24"/>
                <w:szCs w:val="24"/>
              </w:rPr>
              <w:t>([message], object)</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Check if the object is not null</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assertSame</w:t>
            </w:r>
            <w:proofErr w:type="spellEnd"/>
            <w:r w:rsidRPr="00E7426D">
              <w:rPr>
                <w:rFonts w:ascii="Times New Roman" w:eastAsia="Times New Roman" w:hAnsi="Times New Roman" w:cs="Times New Roman"/>
                <w:sz w:val="24"/>
                <w:szCs w:val="24"/>
              </w:rPr>
              <w:t>([String], expected, actual)</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Check if both variables refer to the same object</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assertNotSame</w:t>
            </w:r>
            <w:proofErr w:type="spellEnd"/>
            <w:r w:rsidRPr="00E7426D">
              <w:rPr>
                <w:rFonts w:ascii="Times New Roman" w:eastAsia="Times New Roman" w:hAnsi="Times New Roman" w:cs="Times New Roman"/>
                <w:sz w:val="24"/>
                <w:szCs w:val="24"/>
              </w:rPr>
              <w:t>([String], expected, actual)</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 xml:space="preserve">Check that both variables refer not to the same object </w:t>
            </w:r>
          </w:p>
        </w:tc>
      </w:tr>
      <w:tr w:rsidR="00E7426D" w:rsidRPr="00E7426D" w:rsidTr="00E7426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proofErr w:type="spellStart"/>
            <w:r w:rsidRPr="00E7426D">
              <w:rPr>
                <w:rFonts w:ascii="Times New Roman" w:eastAsia="Times New Roman" w:hAnsi="Times New Roman" w:cs="Times New Roman"/>
                <w:sz w:val="24"/>
                <w:szCs w:val="24"/>
              </w:rPr>
              <w:t>assertTrue</w:t>
            </w:r>
            <w:proofErr w:type="spellEnd"/>
            <w:r w:rsidRPr="00E7426D">
              <w:rPr>
                <w:rFonts w:ascii="Times New Roman" w:eastAsia="Times New Roman" w:hAnsi="Times New Roman" w:cs="Times New Roman"/>
                <w:sz w:val="24"/>
                <w:szCs w:val="24"/>
              </w:rPr>
              <w:t xml:space="preserve">([message], </w:t>
            </w:r>
            <w:proofErr w:type="spellStart"/>
            <w:r w:rsidRPr="00E7426D">
              <w:rPr>
                <w:rFonts w:ascii="Times New Roman" w:eastAsia="Times New Roman" w:hAnsi="Times New Roman" w:cs="Times New Roman"/>
                <w:sz w:val="24"/>
                <w:szCs w:val="24"/>
              </w:rPr>
              <w:t>boolean</w:t>
            </w:r>
            <w:proofErr w:type="spellEnd"/>
            <w:r w:rsidRPr="00E7426D">
              <w:rPr>
                <w:rFonts w:ascii="Times New Roman" w:eastAsia="Times New Roman" w:hAnsi="Times New Roman" w:cs="Times New Roman"/>
                <w:sz w:val="24"/>
                <w:szCs w:val="24"/>
              </w:rPr>
              <w:t xml:space="preserve"> condition)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7426D" w:rsidRPr="00E7426D" w:rsidRDefault="00E7426D" w:rsidP="00E7426D">
            <w:pPr>
              <w:spacing w:after="0" w:line="240" w:lineRule="auto"/>
              <w:rPr>
                <w:rFonts w:ascii="Times New Roman" w:eastAsia="Times New Roman" w:hAnsi="Times New Roman" w:cs="Times New Roman"/>
                <w:sz w:val="24"/>
                <w:szCs w:val="24"/>
              </w:rPr>
            </w:pPr>
            <w:r w:rsidRPr="00E7426D">
              <w:rPr>
                <w:rFonts w:ascii="Times New Roman" w:eastAsia="Times New Roman" w:hAnsi="Times New Roman" w:cs="Times New Roman"/>
                <w:sz w:val="24"/>
                <w:szCs w:val="24"/>
              </w:rPr>
              <w:t xml:space="preserve">Check if the </w:t>
            </w:r>
            <w:proofErr w:type="spellStart"/>
            <w:r w:rsidRPr="00E7426D">
              <w:rPr>
                <w:rFonts w:ascii="Times New Roman" w:eastAsia="Times New Roman" w:hAnsi="Times New Roman" w:cs="Times New Roman"/>
                <w:sz w:val="24"/>
                <w:szCs w:val="24"/>
              </w:rPr>
              <w:t>boolean</w:t>
            </w:r>
            <w:proofErr w:type="spellEnd"/>
            <w:r w:rsidRPr="00E7426D">
              <w:rPr>
                <w:rFonts w:ascii="Times New Roman" w:eastAsia="Times New Roman" w:hAnsi="Times New Roman" w:cs="Times New Roman"/>
                <w:sz w:val="24"/>
                <w:szCs w:val="24"/>
              </w:rPr>
              <w:t xml:space="preserve"> condition is true.</w:t>
            </w:r>
          </w:p>
        </w:tc>
      </w:tr>
    </w:tbl>
    <w:p w:rsidR="00E7426D" w:rsidRDefault="00E7426D"/>
    <w:sectPr w:rsidR="00E7426D" w:rsidSect="00D749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426D"/>
    <w:rsid w:val="0090508B"/>
    <w:rsid w:val="00D74972"/>
    <w:rsid w:val="00E742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9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basedOn w:val="Normal"/>
    <w:rsid w:val="00E742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80439137">
      <w:bodyDiv w:val="1"/>
      <w:marLeft w:val="0"/>
      <w:marRight w:val="0"/>
      <w:marTop w:val="0"/>
      <w:marBottom w:val="0"/>
      <w:divBdr>
        <w:top w:val="none" w:sz="0" w:space="0" w:color="auto"/>
        <w:left w:val="none" w:sz="0" w:space="0" w:color="auto"/>
        <w:bottom w:val="none" w:sz="0" w:space="0" w:color="auto"/>
        <w:right w:val="none" w:sz="0" w:space="0" w:color="auto"/>
      </w:divBdr>
      <w:divsChild>
        <w:div w:id="1580212524">
          <w:marLeft w:val="0"/>
          <w:marRight w:val="0"/>
          <w:marTop w:val="0"/>
          <w:marBottom w:val="0"/>
          <w:divBdr>
            <w:top w:val="none" w:sz="0" w:space="0" w:color="auto"/>
            <w:left w:val="none" w:sz="0" w:space="0" w:color="auto"/>
            <w:bottom w:val="none" w:sz="0" w:space="0" w:color="auto"/>
            <w:right w:val="none" w:sz="0" w:space="0" w:color="auto"/>
          </w:divBdr>
          <w:divsChild>
            <w:div w:id="13909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668">
      <w:bodyDiv w:val="1"/>
      <w:marLeft w:val="0"/>
      <w:marRight w:val="0"/>
      <w:marTop w:val="0"/>
      <w:marBottom w:val="0"/>
      <w:divBdr>
        <w:top w:val="none" w:sz="0" w:space="0" w:color="auto"/>
        <w:left w:val="none" w:sz="0" w:space="0" w:color="auto"/>
        <w:bottom w:val="none" w:sz="0" w:space="0" w:color="auto"/>
        <w:right w:val="none" w:sz="0" w:space="0" w:color="auto"/>
      </w:divBdr>
      <w:divsChild>
        <w:div w:id="1064064474">
          <w:marLeft w:val="0"/>
          <w:marRight w:val="0"/>
          <w:marTop w:val="0"/>
          <w:marBottom w:val="0"/>
          <w:divBdr>
            <w:top w:val="none" w:sz="0" w:space="0" w:color="auto"/>
            <w:left w:val="none" w:sz="0" w:space="0" w:color="auto"/>
            <w:bottom w:val="none" w:sz="0" w:space="0" w:color="auto"/>
            <w:right w:val="none" w:sz="0" w:space="0" w:color="auto"/>
          </w:divBdr>
          <w:divsChild>
            <w:div w:id="9963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297</Words>
  <Characters>1694</Characters>
  <Application>Microsoft Office Word</Application>
  <DocSecurity>0</DocSecurity>
  <Lines>14</Lines>
  <Paragraphs>3</Paragraphs>
  <ScaleCrop>false</ScaleCrop>
  <Company>Deutsche Bank</Company>
  <LinksUpToDate>false</LinksUpToDate>
  <CharactersWithSpaces>1988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Xianliu Ma</dc:creator>
  <cp:keywords/>
  <dc:description/>
  <cp:lastModifiedBy>Xianliu Ma</cp:lastModifiedBy>
  <cp:revision>3</cp:revision>
  <dcterms:created xsi:type="dcterms:W3CDTF">2010-07-14T14:10:00Z</dcterms:created>
  <dcterms:modified xsi:type="dcterms:W3CDTF">2010-07-14T14:12:00Z</dcterms:modified>
</cp:coreProperties>
</file>