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t xml:space="preserve">Aluno: Pedro Lucas da Silva Soares  </w:t>
      </w:r>
      <w:r>
        <w:rPr/>
        <w:t>ADS – Módulo II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Arquivos Clássicos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Sistema de Bancos de Dados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Simplicidade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Estrutura Simples e fácil de ser iniciada, mas depois de um tempo fica complicado de manter.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Mais complexo de ser criado e exige especialização na área para ser criado.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Custo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Menor custo inicial pois não requer nenhum software adicional.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Pode ter um custo maior dependendo do software que será utilizado pois alguns precisam de licenciamento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Organização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Menos organizado e depende totalmente do usuário que define as próprias regras.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Estrutura padronizada, por tabelas, totalmente padronizada e facilmente gerenciável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Redundância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Alta, pois os mesmos dados geralmente são guardados várias vezes.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Redundância bem menor pois existe um controle mais centralizado.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Consistência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Dificil de manter pois quando um arquivo é alterado isso pode ou não refletir em outros arquivos.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Consistência alta, pois ela é garantida por mecanismos que não dependem do usuário.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Escalabilidade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Limitado, pois grandes quantidades de dados e arquivos torna esse tipo difícil de ser lidado.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A escalabilidade é ótima pois consegue lidar com muitos arquivos, dados e usuários simultâneos.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Segurança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Segurança básica(Sem criptografia ou outros sistemas de segurança).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Segurança avançada (Controle de acesso e criptografia).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Consultas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Manuais, demoradas e sequenciais.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 xml:space="preserve">Consultas </w:t>
            </w:r>
            <w:r>
              <w:rPr/>
              <w:t>complexas mas bem rápidas através de SQL e alguns índices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Desempenho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Bom para poucos dados e tarefas simples.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Melhor para volumes de dados maiores, acessos múltiplos e simultâneos e consultas grandes e complexas.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LibreOffice/25.2.2.2$Linux_X86_64 LibreOffice_project/520$Build-2</Application>
  <AppVersion>15.0000</AppVersion>
  <Pages>1</Pages>
  <Words>230</Words>
  <Characters>1341</Characters>
  <CharactersWithSpaces>1543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2025-09-27T15:05:55Z</dcterms:created>
  <dc:creator/>
  <dc:description/>
  <dc:language>pt-BR</dc:language>
  <cp:lastModifiedBy/>
  <dcterms:modified xsi:type="dcterms:W3CDTF">2025-09-27T15:46:49Z</dcterms:modified>
  <cp:revision>1</cp:revision>
  <dc:subject/>
  <dc:title/>
</cp:coreProperties>
</file>