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6FE" w:rsidRPr="007D2C78" w:rsidRDefault="00DB7B48" w:rsidP="007D2C78">
      <w:pPr>
        <w:jc w:val="center"/>
        <w:rPr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noProof/>
          <w:color w:val="000000"/>
          <w:kern w:val="36"/>
          <w:sz w:val="40"/>
          <w:szCs w:val="40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DB449" wp14:editId="1EB9FC4F">
                <wp:simplePos x="0" y="0"/>
                <wp:positionH relativeFrom="column">
                  <wp:posOffset>4970334</wp:posOffset>
                </wp:positionH>
                <wp:positionV relativeFrom="paragraph">
                  <wp:posOffset>-579938</wp:posOffset>
                </wp:positionV>
                <wp:extent cx="1384866" cy="389299"/>
                <wp:effectExtent l="0" t="0" r="12700" b="1714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866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7B48" w:rsidRDefault="00DB7B48" w:rsidP="00DB7B48">
                            <w:r>
                              <w:t>Adam Kadlčík IT4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DB44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91.35pt;margin-top:-45.65pt;width:109.05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" fillcolor="white [3201]" strokeweight=".5pt">
                <v:textbox>
                  <w:txbxContent>
                    <w:p w:rsidR="00DB7B48" w:rsidRDefault="00DB7B48" w:rsidP="00DB7B48">
                      <w:r>
                        <w:t>Adam Kadlčík IT4</w:t>
                      </w:r>
                    </w:p>
                  </w:txbxContent>
                </v:textbox>
              </v:shape>
            </w:pict>
          </mc:Fallback>
        </mc:AlternateContent>
      </w:r>
      <w:r w:rsidR="00E27B04" w:rsidRPr="007D2C78">
        <w:rPr>
          <w:b/>
          <w:bCs/>
          <w:sz w:val="36"/>
          <w:szCs w:val="36"/>
        </w:rPr>
        <w:t>O myších a lidech</w:t>
      </w:r>
    </w:p>
    <w:p w:rsidR="00E27B04" w:rsidRPr="007D2C78" w:rsidRDefault="00E27B04" w:rsidP="00273AB7">
      <w:pPr>
        <w:spacing w:line="276" w:lineRule="auto"/>
        <w:rPr>
          <w:sz w:val="22"/>
          <w:szCs w:val="22"/>
        </w:rPr>
      </w:pPr>
      <w:r w:rsidRPr="007D2C78">
        <w:rPr>
          <w:b/>
          <w:bCs/>
          <w:sz w:val="22"/>
          <w:szCs w:val="22"/>
        </w:rPr>
        <w:t>Autor:</w:t>
      </w:r>
      <w:r w:rsidRPr="007D2C78">
        <w:rPr>
          <w:sz w:val="22"/>
          <w:szCs w:val="22"/>
        </w:rPr>
        <w:t xml:space="preserve"> John Ernst Steinbeck</w:t>
      </w:r>
      <w:r w:rsidR="00AD2F89">
        <w:rPr>
          <w:sz w:val="22"/>
          <w:szCs w:val="22"/>
        </w:rPr>
        <w:t xml:space="preserve"> (</w:t>
      </w:r>
      <w:r w:rsidR="00AD2F89" w:rsidRPr="007D2C78">
        <w:rPr>
          <w:sz w:val="22"/>
          <w:szCs w:val="22"/>
        </w:rPr>
        <w:t>1902–</w:t>
      </w:r>
      <w:proofErr w:type="gramStart"/>
      <w:r w:rsidR="00AD2F89" w:rsidRPr="007D2C78">
        <w:rPr>
          <w:sz w:val="22"/>
          <w:szCs w:val="22"/>
        </w:rPr>
        <w:t xml:space="preserve">1968 </w:t>
      </w:r>
      <w:r w:rsidR="00AD2F89">
        <w:rPr>
          <w:sz w:val="22"/>
          <w:szCs w:val="22"/>
        </w:rPr>
        <w:t xml:space="preserve">- </w:t>
      </w:r>
      <w:r w:rsidR="00AD2F89" w:rsidRPr="007D2C78">
        <w:rPr>
          <w:sz w:val="22"/>
          <w:szCs w:val="22"/>
        </w:rPr>
        <w:t>1</w:t>
      </w:r>
      <w:proofErr w:type="gramEnd"/>
      <w:r w:rsidR="00AD2F89" w:rsidRPr="007D2C78">
        <w:rPr>
          <w:sz w:val="22"/>
          <w:szCs w:val="22"/>
        </w:rPr>
        <w:t>. pol. 20st.</w:t>
      </w:r>
      <w:r w:rsidR="00AD2F89">
        <w:rPr>
          <w:sz w:val="22"/>
          <w:szCs w:val="22"/>
        </w:rPr>
        <w:t>)</w:t>
      </w:r>
    </w:p>
    <w:p w:rsidR="00E27B04" w:rsidRPr="007D2C78" w:rsidRDefault="00E27B04" w:rsidP="00273AB7">
      <w:pPr>
        <w:spacing w:line="276" w:lineRule="auto"/>
        <w:rPr>
          <w:b/>
          <w:bCs/>
          <w:sz w:val="22"/>
          <w:szCs w:val="22"/>
        </w:rPr>
      </w:pPr>
      <w:r w:rsidRPr="007D2C78">
        <w:rPr>
          <w:b/>
          <w:bCs/>
          <w:sz w:val="22"/>
          <w:szCs w:val="22"/>
        </w:rPr>
        <w:t>Téma:</w:t>
      </w:r>
    </w:p>
    <w:p w:rsidR="00E27B04" w:rsidRPr="007D2C78" w:rsidRDefault="00E27B04" w:rsidP="00273AB7">
      <w:pPr>
        <w:pStyle w:val="Odstavecseseznamem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7D2C78">
        <w:rPr>
          <w:sz w:val="22"/>
          <w:szCs w:val="22"/>
        </w:rPr>
        <w:t>Zachycuje život dvou chudáků, kritika společnosti, utopických představ, rasismu, násilí</w:t>
      </w:r>
    </w:p>
    <w:p w:rsidR="00E27B04" w:rsidRPr="007D2C78" w:rsidRDefault="00E27B04" w:rsidP="00273AB7">
      <w:pPr>
        <w:spacing w:line="276" w:lineRule="auto"/>
        <w:rPr>
          <w:b/>
          <w:bCs/>
          <w:sz w:val="22"/>
          <w:szCs w:val="22"/>
        </w:rPr>
      </w:pPr>
      <w:r w:rsidRPr="007D2C78">
        <w:rPr>
          <w:b/>
          <w:bCs/>
          <w:sz w:val="22"/>
          <w:szCs w:val="22"/>
        </w:rPr>
        <w:t>Motiv:</w:t>
      </w:r>
    </w:p>
    <w:p w:rsidR="00E27B04" w:rsidRPr="007D2C78" w:rsidRDefault="00E27B04" w:rsidP="00273AB7">
      <w:pPr>
        <w:pStyle w:val="Odstavecseseznamem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7D2C78">
        <w:rPr>
          <w:sz w:val="22"/>
          <w:szCs w:val="22"/>
        </w:rPr>
        <w:t>Důležitost přátelství a lásky</w:t>
      </w:r>
    </w:p>
    <w:p w:rsidR="00E27B04" w:rsidRPr="007D2C78" w:rsidRDefault="00E27B04" w:rsidP="00273AB7">
      <w:pPr>
        <w:pStyle w:val="Odstavecseseznamem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7D2C78">
        <w:rPr>
          <w:sz w:val="22"/>
          <w:szCs w:val="22"/>
        </w:rPr>
        <w:t>Vykořeněnost ze společnosti</w:t>
      </w:r>
    </w:p>
    <w:p w:rsidR="00E27B04" w:rsidRPr="007D2C78" w:rsidRDefault="00E27B04" w:rsidP="00273AB7">
      <w:pPr>
        <w:pStyle w:val="Odstavecseseznamem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7D2C78">
        <w:rPr>
          <w:sz w:val="22"/>
          <w:szCs w:val="22"/>
        </w:rPr>
        <w:t>Aktuální sociální problémy: rasismus, touha po majetku, hospodářská krize, sociální poměry, životní nejistota</w:t>
      </w:r>
    </w:p>
    <w:p w:rsidR="007D2C78" w:rsidRPr="007D2C78" w:rsidRDefault="007D2C78" w:rsidP="007D2C78">
      <w:pPr>
        <w:spacing w:line="276" w:lineRule="auto"/>
        <w:rPr>
          <w:sz w:val="8"/>
          <w:szCs w:val="8"/>
        </w:rPr>
      </w:pPr>
    </w:p>
    <w:p w:rsidR="00E27B04" w:rsidRPr="007D2C78" w:rsidRDefault="00E27B04" w:rsidP="00273AB7">
      <w:pPr>
        <w:spacing w:line="276" w:lineRule="auto"/>
        <w:rPr>
          <w:sz w:val="22"/>
          <w:szCs w:val="22"/>
        </w:rPr>
      </w:pPr>
      <w:r w:rsidRPr="007D2C78">
        <w:rPr>
          <w:b/>
          <w:bCs/>
          <w:sz w:val="22"/>
          <w:szCs w:val="22"/>
        </w:rPr>
        <w:t xml:space="preserve">Časoprostor: </w:t>
      </w:r>
      <w:r w:rsidRPr="007D2C78">
        <w:rPr>
          <w:sz w:val="22"/>
          <w:szCs w:val="22"/>
        </w:rPr>
        <w:t>Ranč v Kalifornii (poblíž města Soledad), 30. léta 20. století.</w:t>
      </w:r>
    </w:p>
    <w:p w:rsidR="007D2C78" w:rsidRPr="007D2C78" w:rsidRDefault="007D2C78" w:rsidP="00273AB7">
      <w:pPr>
        <w:spacing w:line="276" w:lineRule="auto"/>
        <w:rPr>
          <w:sz w:val="8"/>
          <w:szCs w:val="8"/>
        </w:rPr>
      </w:pPr>
    </w:p>
    <w:p w:rsidR="00E27B04" w:rsidRPr="007D2C78" w:rsidRDefault="00E27B04" w:rsidP="00273AB7">
      <w:pPr>
        <w:spacing w:line="276" w:lineRule="auto"/>
        <w:rPr>
          <w:sz w:val="22"/>
          <w:szCs w:val="22"/>
        </w:rPr>
      </w:pPr>
      <w:r w:rsidRPr="007D2C78">
        <w:rPr>
          <w:b/>
          <w:bCs/>
          <w:sz w:val="22"/>
          <w:szCs w:val="22"/>
        </w:rPr>
        <w:t xml:space="preserve">Kompoziční výstavba: </w:t>
      </w:r>
      <w:r w:rsidRPr="007D2C78">
        <w:rPr>
          <w:sz w:val="22"/>
          <w:szCs w:val="22"/>
        </w:rPr>
        <w:t>Chronologická a rámcová kompozice</w:t>
      </w:r>
      <w:r w:rsidR="004B034D" w:rsidRPr="007D2C78">
        <w:rPr>
          <w:sz w:val="22"/>
          <w:szCs w:val="22"/>
        </w:rPr>
        <w:t>, málo postav, dialogy, nepřímá charakteristika postav</w:t>
      </w:r>
    </w:p>
    <w:p w:rsidR="007D2C78" w:rsidRPr="007D2C78" w:rsidRDefault="007D2C78" w:rsidP="00273AB7">
      <w:pPr>
        <w:spacing w:line="276" w:lineRule="auto"/>
        <w:rPr>
          <w:b/>
          <w:bCs/>
          <w:sz w:val="8"/>
          <w:szCs w:val="8"/>
        </w:rPr>
      </w:pPr>
    </w:p>
    <w:p w:rsidR="004B034D" w:rsidRPr="007D2C78" w:rsidRDefault="004B034D" w:rsidP="00273AB7">
      <w:pPr>
        <w:spacing w:line="276" w:lineRule="auto"/>
        <w:rPr>
          <w:b/>
          <w:bCs/>
          <w:sz w:val="22"/>
          <w:szCs w:val="22"/>
        </w:rPr>
      </w:pPr>
      <w:r w:rsidRPr="007D2C78">
        <w:rPr>
          <w:b/>
          <w:bCs/>
          <w:sz w:val="22"/>
          <w:szCs w:val="22"/>
        </w:rPr>
        <w:t xml:space="preserve">Literární druh a žánr: </w:t>
      </w:r>
    </w:p>
    <w:p w:rsidR="004B034D" w:rsidRPr="007D2C78" w:rsidRDefault="004B034D" w:rsidP="00273AB7">
      <w:pPr>
        <w:pStyle w:val="Odstavecseseznamem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7D2C78">
        <w:rPr>
          <w:sz w:val="22"/>
          <w:szCs w:val="22"/>
        </w:rPr>
        <w:t xml:space="preserve">Druh </w:t>
      </w:r>
      <w:r w:rsidRPr="007D2C78">
        <w:rPr>
          <w:rStyle w:val="st"/>
          <w:sz w:val="22"/>
          <w:szCs w:val="22"/>
        </w:rPr>
        <w:t xml:space="preserve">– </w:t>
      </w:r>
      <w:r w:rsidRPr="007D2C78">
        <w:rPr>
          <w:sz w:val="22"/>
          <w:szCs w:val="22"/>
        </w:rPr>
        <w:t>epika</w:t>
      </w:r>
    </w:p>
    <w:p w:rsidR="004B034D" w:rsidRPr="007D2C78" w:rsidRDefault="004B034D" w:rsidP="00273AB7">
      <w:pPr>
        <w:pStyle w:val="Odstavecseseznamem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7D2C78">
        <w:rPr>
          <w:sz w:val="22"/>
          <w:szCs w:val="22"/>
        </w:rPr>
        <w:t xml:space="preserve">Žánr </w:t>
      </w:r>
      <w:r w:rsidRPr="007D2C78">
        <w:rPr>
          <w:rStyle w:val="st"/>
          <w:sz w:val="22"/>
          <w:szCs w:val="22"/>
        </w:rPr>
        <w:t>–</w:t>
      </w:r>
      <w:r w:rsidRPr="007D2C78">
        <w:rPr>
          <w:sz w:val="22"/>
          <w:szCs w:val="22"/>
        </w:rPr>
        <w:t xml:space="preserve"> novela s prvky balady</w:t>
      </w:r>
    </w:p>
    <w:p w:rsidR="007D2C78" w:rsidRPr="007D2C78" w:rsidRDefault="00CA1301" w:rsidP="00273AB7">
      <w:pPr>
        <w:pStyle w:val="Odstavecseseznamem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Forma – próza</w:t>
      </w:r>
    </w:p>
    <w:p w:rsidR="004B034D" w:rsidRPr="007D2C78" w:rsidRDefault="004B034D" w:rsidP="00273AB7">
      <w:pPr>
        <w:spacing w:line="276" w:lineRule="auto"/>
        <w:rPr>
          <w:sz w:val="22"/>
          <w:szCs w:val="22"/>
        </w:rPr>
      </w:pPr>
      <w:r w:rsidRPr="007D2C78">
        <w:rPr>
          <w:b/>
          <w:bCs/>
          <w:sz w:val="22"/>
          <w:szCs w:val="22"/>
        </w:rPr>
        <w:t xml:space="preserve">Vypravěč / lyrický subjekt: </w:t>
      </w:r>
      <w:r w:rsidRPr="007D2C78">
        <w:rPr>
          <w:sz w:val="22"/>
          <w:szCs w:val="22"/>
        </w:rPr>
        <w:t>Er-forma, autor je pozorovatel</w:t>
      </w:r>
    </w:p>
    <w:p w:rsidR="007D2C78" w:rsidRPr="007D2C78" w:rsidRDefault="007D2C78" w:rsidP="00273AB7">
      <w:pPr>
        <w:spacing w:line="276" w:lineRule="auto"/>
        <w:rPr>
          <w:sz w:val="8"/>
          <w:szCs w:val="8"/>
        </w:rPr>
      </w:pPr>
    </w:p>
    <w:p w:rsidR="004B034D" w:rsidRPr="007D2C78" w:rsidRDefault="004B034D" w:rsidP="00273AB7">
      <w:pPr>
        <w:spacing w:line="276" w:lineRule="auto"/>
        <w:rPr>
          <w:b/>
          <w:bCs/>
          <w:sz w:val="22"/>
          <w:szCs w:val="22"/>
        </w:rPr>
      </w:pPr>
      <w:r w:rsidRPr="007D2C78">
        <w:rPr>
          <w:b/>
          <w:bCs/>
          <w:sz w:val="22"/>
          <w:szCs w:val="22"/>
        </w:rPr>
        <w:t xml:space="preserve">Postava: </w:t>
      </w:r>
    </w:p>
    <w:p w:rsidR="004B034D" w:rsidRPr="007D2C78" w:rsidRDefault="004B034D" w:rsidP="00273AB7">
      <w:pPr>
        <w:pStyle w:val="Odstavecseseznamem"/>
        <w:numPr>
          <w:ilvl w:val="0"/>
          <w:numId w:val="3"/>
        </w:numPr>
        <w:spacing w:line="276" w:lineRule="auto"/>
        <w:rPr>
          <w:rStyle w:val="st"/>
          <w:sz w:val="22"/>
          <w:szCs w:val="22"/>
        </w:rPr>
      </w:pPr>
      <w:r w:rsidRPr="007D2C78">
        <w:rPr>
          <w:b/>
          <w:bCs/>
          <w:sz w:val="22"/>
          <w:szCs w:val="22"/>
        </w:rPr>
        <w:t xml:space="preserve">George </w:t>
      </w:r>
      <w:proofErr w:type="spellStart"/>
      <w:r w:rsidRPr="007D2C78">
        <w:rPr>
          <w:b/>
          <w:bCs/>
          <w:sz w:val="22"/>
          <w:szCs w:val="22"/>
        </w:rPr>
        <w:t>Milton</w:t>
      </w:r>
      <w:proofErr w:type="spellEnd"/>
      <w:r w:rsidRPr="007D2C78">
        <w:rPr>
          <w:sz w:val="22"/>
          <w:szCs w:val="22"/>
        </w:rPr>
        <w:t xml:space="preserve"> </w:t>
      </w:r>
      <w:r w:rsidRPr="007D2C78">
        <w:rPr>
          <w:rStyle w:val="st"/>
          <w:sz w:val="22"/>
          <w:szCs w:val="22"/>
        </w:rPr>
        <w:t xml:space="preserve">– hodný, obětavý, stará se o </w:t>
      </w:r>
      <w:proofErr w:type="spellStart"/>
      <w:r w:rsidRPr="007D2C78">
        <w:rPr>
          <w:rStyle w:val="st"/>
          <w:sz w:val="22"/>
          <w:szCs w:val="22"/>
        </w:rPr>
        <w:t>Lennieho</w:t>
      </w:r>
      <w:proofErr w:type="spellEnd"/>
      <w:r w:rsidRPr="007D2C78">
        <w:rPr>
          <w:rStyle w:val="st"/>
          <w:sz w:val="22"/>
          <w:szCs w:val="22"/>
        </w:rPr>
        <w:t xml:space="preserve"> a má s ním sen o vlastním hospodářství, má </w:t>
      </w:r>
      <w:proofErr w:type="spellStart"/>
      <w:r w:rsidRPr="007D2C78">
        <w:rPr>
          <w:rStyle w:val="st"/>
          <w:sz w:val="22"/>
          <w:szCs w:val="22"/>
        </w:rPr>
        <w:t>Lennieho</w:t>
      </w:r>
      <w:proofErr w:type="spellEnd"/>
      <w:r w:rsidRPr="007D2C78">
        <w:rPr>
          <w:rStyle w:val="st"/>
          <w:sz w:val="22"/>
          <w:szCs w:val="22"/>
        </w:rPr>
        <w:t xml:space="preserve"> velmi rád, ale často mu vyčítá, že se o něj musí starat, z milosti zastřelil </w:t>
      </w:r>
      <w:proofErr w:type="spellStart"/>
      <w:r w:rsidRPr="007D2C78">
        <w:rPr>
          <w:rStyle w:val="st"/>
          <w:sz w:val="22"/>
          <w:szCs w:val="22"/>
        </w:rPr>
        <w:t>Lennieho</w:t>
      </w:r>
      <w:proofErr w:type="spellEnd"/>
      <w:r w:rsidRPr="007D2C78">
        <w:rPr>
          <w:rStyle w:val="st"/>
          <w:sz w:val="22"/>
          <w:szCs w:val="22"/>
        </w:rPr>
        <w:t xml:space="preserve">, jinak by to udělal </w:t>
      </w:r>
      <w:proofErr w:type="spellStart"/>
      <w:r w:rsidRPr="007D2C78">
        <w:rPr>
          <w:rStyle w:val="st"/>
          <w:sz w:val="22"/>
          <w:szCs w:val="22"/>
        </w:rPr>
        <w:t>Curley</w:t>
      </w:r>
      <w:proofErr w:type="spellEnd"/>
      <w:r w:rsidRPr="007D2C78">
        <w:rPr>
          <w:rStyle w:val="st"/>
          <w:sz w:val="22"/>
          <w:szCs w:val="22"/>
        </w:rPr>
        <w:t>.</w:t>
      </w:r>
    </w:p>
    <w:p w:rsidR="004B034D" w:rsidRPr="007D2C78" w:rsidRDefault="004B034D" w:rsidP="00273AB7">
      <w:pPr>
        <w:pStyle w:val="Odstavecseseznamem"/>
        <w:numPr>
          <w:ilvl w:val="0"/>
          <w:numId w:val="3"/>
        </w:numPr>
        <w:spacing w:line="276" w:lineRule="auto"/>
        <w:rPr>
          <w:rStyle w:val="st"/>
          <w:sz w:val="22"/>
          <w:szCs w:val="22"/>
        </w:rPr>
      </w:pPr>
      <w:proofErr w:type="spellStart"/>
      <w:r w:rsidRPr="007D2C78">
        <w:rPr>
          <w:rStyle w:val="st"/>
          <w:b/>
          <w:bCs/>
          <w:sz w:val="22"/>
          <w:szCs w:val="22"/>
        </w:rPr>
        <w:t>Lennie</w:t>
      </w:r>
      <w:proofErr w:type="spellEnd"/>
      <w:r w:rsidRPr="007D2C78">
        <w:rPr>
          <w:rStyle w:val="st"/>
          <w:b/>
          <w:bCs/>
          <w:sz w:val="22"/>
          <w:szCs w:val="22"/>
        </w:rPr>
        <w:t xml:space="preserve"> </w:t>
      </w:r>
      <w:proofErr w:type="spellStart"/>
      <w:r w:rsidRPr="007D2C78">
        <w:rPr>
          <w:rStyle w:val="st"/>
          <w:b/>
          <w:bCs/>
          <w:sz w:val="22"/>
          <w:szCs w:val="22"/>
        </w:rPr>
        <w:t>Small</w:t>
      </w:r>
      <w:proofErr w:type="spellEnd"/>
      <w:r w:rsidRPr="007D2C78">
        <w:rPr>
          <w:rStyle w:val="st"/>
          <w:sz w:val="22"/>
          <w:szCs w:val="22"/>
        </w:rPr>
        <w:t xml:space="preserve"> – hodný, velký, silný, mentálně zaostalý, naivní, miluje hlazení věcí, udělá vše, co mu George řekne, neuvědomuje si svoji sílu, na vlastním hospodářství se chce starat o králíky, nešťastnou náhodou zabil </w:t>
      </w:r>
      <w:proofErr w:type="spellStart"/>
      <w:r w:rsidRPr="007D2C78">
        <w:rPr>
          <w:rStyle w:val="st"/>
          <w:sz w:val="22"/>
          <w:szCs w:val="22"/>
        </w:rPr>
        <w:t>Curleyho</w:t>
      </w:r>
      <w:proofErr w:type="spellEnd"/>
      <w:r w:rsidRPr="007D2C78">
        <w:rPr>
          <w:rStyle w:val="st"/>
          <w:sz w:val="22"/>
          <w:szCs w:val="22"/>
        </w:rPr>
        <w:t xml:space="preserve"> ženu.</w:t>
      </w:r>
    </w:p>
    <w:p w:rsidR="004B034D" w:rsidRPr="007D2C78" w:rsidRDefault="004B034D" w:rsidP="00273AB7">
      <w:pPr>
        <w:pStyle w:val="Odstavecseseznamem"/>
        <w:numPr>
          <w:ilvl w:val="0"/>
          <w:numId w:val="3"/>
        </w:numPr>
        <w:spacing w:line="276" w:lineRule="auto"/>
        <w:rPr>
          <w:rStyle w:val="st"/>
          <w:sz w:val="22"/>
          <w:szCs w:val="22"/>
        </w:rPr>
      </w:pPr>
      <w:proofErr w:type="spellStart"/>
      <w:r w:rsidRPr="007D2C78">
        <w:rPr>
          <w:rStyle w:val="st"/>
          <w:b/>
          <w:bCs/>
          <w:sz w:val="22"/>
          <w:szCs w:val="22"/>
        </w:rPr>
        <w:t>Slim</w:t>
      </w:r>
      <w:proofErr w:type="spellEnd"/>
      <w:r w:rsidRPr="007D2C78">
        <w:rPr>
          <w:rStyle w:val="st"/>
          <w:sz w:val="22"/>
          <w:szCs w:val="22"/>
        </w:rPr>
        <w:t xml:space="preserve"> – kočí, respektovaný na ranči, má rozumné názory.</w:t>
      </w:r>
    </w:p>
    <w:p w:rsidR="004B034D" w:rsidRPr="007D2C78" w:rsidRDefault="004B034D" w:rsidP="00273AB7">
      <w:pPr>
        <w:pStyle w:val="Odstavecseseznamem"/>
        <w:numPr>
          <w:ilvl w:val="0"/>
          <w:numId w:val="3"/>
        </w:numPr>
        <w:spacing w:line="276" w:lineRule="auto"/>
        <w:rPr>
          <w:rStyle w:val="st"/>
          <w:sz w:val="22"/>
          <w:szCs w:val="22"/>
        </w:rPr>
      </w:pPr>
      <w:proofErr w:type="spellStart"/>
      <w:r w:rsidRPr="007D2C78">
        <w:rPr>
          <w:rStyle w:val="st"/>
          <w:b/>
          <w:bCs/>
          <w:sz w:val="22"/>
          <w:szCs w:val="22"/>
        </w:rPr>
        <w:t>Candy</w:t>
      </w:r>
      <w:proofErr w:type="spellEnd"/>
      <w:r w:rsidRPr="007D2C78">
        <w:rPr>
          <w:rStyle w:val="st"/>
          <w:sz w:val="22"/>
          <w:szCs w:val="22"/>
        </w:rPr>
        <w:t xml:space="preserve"> – stařec, uklízeč, přišel o ruku, měl starého psa vlčáka, plánuje s Georgem a </w:t>
      </w:r>
      <w:proofErr w:type="spellStart"/>
      <w:r w:rsidRPr="007D2C78">
        <w:rPr>
          <w:rStyle w:val="st"/>
          <w:sz w:val="22"/>
          <w:szCs w:val="22"/>
        </w:rPr>
        <w:t>Lenniem</w:t>
      </w:r>
      <w:proofErr w:type="spellEnd"/>
      <w:r w:rsidRPr="007D2C78">
        <w:rPr>
          <w:rStyle w:val="st"/>
          <w:sz w:val="22"/>
          <w:szCs w:val="22"/>
        </w:rPr>
        <w:t xml:space="preserve"> vlastní hospodářství.</w:t>
      </w:r>
    </w:p>
    <w:p w:rsidR="004B034D" w:rsidRPr="007D2C78" w:rsidRDefault="004B034D" w:rsidP="00273AB7">
      <w:pPr>
        <w:pStyle w:val="Odstavecseseznamem"/>
        <w:numPr>
          <w:ilvl w:val="0"/>
          <w:numId w:val="3"/>
        </w:numPr>
        <w:spacing w:line="276" w:lineRule="auto"/>
        <w:rPr>
          <w:rStyle w:val="st"/>
          <w:sz w:val="22"/>
          <w:szCs w:val="22"/>
        </w:rPr>
      </w:pPr>
      <w:proofErr w:type="spellStart"/>
      <w:r w:rsidRPr="007D2C78">
        <w:rPr>
          <w:rStyle w:val="st"/>
          <w:b/>
          <w:bCs/>
          <w:sz w:val="22"/>
          <w:szCs w:val="22"/>
        </w:rPr>
        <w:t>Crooks</w:t>
      </w:r>
      <w:proofErr w:type="spellEnd"/>
      <w:r w:rsidRPr="007D2C78">
        <w:rPr>
          <w:rStyle w:val="st"/>
          <w:b/>
          <w:bCs/>
          <w:sz w:val="22"/>
          <w:szCs w:val="22"/>
        </w:rPr>
        <w:t xml:space="preserve"> </w:t>
      </w:r>
      <w:r w:rsidRPr="007D2C78">
        <w:rPr>
          <w:rStyle w:val="st"/>
          <w:sz w:val="22"/>
          <w:szCs w:val="22"/>
        </w:rPr>
        <w:t>– koňák, černoch, ostatní ho mezi sebe neberou, protože je černý, bydlí ve vlastní místnosti ve stájích.</w:t>
      </w:r>
    </w:p>
    <w:p w:rsidR="004B034D" w:rsidRPr="007D2C78" w:rsidRDefault="004B034D" w:rsidP="00273AB7">
      <w:pPr>
        <w:pStyle w:val="Odstavecseseznamem"/>
        <w:numPr>
          <w:ilvl w:val="0"/>
          <w:numId w:val="3"/>
        </w:numPr>
        <w:spacing w:line="276" w:lineRule="auto"/>
        <w:rPr>
          <w:rStyle w:val="st"/>
          <w:sz w:val="22"/>
          <w:szCs w:val="22"/>
        </w:rPr>
      </w:pPr>
      <w:proofErr w:type="spellStart"/>
      <w:r w:rsidRPr="007D2C78">
        <w:rPr>
          <w:rStyle w:val="st"/>
          <w:b/>
          <w:bCs/>
          <w:sz w:val="22"/>
          <w:szCs w:val="22"/>
        </w:rPr>
        <w:t>Curley</w:t>
      </w:r>
      <w:proofErr w:type="spellEnd"/>
      <w:r w:rsidRPr="007D2C78">
        <w:rPr>
          <w:rStyle w:val="st"/>
          <w:sz w:val="22"/>
          <w:szCs w:val="22"/>
        </w:rPr>
        <w:t xml:space="preserve"> – syn majitele ranče, malý, agresivní, amatérský boxer, neustále vyvolává konflikty, všechny podezřívá, že mají poměr s jeho ženou.</w:t>
      </w:r>
    </w:p>
    <w:p w:rsidR="004B034D" w:rsidRPr="007D2C78" w:rsidRDefault="004B034D" w:rsidP="007D2C78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rStyle w:val="st"/>
          <w:sz w:val="22"/>
          <w:szCs w:val="22"/>
        </w:rPr>
      </w:pPr>
      <w:proofErr w:type="spellStart"/>
      <w:r w:rsidRPr="007D2C78">
        <w:rPr>
          <w:rStyle w:val="st"/>
          <w:b/>
          <w:bCs/>
          <w:sz w:val="22"/>
          <w:szCs w:val="22"/>
        </w:rPr>
        <w:t>Curleyho</w:t>
      </w:r>
      <w:proofErr w:type="spellEnd"/>
      <w:r w:rsidRPr="007D2C78">
        <w:rPr>
          <w:rStyle w:val="st"/>
          <w:b/>
          <w:bCs/>
          <w:sz w:val="22"/>
          <w:szCs w:val="22"/>
        </w:rPr>
        <w:t xml:space="preserve"> žena</w:t>
      </w:r>
      <w:r w:rsidRPr="007D2C78">
        <w:rPr>
          <w:rStyle w:val="st"/>
          <w:sz w:val="22"/>
          <w:szCs w:val="22"/>
        </w:rPr>
        <w:t xml:space="preserve"> – velmi hezká a vyzývavá, chtěla se stát herečkou, nemiluje </w:t>
      </w:r>
      <w:proofErr w:type="spellStart"/>
      <w:proofErr w:type="gramStart"/>
      <w:r w:rsidRPr="007D2C78">
        <w:rPr>
          <w:rStyle w:val="st"/>
          <w:sz w:val="22"/>
          <w:szCs w:val="22"/>
        </w:rPr>
        <w:t>Curleyho</w:t>
      </w:r>
      <w:proofErr w:type="spellEnd"/>
      <w:proofErr w:type="gramEnd"/>
      <w:r w:rsidRPr="007D2C78">
        <w:rPr>
          <w:rStyle w:val="st"/>
          <w:sz w:val="22"/>
          <w:szCs w:val="22"/>
        </w:rPr>
        <w:t xml:space="preserve"> a proto koketuje s ostatními dělníky, </w:t>
      </w:r>
      <w:proofErr w:type="spellStart"/>
      <w:r w:rsidRPr="007D2C78">
        <w:rPr>
          <w:rStyle w:val="st"/>
          <w:sz w:val="22"/>
          <w:szCs w:val="22"/>
        </w:rPr>
        <w:t>Lennie</w:t>
      </w:r>
      <w:proofErr w:type="spellEnd"/>
      <w:r w:rsidRPr="007D2C78">
        <w:rPr>
          <w:rStyle w:val="st"/>
          <w:sz w:val="22"/>
          <w:szCs w:val="22"/>
        </w:rPr>
        <w:t xml:space="preserve"> jí zlomil vaz, když ho nechala hladit její vlasy.</w:t>
      </w:r>
    </w:p>
    <w:p w:rsidR="004B034D" w:rsidRPr="007D2C78" w:rsidRDefault="004B034D" w:rsidP="004B034D">
      <w:pPr>
        <w:rPr>
          <w:b/>
          <w:bCs/>
          <w:sz w:val="22"/>
          <w:szCs w:val="22"/>
        </w:rPr>
      </w:pPr>
      <w:r w:rsidRPr="007D2C78">
        <w:rPr>
          <w:b/>
          <w:bCs/>
          <w:sz w:val="22"/>
          <w:szCs w:val="22"/>
        </w:rPr>
        <w:t>Vyprávěcí způsoby:</w:t>
      </w:r>
      <w:r w:rsidR="002C6FCD" w:rsidRPr="007D2C78">
        <w:rPr>
          <w:b/>
          <w:bCs/>
          <w:sz w:val="22"/>
          <w:szCs w:val="22"/>
        </w:rPr>
        <w:t xml:space="preserve"> </w:t>
      </w:r>
    </w:p>
    <w:p w:rsidR="002C6FCD" w:rsidRPr="007D2C78" w:rsidRDefault="002C6FCD" w:rsidP="007D2C78">
      <w:pPr>
        <w:spacing w:line="276" w:lineRule="auto"/>
        <w:rPr>
          <w:sz w:val="22"/>
          <w:szCs w:val="22"/>
        </w:rPr>
      </w:pPr>
      <w:r w:rsidRPr="007D2C78">
        <w:rPr>
          <w:sz w:val="22"/>
          <w:szCs w:val="22"/>
        </w:rPr>
        <w:t>jednoduchý, hovorový jazyk, slang, spisovná neutrální řeč vypravěče, jednoduchá větná stavba</w:t>
      </w:r>
    </w:p>
    <w:p w:rsidR="007D2C78" w:rsidRPr="007D2C78" w:rsidRDefault="007D2C78" w:rsidP="007D2C78">
      <w:pPr>
        <w:spacing w:line="276" w:lineRule="auto"/>
        <w:rPr>
          <w:sz w:val="8"/>
          <w:szCs w:val="8"/>
        </w:rPr>
      </w:pPr>
    </w:p>
    <w:p w:rsidR="00713607" w:rsidRDefault="007D2C78" w:rsidP="00273AB7">
      <w:pPr>
        <w:spacing w:line="276" w:lineRule="auto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571598</wp:posOffset>
                </wp:positionV>
                <wp:extent cx="4472940" cy="1478280"/>
                <wp:effectExtent l="0" t="0" r="10160" b="762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73AB7" w:rsidRPr="007D2C78" w:rsidRDefault="00273AB7" w:rsidP="00273A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D2C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Další díla:</w:t>
                            </w:r>
                            <w:r w:rsidRPr="007D2C7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73AB7" w:rsidRPr="007D2C78" w:rsidRDefault="00273AB7" w:rsidP="00273AB7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left="714" w:hanging="357"/>
                              <w:rPr>
                                <w:sz w:val="22"/>
                                <w:szCs w:val="22"/>
                              </w:rPr>
                            </w:pPr>
                            <w:r w:rsidRPr="007D2C78">
                              <w:rPr>
                                <w:sz w:val="22"/>
                                <w:szCs w:val="22"/>
                              </w:rPr>
                              <w:t>Hrozny hněvu, Na východ od ráje</w:t>
                            </w:r>
                          </w:p>
                          <w:p w:rsidR="00273AB7" w:rsidRPr="007D2C78" w:rsidRDefault="00273AB7" w:rsidP="00273AB7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C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Další autoři:</w:t>
                            </w:r>
                          </w:p>
                          <w:p w:rsidR="00273AB7" w:rsidRPr="007D2C78" w:rsidRDefault="00273AB7" w:rsidP="00273AB7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7D2C78">
                              <w:rPr>
                                <w:sz w:val="22"/>
                                <w:szCs w:val="22"/>
                              </w:rPr>
                              <w:t xml:space="preserve">Romain </w:t>
                            </w:r>
                            <w:proofErr w:type="spellStart"/>
                            <w:r w:rsidRPr="007D2C78">
                              <w:rPr>
                                <w:sz w:val="22"/>
                                <w:szCs w:val="22"/>
                              </w:rPr>
                              <w:t>Rollan</w:t>
                            </w:r>
                            <w:proofErr w:type="spellEnd"/>
                            <w:r w:rsidRPr="007D2C78">
                              <w:rPr>
                                <w:sz w:val="22"/>
                                <w:szCs w:val="22"/>
                              </w:rPr>
                              <w:t xml:space="preserve"> (Petr a Lucie)</w:t>
                            </w:r>
                          </w:p>
                          <w:p w:rsidR="00273AB7" w:rsidRPr="007D2C78" w:rsidRDefault="00273AB7" w:rsidP="00273AB7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7D2C78">
                              <w:rPr>
                                <w:sz w:val="22"/>
                                <w:szCs w:val="22"/>
                              </w:rPr>
                              <w:t>Ernest Hemingway (Komu zvoní hrana)</w:t>
                            </w:r>
                          </w:p>
                          <w:p w:rsidR="00273AB7" w:rsidRPr="007D2C78" w:rsidRDefault="00273AB7" w:rsidP="00273AB7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7D2C78">
                              <w:rPr>
                                <w:sz w:val="22"/>
                                <w:szCs w:val="22"/>
                              </w:rPr>
                              <w:t>Německo: E. M. Remarque (Na západní frontě klid)</w:t>
                            </w:r>
                          </w:p>
                          <w:p w:rsidR="00273AB7" w:rsidRDefault="00273A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5.45pt;margin-top:45pt;width:352.2pt;height:1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" fillcolor="white [3201]" strokecolor="white [3212]" strokeweight=".5pt">
                <v:textbox>
                  <w:txbxContent>
                    <w:p w:rsidR="00273AB7" w:rsidRPr="007D2C78" w:rsidRDefault="00273AB7" w:rsidP="00273AB7">
                      <w:pPr>
                        <w:rPr>
                          <w:sz w:val="22"/>
                          <w:szCs w:val="22"/>
                        </w:rPr>
                      </w:pPr>
                      <w:r w:rsidRPr="007D2C78">
                        <w:rPr>
                          <w:b/>
                          <w:bCs/>
                          <w:sz w:val="22"/>
                          <w:szCs w:val="22"/>
                        </w:rPr>
                        <w:t>Další díla:</w:t>
                      </w:r>
                      <w:r w:rsidRPr="007D2C78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273AB7" w:rsidRPr="007D2C78" w:rsidRDefault="00273AB7" w:rsidP="00273AB7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spacing w:line="360" w:lineRule="auto"/>
                        <w:ind w:left="714" w:hanging="357"/>
                        <w:rPr>
                          <w:sz w:val="22"/>
                          <w:szCs w:val="22"/>
                        </w:rPr>
                      </w:pPr>
                      <w:r w:rsidRPr="007D2C78">
                        <w:rPr>
                          <w:sz w:val="22"/>
                          <w:szCs w:val="22"/>
                        </w:rPr>
                        <w:t>Hrozny hněvu, Na východ od ráje</w:t>
                      </w:r>
                    </w:p>
                    <w:p w:rsidR="00273AB7" w:rsidRPr="007D2C78" w:rsidRDefault="00273AB7" w:rsidP="00273AB7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D2C78">
                        <w:rPr>
                          <w:b/>
                          <w:bCs/>
                          <w:sz w:val="22"/>
                          <w:szCs w:val="22"/>
                        </w:rPr>
                        <w:t>Další autoři:</w:t>
                      </w:r>
                    </w:p>
                    <w:p w:rsidR="00273AB7" w:rsidRPr="007D2C78" w:rsidRDefault="00273AB7" w:rsidP="00273AB7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 w:rsidRPr="007D2C78">
                        <w:rPr>
                          <w:sz w:val="22"/>
                          <w:szCs w:val="22"/>
                        </w:rPr>
                        <w:t>Romain Rollan (Petr a Lucie)</w:t>
                      </w:r>
                    </w:p>
                    <w:p w:rsidR="00273AB7" w:rsidRPr="007D2C78" w:rsidRDefault="00273AB7" w:rsidP="00273AB7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 w:rsidRPr="007D2C78">
                        <w:rPr>
                          <w:sz w:val="22"/>
                          <w:szCs w:val="22"/>
                        </w:rPr>
                        <w:t>Ernest Hemingway (Komu zvoní hrana)</w:t>
                      </w:r>
                    </w:p>
                    <w:p w:rsidR="00273AB7" w:rsidRPr="007D2C78" w:rsidRDefault="00273AB7" w:rsidP="00273AB7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 w:rsidRPr="007D2C78">
                        <w:rPr>
                          <w:sz w:val="22"/>
                          <w:szCs w:val="22"/>
                        </w:rPr>
                        <w:t>Německo: E. M. Remarque (Na západ</w:t>
                      </w:r>
                      <w:bookmarkStart w:id="1" w:name="_GoBack"/>
                      <w:r w:rsidRPr="007D2C78">
                        <w:rPr>
                          <w:sz w:val="22"/>
                          <w:szCs w:val="22"/>
                        </w:rPr>
                        <w:t>ní frontě klid)</w:t>
                      </w:r>
                    </w:p>
                    <w:bookmarkEnd w:id="1"/>
                    <w:p w:rsidR="00273AB7" w:rsidRDefault="00273AB7"/>
                  </w:txbxContent>
                </v:textbox>
              </v:shape>
            </w:pict>
          </mc:Fallback>
        </mc:AlternateContent>
      </w:r>
      <w:r w:rsidR="007D254E" w:rsidRPr="007D2C78">
        <w:rPr>
          <w:b/>
          <w:bCs/>
          <w:sz w:val="22"/>
          <w:szCs w:val="22"/>
        </w:rPr>
        <w:t xml:space="preserve">O </w:t>
      </w:r>
      <w:r w:rsidR="00AD2F89">
        <w:rPr>
          <w:b/>
          <w:bCs/>
          <w:sz w:val="22"/>
          <w:szCs w:val="22"/>
        </w:rPr>
        <w:t>a</w:t>
      </w:r>
      <w:r w:rsidR="007D254E" w:rsidRPr="007D2C78">
        <w:rPr>
          <w:b/>
          <w:bCs/>
          <w:sz w:val="22"/>
          <w:szCs w:val="22"/>
        </w:rPr>
        <w:t xml:space="preserve">utorovi: </w:t>
      </w:r>
      <w:r w:rsidR="007D254E" w:rsidRPr="007D2C78">
        <w:rPr>
          <w:sz w:val="22"/>
          <w:szCs w:val="22"/>
        </w:rPr>
        <w:t>1902–1968</w:t>
      </w:r>
      <w:r w:rsidR="00273AB7" w:rsidRPr="007D2C78">
        <w:rPr>
          <w:sz w:val="22"/>
          <w:szCs w:val="22"/>
        </w:rPr>
        <w:t xml:space="preserve"> (1. pol. 20st.)</w:t>
      </w:r>
      <w:r w:rsidR="007D254E" w:rsidRPr="007D2C78">
        <w:rPr>
          <w:sz w:val="22"/>
          <w:szCs w:val="22"/>
        </w:rPr>
        <w:t xml:space="preserve">, americký spisovatel, psal sociálně kritické romány, ve kterých čerpal z vlastních zkušeností. V roce 1940 získal </w:t>
      </w:r>
      <w:proofErr w:type="spellStart"/>
      <w:r w:rsidR="007D254E" w:rsidRPr="007D2C78">
        <w:rPr>
          <w:sz w:val="22"/>
          <w:szCs w:val="22"/>
        </w:rPr>
        <w:t>Pulitzerovu</w:t>
      </w:r>
      <w:proofErr w:type="spellEnd"/>
      <w:r w:rsidR="007D254E" w:rsidRPr="007D2C78">
        <w:rPr>
          <w:sz w:val="22"/>
          <w:szCs w:val="22"/>
        </w:rPr>
        <w:t xml:space="preserve"> cenu (za román Hrozny hněvu) a v roce 1962 Nobelovu cenu. Zemřel na srdeční selhání.</w:t>
      </w:r>
      <w:r w:rsidR="00273AB7" w:rsidRPr="007D2C78">
        <w:rPr>
          <w:sz w:val="22"/>
          <w:szCs w:val="22"/>
        </w:rPr>
        <w:t xml:space="preserve"> </w:t>
      </w:r>
    </w:p>
    <w:p w:rsidR="00713607" w:rsidRDefault="0071360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73AB7" w:rsidRDefault="00713607" w:rsidP="00273AB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Obsah:</w:t>
      </w:r>
    </w:p>
    <w:p w:rsidR="00713607" w:rsidRDefault="00713607" w:rsidP="00713607">
      <w:pPr>
        <w:pStyle w:val="Normln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Děj </w:t>
      </w:r>
      <w:r w:rsidR="00B9658D">
        <w:rPr>
          <w:rFonts w:ascii="Arial" w:hAnsi="Arial" w:cs="Arial"/>
          <w:color w:val="222222"/>
          <w:sz w:val="21"/>
          <w:szCs w:val="21"/>
        </w:rPr>
        <w:t>se odehrává v</w:t>
      </w:r>
      <w:r>
        <w:rPr>
          <w:rFonts w:ascii="Arial" w:hAnsi="Arial" w:cs="Arial"/>
          <w:color w:val="222222"/>
          <w:sz w:val="21"/>
          <w:szCs w:val="21"/>
        </w:rPr>
        <w:t xml:space="preserve"> 30. let 20. století na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B9658D">
        <w:rPr>
          <w:rFonts w:ascii="Arial" w:hAnsi="Arial" w:cs="Arial"/>
          <w:color w:val="222222"/>
          <w:sz w:val="21"/>
          <w:szCs w:val="21"/>
        </w:rPr>
        <w:t>americký západ</w:t>
      </w:r>
      <w:r>
        <w:rPr>
          <w:rFonts w:ascii="Arial" w:hAnsi="Arial" w:cs="Arial"/>
          <w:color w:val="222222"/>
          <w:sz w:val="21"/>
          <w:szCs w:val="21"/>
        </w:rPr>
        <w:t>, poblíž města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Soledad (stránka neexistuje)" w:history="1">
        <w:r>
          <w:rPr>
            <w:rStyle w:val="Hypertextovodkaz"/>
            <w:rFonts w:ascii="Arial" w:hAnsi="Arial" w:cs="Arial"/>
            <w:color w:val="A55858"/>
            <w:sz w:val="21"/>
            <w:szCs w:val="21"/>
          </w:rPr>
          <w:t>Soledad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v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Salinaském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údolí v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B9658D">
        <w:rPr>
          <w:rFonts w:ascii="Arial" w:hAnsi="Arial" w:cs="Arial"/>
          <w:color w:val="222222"/>
          <w:sz w:val="21"/>
          <w:szCs w:val="21"/>
        </w:rPr>
        <w:t>Kalifornii</w:t>
      </w:r>
      <w:r>
        <w:rPr>
          <w:rFonts w:ascii="Arial" w:hAnsi="Arial" w:cs="Arial"/>
          <w:color w:val="222222"/>
          <w:sz w:val="21"/>
          <w:szCs w:val="21"/>
        </w:rPr>
        <w:t xml:space="preserve">. Hlavními hrdiny jsou George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Milton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(též Jiří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Milton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Small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je velký slaboduchý hromotluk a rád osahává hebké věci (hlavně zvířátka), jenže disponuje ohromnou silou, a tak většinou </w:t>
      </w:r>
      <w:r w:rsidR="00B9658D">
        <w:rPr>
          <w:rFonts w:ascii="Arial" w:hAnsi="Arial" w:cs="Arial"/>
          <w:color w:val="222222"/>
          <w:sz w:val="21"/>
          <w:szCs w:val="21"/>
        </w:rPr>
        <w:t>napáchá více neplechy než užitku</w:t>
      </w:r>
      <w:r>
        <w:rPr>
          <w:rFonts w:ascii="Arial" w:hAnsi="Arial" w:cs="Arial"/>
          <w:color w:val="222222"/>
          <w:sz w:val="21"/>
          <w:szCs w:val="21"/>
        </w:rPr>
        <w:t xml:space="preserve">. George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spolu chodí za prací od ranče k ranči. Mají sen, že si za vydělané peníze pořídí vlastní domek s hospodářstvím, kde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bude starat o králíky.</w:t>
      </w:r>
    </w:p>
    <w:p w:rsidR="00713607" w:rsidRDefault="00713607" w:rsidP="00713607">
      <w:pPr>
        <w:pStyle w:val="Normln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Na ranči, kde právě pracují, se seznamují s mrzákem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Candym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který chce společně s nimi koupit ranč. Díky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Candyho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financím tak sen George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Lennieho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nabývá reálnějších představ.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Curley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syn majitele ranče, provokuje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Lennieho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Při souboji, který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Curley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vyprovokoval, mu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zláme ruku.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nechce lidem ani zvířatům ubližovat, ale kvůli svému mentálnímu postižení si neuvědomuje svou obrovskou sílu.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Curleyho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žena 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Lenniemu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vnucuje, imponuje jí jeho živočišnost. Jednou ho vybídne, aby ji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hladil po vlasech.</w:t>
      </w:r>
    </w:p>
    <w:p w:rsidR="00713607" w:rsidRDefault="00713607" w:rsidP="00713607">
      <w:pPr>
        <w:pStyle w:val="Normln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Lennie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jí vyhoví, aniž by kontroloval svou sílu – schyluje se k tragédii. Když žena začne křičet, chce ji utišit, přičemž jí zlomí vaz. Dostane strach, z ranče raději uteče a schová se na místě, které si předtím s Georgem přesně pro takovou situaci domluvili. Skupina lidí z ranče se vydává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Lennieho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hledat, první ho nachází George. S těžkým srdcem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Lennieho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zastřelí, aby ho ušetřil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B9658D">
        <w:rPr>
          <w:rFonts w:ascii="Arial" w:hAnsi="Arial" w:cs="Arial"/>
          <w:color w:val="222222"/>
          <w:sz w:val="21"/>
          <w:szCs w:val="21"/>
        </w:rPr>
        <w:t>lynčování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13607" w:rsidRPr="007D2C78" w:rsidRDefault="00713607" w:rsidP="00273AB7">
      <w:pPr>
        <w:spacing w:line="276" w:lineRule="auto"/>
        <w:rPr>
          <w:sz w:val="22"/>
          <w:szCs w:val="22"/>
        </w:rPr>
      </w:pPr>
    </w:p>
    <w:p w:rsidR="007D254E" w:rsidRPr="007111BB" w:rsidRDefault="007D254E" w:rsidP="004B034D"/>
    <w:p w:rsidR="004B034D" w:rsidRPr="004B034D" w:rsidRDefault="004B034D" w:rsidP="004B034D"/>
    <w:p w:rsidR="00E27B04" w:rsidRDefault="00E27B04" w:rsidP="00E27B04"/>
    <w:sectPr w:rsidR="00E27B04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42DD3"/>
    <w:multiLevelType w:val="hybridMultilevel"/>
    <w:tmpl w:val="712AFAEE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0B04"/>
    <w:multiLevelType w:val="hybridMultilevel"/>
    <w:tmpl w:val="A3160EAC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D03A7"/>
    <w:multiLevelType w:val="hybridMultilevel"/>
    <w:tmpl w:val="45C0630E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6F9A"/>
    <w:multiLevelType w:val="hybridMultilevel"/>
    <w:tmpl w:val="086690D0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F5D4C"/>
    <w:multiLevelType w:val="hybridMultilevel"/>
    <w:tmpl w:val="DE004BBE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C7384"/>
    <w:multiLevelType w:val="multilevel"/>
    <w:tmpl w:val="45C0630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04"/>
    <w:rsid w:val="001D25CF"/>
    <w:rsid w:val="00273AB7"/>
    <w:rsid w:val="002C6FCD"/>
    <w:rsid w:val="004366FE"/>
    <w:rsid w:val="004B034D"/>
    <w:rsid w:val="0066133D"/>
    <w:rsid w:val="00713607"/>
    <w:rsid w:val="007D254E"/>
    <w:rsid w:val="007D2C78"/>
    <w:rsid w:val="00956D95"/>
    <w:rsid w:val="00AD2F89"/>
    <w:rsid w:val="00B22560"/>
    <w:rsid w:val="00B9658D"/>
    <w:rsid w:val="00CA1301"/>
    <w:rsid w:val="00DA168B"/>
    <w:rsid w:val="00DB7B48"/>
    <w:rsid w:val="00E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6CFC"/>
  <w15:chartTrackingRefBased/>
  <w15:docId w15:val="{49BE86AF-36D3-3D4B-BE51-C3309ECA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27B04"/>
    <w:pPr>
      <w:ind w:left="720"/>
      <w:contextualSpacing/>
    </w:pPr>
  </w:style>
  <w:style w:type="character" w:customStyle="1" w:styleId="st">
    <w:name w:val="st"/>
    <w:basedOn w:val="Standardnpsmoodstavce"/>
    <w:rsid w:val="004B034D"/>
  </w:style>
  <w:style w:type="paragraph" w:styleId="Normlnweb">
    <w:name w:val="Normal (Web)"/>
    <w:basedOn w:val="Normln"/>
    <w:uiPriority w:val="99"/>
    <w:semiHidden/>
    <w:unhideWhenUsed/>
    <w:rsid w:val="00713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customStyle="1" w:styleId="apple-converted-space">
    <w:name w:val="apple-converted-space"/>
    <w:basedOn w:val="Standardnpsmoodstavce"/>
    <w:rsid w:val="00713607"/>
  </w:style>
  <w:style w:type="character" w:styleId="Hypertextovodkaz">
    <w:name w:val="Hyperlink"/>
    <w:basedOn w:val="Standardnpsmoodstavce"/>
    <w:uiPriority w:val="99"/>
    <w:semiHidden/>
    <w:unhideWhenUsed/>
    <w:rsid w:val="00713607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96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/index.php?title=Soledad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529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5</cp:revision>
  <dcterms:created xsi:type="dcterms:W3CDTF">2020-03-15T17:05:00Z</dcterms:created>
  <dcterms:modified xsi:type="dcterms:W3CDTF">2020-06-10T15:35:00Z</dcterms:modified>
</cp:coreProperties>
</file>