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E54" w:rsidRPr="004E5387" w:rsidRDefault="00F62CFD" w:rsidP="004E5387">
      <w:pPr>
        <w:jc w:val="center"/>
        <w:rPr>
          <w:b/>
          <w:bCs/>
          <w:sz w:val="44"/>
          <w:szCs w:val="44"/>
        </w:rPr>
      </w:pPr>
      <w:r w:rsidRPr="004E5387">
        <w:rPr>
          <w:b/>
          <w:bCs/>
          <w:sz w:val="36"/>
          <w:szCs w:val="36"/>
        </w:rPr>
        <w:t>Funkční styly, charakteristické slohové útvary</w:t>
      </w:r>
    </w:p>
    <w:p w:rsidR="006B5E54" w:rsidRDefault="006B5E54" w:rsidP="00026BFA">
      <w:pPr>
        <w:pStyle w:val="Odstavecseseznamem"/>
        <w:numPr>
          <w:ilvl w:val="0"/>
          <w:numId w:val="15"/>
        </w:numPr>
      </w:pPr>
      <w:r>
        <w:t>prostě sdělovací (běžně dorozumívací)</w:t>
      </w:r>
    </w:p>
    <w:p w:rsidR="004E5387" w:rsidRDefault="004E5387" w:rsidP="00D061BA">
      <w:pPr>
        <w:pStyle w:val="Odstavecseseznamem"/>
        <w:numPr>
          <w:ilvl w:val="1"/>
          <w:numId w:val="18"/>
        </w:numPr>
        <w:ind w:left="1134"/>
      </w:pPr>
      <w:r>
        <w:t>podáváni informací při běžném kontaktu (ustálené výrazy)</w:t>
      </w:r>
    </w:p>
    <w:p w:rsidR="004E5387" w:rsidRDefault="004E5387" w:rsidP="00D061BA">
      <w:pPr>
        <w:pStyle w:val="Odstavecseseznamem"/>
        <w:numPr>
          <w:ilvl w:val="1"/>
          <w:numId w:val="18"/>
        </w:numPr>
        <w:ind w:left="1134"/>
      </w:pPr>
      <w:r>
        <w:t>citové postoje (hodnocení)</w:t>
      </w:r>
    </w:p>
    <w:p w:rsidR="004E5387" w:rsidRDefault="004E5387" w:rsidP="00D061BA">
      <w:pPr>
        <w:pStyle w:val="Odstavecseseznamem"/>
        <w:numPr>
          <w:ilvl w:val="1"/>
          <w:numId w:val="18"/>
        </w:numPr>
        <w:ind w:left="1134"/>
      </w:pPr>
      <w:r>
        <w:t>spontánnost, dialogy</w:t>
      </w:r>
    </w:p>
    <w:p w:rsidR="004E5387" w:rsidRDefault="004E5387" w:rsidP="00D061BA">
      <w:pPr>
        <w:pStyle w:val="Odstavecseseznamem"/>
        <w:numPr>
          <w:ilvl w:val="1"/>
          <w:numId w:val="18"/>
        </w:numPr>
        <w:ind w:left="1134"/>
      </w:pPr>
      <w:r>
        <w:t>obecná i spisovná čeština hovorová, dialekt</w:t>
      </w:r>
    </w:p>
    <w:p w:rsidR="004E5387" w:rsidRDefault="004E5387" w:rsidP="00D061BA">
      <w:pPr>
        <w:pStyle w:val="Odstavecseseznamem"/>
        <w:numPr>
          <w:ilvl w:val="1"/>
          <w:numId w:val="26"/>
        </w:numPr>
        <w:ind w:left="1134"/>
      </w:pPr>
      <w:r>
        <w:t xml:space="preserve">oznámení, zpráva, jednoduchý popis, prosté vypravování </w:t>
      </w:r>
    </w:p>
    <w:p w:rsidR="00026BFA" w:rsidRDefault="00026BFA" w:rsidP="00026BFA"/>
    <w:p w:rsidR="004E5387" w:rsidRDefault="004E5387" w:rsidP="00026BFA">
      <w:pPr>
        <w:pStyle w:val="Odstavecseseznamem"/>
        <w:numPr>
          <w:ilvl w:val="0"/>
          <w:numId w:val="15"/>
        </w:numPr>
      </w:pPr>
      <w:r>
        <w:t>odborný</w:t>
      </w:r>
    </w:p>
    <w:p w:rsidR="004E5387" w:rsidRDefault="004E5387" w:rsidP="00D061BA">
      <w:pPr>
        <w:pStyle w:val="Odstavecseseznamem"/>
        <w:numPr>
          <w:ilvl w:val="0"/>
          <w:numId w:val="20"/>
        </w:numPr>
      </w:pPr>
      <w:r>
        <w:t>styl věcné / formální komunikace (sdělovací prostředky, řečnické projevy)</w:t>
      </w:r>
    </w:p>
    <w:p w:rsidR="004E5387" w:rsidRDefault="004E5387" w:rsidP="00D061BA">
      <w:pPr>
        <w:pStyle w:val="Odstavecseseznamem"/>
        <w:numPr>
          <w:ilvl w:val="0"/>
          <w:numId w:val="20"/>
        </w:numPr>
      </w:pPr>
      <w:r>
        <w:t>vědecký (teoretický), prakticky odborný (př. právní, ekonomický)</w:t>
      </w:r>
      <w:r>
        <w:t xml:space="preserve">, </w:t>
      </w:r>
      <w:r>
        <w:t>popularizační</w:t>
      </w:r>
    </w:p>
    <w:p w:rsidR="004E5387" w:rsidRDefault="004E5387" w:rsidP="00D061BA">
      <w:pPr>
        <w:pStyle w:val="Odstavecseseznamem"/>
        <w:numPr>
          <w:ilvl w:val="0"/>
          <w:numId w:val="20"/>
        </w:numPr>
      </w:pPr>
      <w:r>
        <w:t>věcná správnost, objektivnost, přehlednost, přesnost a jednoznačnost vyjádření, věcnost a výkladovost, zhuštěnost</w:t>
      </w:r>
    </w:p>
    <w:p w:rsidR="004E5387" w:rsidRDefault="004E5387" w:rsidP="00D061BA">
      <w:pPr>
        <w:pStyle w:val="Odstavecseseznamem"/>
        <w:numPr>
          <w:ilvl w:val="0"/>
          <w:numId w:val="20"/>
        </w:numPr>
      </w:pPr>
      <w:r>
        <w:t>termíny</w:t>
      </w:r>
    </w:p>
    <w:p w:rsidR="004E5387" w:rsidRPr="004E5387" w:rsidRDefault="004E5387" w:rsidP="00D061BA">
      <w:pPr>
        <w:pStyle w:val="Odstavecseseznamem"/>
        <w:numPr>
          <w:ilvl w:val="0"/>
          <w:numId w:val="23"/>
        </w:numPr>
        <w:rPr>
          <w:b/>
          <w:bCs/>
        </w:rPr>
      </w:pPr>
      <w:r w:rsidRPr="004E5387">
        <w:rPr>
          <w:b/>
          <w:bCs/>
        </w:rPr>
        <w:t xml:space="preserve">výkladové a úvahové: </w:t>
      </w:r>
    </w:p>
    <w:p w:rsidR="00D061BA" w:rsidRDefault="004E5387" w:rsidP="00D061BA">
      <w:pPr>
        <w:pStyle w:val="Odstavecseseznamem"/>
        <w:numPr>
          <w:ilvl w:val="1"/>
          <w:numId w:val="24"/>
        </w:numPr>
      </w:pPr>
      <w:r>
        <w:t>výklad, odborný článek, studie, pojednání, stať, přednáška, vědecká diskuse, polemika, debata</w:t>
      </w:r>
    </w:p>
    <w:p w:rsidR="004E5387" w:rsidRPr="00D061BA" w:rsidRDefault="004E5387" w:rsidP="00D061BA">
      <w:pPr>
        <w:pStyle w:val="Odstavecseseznamem"/>
        <w:numPr>
          <w:ilvl w:val="1"/>
          <w:numId w:val="22"/>
        </w:numPr>
        <w:ind w:left="1134"/>
      </w:pPr>
      <w:r w:rsidRPr="00D061BA">
        <w:rPr>
          <w:b/>
          <w:bCs/>
        </w:rPr>
        <w:t xml:space="preserve">popisné: </w:t>
      </w:r>
    </w:p>
    <w:p w:rsidR="00026BFA" w:rsidRDefault="004E5387" w:rsidP="00D061BA">
      <w:pPr>
        <w:pStyle w:val="Odstavecseseznamem"/>
        <w:numPr>
          <w:ilvl w:val="1"/>
          <w:numId w:val="25"/>
        </w:numPr>
      </w:pPr>
      <w:r>
        <w:t>odborný popis, referát, charakteristika, recenze, kritika, posudek, popis pracovního postupu</w:t>
      </w:r>
    </w:p>
    <w:p w:rsidR="00026BFA" w:rsidRDefault="00026BFA" w:rsidP="00026BFA"/>
    <w:p w:rsidR="00026BFA" w:rsidRDefault="00026BFA" w:rsidP="00026BFA">
      <w:pPr>
        <w:pStyle w:val="Odstavecseseznamem"/>
        <w:numPr>
          <w:ilvl w:val="0"/>
          <w:numId w:val="15"/>
        </w:numPr>
      </w:pPr>
      <w:r>
        <w:t>administrativní (úřední, jednací)</w:t>
      </w:r>
    </w:p>
    <w:p w:rsidR="00026BFA" w:rsidRDefault="00026BFA" w:rsidP="00D061BA">
      <w:pPr>
        <w:pStyle w:val="Odstavecseseznamem"/>
        <w:numPr>
          <w:ilvl w:val="0"/>
          <w:numId w:val="19"/>
        </w:numPr>
        <w:ind w:left="1134"/>
      </w:pPr>
      <w:r>
        <w:t xml:space="preserve">styl informativní a věcné komunikace; vyčlenil se z odborně praktické oblasti </w:t>
      </w:r>
    </w:p>
    <w:p w:rsidR="00026BFA" w:rsidRDefault="00026BFA" w:rsidP="00D061BA">
      <w:pPr>
        <w:pStyle w:val="Odstavecseseznamem"/>
        <w:numPr>
          <w:ilvl w:val="0"/>
          <w:numId w:val="19"/>
        </w:numPr>
        <w:ind w:left="1134"/>
      </w:pPr>
      <w:r>
        <w:t xml:space="preserve">úřední styk </w:t>
      </w:r>
    </w:p>
    <w:p w:rsidR="00026BFA" w:rsidRDefault="00026BFA" w:rsidP="00D061BA">
      <w:pPr>
        <w:pStyle w:val="Odstavecseseznamem"/>
        <w:numPr>
          <w:ilvl w:val="0"/>
          <w:numId w:val="19"/>
        </w:numPr>
        <w:ind w:left="1134"/>
      </w:pPr>
      <w:r>
        <w:t xml:space="preserve">ustálené výrazy, stereotypní (pro rychlé a srozumitelné vyřízení) </w:t>
      </w:r>
    </w:p>
    <w:p w:rsidR="00E36690" w:rsidRPr="00D061BA" w:rsidRDefault="00E36690" w:rsidP="00D061BA">
      <w:pPr>
        <w:pStyle w:val="Odstavecseseznamem"/>
        <w:numPr>
          <w:ilvl w:val="0"/>
          <w:numId w:val="27"/>
        </w:numPr>
        <w:ind w:left="1134"/>
        <w:rPr>
          <w:b/>
          <w:bCs/>
        </w:rPr>
      </w:pPr>
      <w:r w:rsidRPr="00D061BA">
        <w:rPr>
          <w:b/>
          <w:bCs/>
        </w:rPr>
        <w:t xml:space="preserve">oznamovací: </w:t>
      </w:r>
    </w:p>
    <w:p w:rsidR="00E36690" w:rsidRDefault="00E36690" w:rsidP="00D061BA">
      <w:pPr>
        <w:pStyle w:val="Odstavecseseznamem"/>
        <w:numPr>
          <w:ilvl w:val="1"/>
          <w:numId w:val="30"/>
        </w:numPr>
        <w:ind w:left="1843"/>
      </w:pPr>
      <w:r>
        <w:t xml:space="preserve">hlášení, zpráva, oznámení, objednávka, výkaz </w:t>
      </w:r>
    </w:p>
    <w:p w:rsidR="00E36690" w:rsidRPr="00D061BA" w:rsidRDefault="00E36690" w:rsidP="00D061BA">
      <w:pPr>
        <w:pStyle w:val="Odstavecseseznamem"/>
        <w:numPr>
          <w:ilvl w:val="0"/>
          <w:numId w:val="28"/>
        </w:numPr>
        <w:ind w:left="1134"/>
        <w:rPr>
          <w:b/>
          <w:bCs/>
        </w:rPr>
      </w:pPr>
      <w:r w:rsidRPr="00D061BA">
        <w:rPr>
          <w:b/>
          <w:bCs/>
        </w:rPr>
        <w:t xml:space="preserve">dokumentární: </w:t>
      </w:r>
    </w:p>
    <w:p w:rsidR="00E36690" w:rsidRDefault="00E36690" w:rsidP="00D061BA">
      <w:pPr>
        <w:pStyle w:val="Odstavecseseznamem"/>
        <w:numPr>
          <w:ilvl w:val="1"/>
          <w:numId w:val="31"/>
        </w:numPr>
        <w:ind w:left="1843"/>
      </w:pPr>
      <w:r>
        <w:t xml:space="preserve">zápis, usnesení, protokol, smlouva, potvrzení </w:t>
      </w:r>
    </w:p>
    <w:p w:rsidR="00E36690" w:rsidRPr="00D061BA" w:rsidRDefault="00E36690" w:rsidP="00D061BA">
      <w:pPr>
        <w:pStyle w:val="Odstavecseseznamem"/>
        <w:numPr>
          <w:ilvl w:val="0"/>
          <w:numId w:val="29"/>
        </w:numPr>
        <w:ind w:left="1134"/>
        <w:rPr>
          <w:b/>
          <w:bCs/>
        </w:rPr>
      </w:pPr>
      <w:r w:rsidRPr="00D061BA">
        <w:rPr>
          <w:b/>
          <w:bCs/>
        </w:rPr>
        <w:t>heslové:</w:t>
      </w:r>
    </w:p>
    <w:p w:rsidR="00E36690" w:rsidRDefault="00E36690" w:rsidP="00D061BA">
      <w:pPr>
        <w:pStyle w:val="Odstavecseseznamem"/>
        <w:numPr>
          <w:ilvl w:val="1"/>
          <w:numId w:val="31"/>
        </w:numPr>
        <w:ind w:left="1843"/>
      </w:pPr>
      <w:r>
        <w:t xml:space="preserve">poštovní průvodka, poukázka, dotazník, vysvědčení, formuláře styk jednotlivce a organizace: </w:t>
      </w:r>
    </w:p>
    <w:p w:rsidR="00E36690" w:rsidRDefault="00E36690" w:rsidP="00D061BA">
      <w:pPr>
        <w:pStyle w:val="Odstavecseseznamem"/>
        <w:numPr>
          <w:ilvl w:val="1"/>
          <w:numId w:val="31"/>
        </w:numPr>
        <w:ind w:left="1843"/>
      </w:pPr>
      <w:r>
        <w:t>úřední dopis, žádost, životopis, charakteristika, posudek</w:t>
      </w:r>
      <w:r>
        <w:t>¨</w:t>
      </w:r>
    </w:p>
    <w:p w:rsidR="00E36690" w:rsidRDefault="00E36690" w:rsidP="00E36690">
      <w:pPr>
        <w:pStyle w:val="Odstavecseseznamem"/>
        <w:ind w:left="2520"/>
      </w:pPr>
    </w:p>
    <w:p w:rsidR="00026BFA" w:rsidRDefault="00E36690" w:rsidP="00026BFA">
      <w:pPr>
        <w:pStyle w:val="Odstavecseseznamem"/>
        <w:numPr>
          <w:ilvl w:val="0"/>
          <w:numId w:val="15"/>
        </w:numPr>
      </w:pPr>
      <w:r>
        <w:t>P</w:t>
      </w:r>
      <w:r>
        <w:t>ublicistický</w:t>
      </w:r>
    </w:p>
    <w:p w:rsidR="00E36690" w:rsidRDefault="00E36690" w:rsidP="007568AE">
      <w:pPr>
        <w:pStyle w:val="Odstavecseseznamem"/>
        <w:numPr>
          <w:ilvl w:val="1"/>
          <w:numId w:val="15"/>
        </w:numPr>
        <w:ind w:left="1134"/>
      </w:pPr>
      <w:r>
        <w:t>styl věcné komunikace (hromadné sdělovací prostředky)</w:t>
      </w:r>
    </w:p>
    <w:p w:rsidR="00E36690" w:rsidRDefault="00E36690" w:rsidP="007568AE">
      <w:pPr>
        <w:pStyle w:val="Odstavecseseznamem"/>
        <w:numPr>
          <w:ilvl w:val="1"/>
          <w:numId w:val="15"/>
        </w:numPr>
        <w:ind w:left="1134"/>
      </w:pPr>
      <w:r>
        <w:t xml:space="preserve">řečnické projevy (soudní řeč) </w:t>
      </w:r>
    </w:p>
    <w:p w:rsidR="00E36690" w:rsidRDefault="00E36690" w:rsidP="007568AE">
      <w:pPr>
        <w:pStyle w:val="Odstavecseseznamem"/>
        <w:numPr>
          <w:ilvl w:val="1"/>
          <w:numId w:val="15"/>
        </w:numPr>
        <w:ind w:left="1134"/>
      </w:pPr>
      <w:r>
        <w:t xml:space="preserve">cíl: poučení, informace posluchačů, přesvědčování </w:t>
      </w:r>
    </w:p>
    <w:p w:rsidR="00E36690" w:rsidRDefault="00E36690" w:rsidP="007568AE">
      <w:pPr>
        <w:pStyle w:val="Odstavecseseznamem"/>
        <w:numPr>
          <w:ilvl w:val="1"/>
          <w:numId w:val="15"/>
        </w:numPr>
        <w:ind w:left="1134"/>
      </w:pPr>
      <w:r>
        <w:t>aktuálnost a pravdivost</w:t>
      </w:r>
    </w:p>
    <w:p w:rsidR="00E36690" w:rsidRDefault="00E36690" w:rsidP="007568AE">
      <w:pPr>
        <w:pStyle w:val="Odstavecseseznamem"/>
        <w:numPr>
          <w:ilvl w:val="1"/>
          <w:numId w:val="15"/>
        </w:numPr>
        <w:ind w:left="1134"/>
      </w:pPr>
      <w:r>
        <w:t>všeobecná přístupnost a srozumitelnost stručnost, výrazová úspornost, ale snaha o originalitu jazyk spisovný i hovorový</w:t>
      </w:r>
    </w:p>
    <w:p w:rsidR="00E36690" w:rsidRDefault="00E36690" w:rsidP="007568AE">
      <w:pPr>
        <w:pStyle w:val="Odstavecseseznamem"/>
        <w:numPr>
          <w:ilvl w:val="1"/>
          <w:numId w:val="15"/>
        </w:numPr>
        <w:ind w:left="1134"/>
      </w:pPr>
      <w:r>
        <w:t>ustálené ale aktualizované jazykové prostředky (publicistická frazeologie)</w:t>
      </w:r>
    </w:p>
    <w:p w:rsidR="00E36690" w:rsidRDefault="00E36690" w:rsidP="00E36690"/>
    <w:p w:rsidR="00E36690" w:rsidRDefault="00E36690" w:rsidP="00E36690"/>
    <w:p w:rsidR="00E36690" w:rsidRDefault="00E36690" w:rsidP="00E36690"/>
    <w:p w:rsidR="00E36690" w:rsidRDefault="00E36690" w:rsidP="00E36690"/>
    <w:p w:rsidR="00D061BA" w:rsidRDefault="00D061BA" w:rsidP="00E36690"/>
    <w:p w:rsidR="00D061BA" w:rsidRDefault="00E36690" w:rsidP="007568AE">
      <w:pPr>
        <w:pStyle w:val="Odstavecseseznamem"/>
        <w:numPr>
          <w:ilvl w:val="1"/>
          <w:numId w:val="32"/>
        </w:numPr>
        <w:ind w:left="1134"/>
      </w:pPr>
      <w:proofErr w:type="gramStart"/>
      <w:r>
        <w:lastRenderedPageBreak/>
        <w:t>I</w:t>
      </w:r>
      <w:r>
        <w:t>nformační</w:t>
      </w:r>
      <w:r>
        <w:t xml:space="preserve"> - </w:t>
      </w:r>
      <w:r>
        <w:t>zpravodajské</w:t>
      </w:r>
      <w:proofErr w:type="gramEnd"/>
      <w:r>
        <w:t>:</w:t>
      </w:r>
    </w:p>
    <w:p w:rsidR="00E36690" w:rsidRDefault="00E36690" w:rsidP="007568AE">
      <w:pPr>
        <w:pStyle w:val="Odstavecseseznamem"/>
        <w:numPr>
          <w:ilvl w:val="3"/>
          <w:numId w:val="32"/>
        </w:numPr>
        <w:ind w:left="1843"/>
      </w:pPr>
      <w:r>
        <w:t xml:space="preserve">zpráva, oznámením, inzerát, plakát, komuniké, novinářský referát </w:t>
      </w:r>
    </w:p>
    <w:p w:rsidR="00D061BA" w:rsidRDefault="00E36690" w:rsidP="007568AE">
      <w:pPr>
        <w:pStyle w:val="Odstavecseseznamem"/>
        <w:numPr>
          <w:ilvl w:val="1"/>
          <w:numId w:val="32"/>
        </w:numPr>
        <w:ind w:left="1134"/>
      </w:pPr>
      <w:r>
        <w:t xml:space="preserve"> </w:t>
      </w:r>
      <w:proofErr w:type="gramStart"/>
      <w:r>
        <w:t>A</w:t>
      </w:r>
      <w:r>
        <w:t>nalytické</w:t>
      </w:r>
      <w:r>
        <w:t xml:space="preserve"> - </w:t>
      </w:r>
      <w:r>
        <w:t>úvahové</w:t>
      </w:r>
      <w:proofErr w:type="gramEnd"/>
      <w:r>
        <w:t xml:space="preserve">: </w:t>
      </w:r>
    </w:p>
    <w:p w:rsidR="00E36690" w:rsidRDefault="00E36690" w:rsidP="007568AE">
      <w:pPr>
        <w:pStyle w:val="Odstavecseseznamem"/>
        <w:numPr>
          <w:ilvl w:val="3"/>
          <w:numId w:val="32"/>
        </w:numPr>
        <w:ind w:left="1843"/>
      </w:pPr>
      <w:r>
        <w:t xml:space="preserve">úvodník, komentář, úvahové články, polemika, kritika, rozbor, recenze, posudek, diskuse, pamflet </w:t>
      </w:r>
    </w:p>
    <w:p w:rsidR="00D061BA" w:rsidRDefault="00D061BA" w:rsidP="007568AE">
      <w:pPr>
        <w:pStyle w:val="Odstavecseseznamem"/>
        <w:numPr>
          <w:ilvl w:val="1"/>
          <w:numId w:val="32"/>
        </w:numPr>
        <w:ind w:left="1134"/>
      </w:pPr>
      <w:proofErr w:type="gramStart"/>
      <w:r>
        <w:t xml:space="preserve">beletristické </w:t>
      </w:r>
      <w:r>
        <w:t xml:space="preserve">- </w:t>
      </w:r>
      <w:r w:rsidR="00E36690">
        <w:t>umělecké</w:t>
      </w:r>
      <w:proofErr w:type="gramEnd"/>
      <w:r w:rsidR="00E36690">
        <w:t xml:space="preserve">: </w:t>
      </w:r>
    </w:p>
    <w:p w:rsidR="00D061BA" w:rsidRDefault="00E36690" w:rsidP="007568AE">
      <w:pPr>
        <w:pStyle w:val="Odstavecseseznamem"/>
        <w:numPr>
          <w:ilvl w:val="3"/>
          <w:numId w:val="32"/>
        </w:numPr>
        <w:ind w:left="1843"/>
      </w:pPr>
      <w:r>
        <w:t>fejeton, sloupek, kurzíva, glosa, beseda, umělecká reportáž, črta, cestopisné články</w:t>
      </w:r>
      <w:bookmarkStart w:id="0" w:name="_GoBack"/>
      <w:bookmarkEnd w:id="0"/>
    </w:p>
    <w:p w:rsidR="00E36690" w:rsidRDefault="00E36690" w:rsidP="007568AE">
      <w:pPr>
        <w:pStyle w:val="Odstavecseseznamem"/>
        <w:numPr>
          <w:ilvl w:val="1"/>
          <w:numId w:val="32"/>
        </w:numPr>
        <w:ind w:left="1134"/>
      </w:pPr>
      <w:r>
        <w:t>soudnička v dialogizované podobě</w:t>
      </w:r>
    </w:p>
    <w:p w:rsidR="00D061BA" w:rsidRDefault="00D061BA" w:rsidP="007568AE">
      <w:pPr>
        <w:pStyle w:val="Odstavecseseznamem"/>
        <w:numPr>
          <w:ilvl w:val="3"/>
          <w:numId w:val="32"/>
        </w:numPr>
        <w:ind w:left="1843"/>
      </w:pPr>
      <w:r>
        <w:t>interview</w:t>
      </w:r>
    </w:p>
    <w:p w:rsidR="006B5E54" w:rsidRDefault="006B5E54" w:rsidP="00D061BA"/>
    <w:sectPr w:rsidR="006B5E54" w:rsidSect="00B225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073"/>
    <w:multiLevelType w:val="hybridMultilevel"/>
    <w:tmpl w:val="30CC8DB4"/>
    <w:lvl w:ilvl="0" w:tplc="318E5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51B2"/>
    <w:multiLevelType w:val="hybridMultilevel"/>
    <w:tmpl w:val="B520238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4236AF"/>
    <w:multiLevelType w:val="hybridMultilevel"/>
    <w:tmpl w:val="46104E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18E5B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63D7"/>
    <w:multiLevelType w:val="hybridMultilevel"/>
    <w:tmpl w:val="12BC0CE8"/>
    <w:lvl w:ilvl="0" w:tplc="318E5B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18E5B1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E21237"/>
    <w:multiLevelType w:val="hybridMultilevel"/>
    <w:tmpl w:val="DC8C89D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F35A0"/>
    <w:multiLevelType w:val="hybridMultilevel"/>
    <w:tmpl w:val="E090B6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31923"/>
    <w:multiLevelType w:val="hybridMultilevel"/>
    <w:tmpl w:val="22F8DE50"/>
    <w:lvl w:ilvl="0" w:tplc="318E5B1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18E5B14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A6402EE"/>
    <w:multiLevelType w:val="hybridMultilevel"/>
    <w:tmpl w:val="387A2F4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8E5B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318E5B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3" w:tplc="318E5B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861C92"/>
    <w:multiLevelType w:val="hybridMultilevel"/>
    <w:tmpl w:val="73C266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8E5B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18E5B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30E55"/>
    <w:multiLevelType w:val="hybridMultilevel"/>
    <w:tmpl w:val="E58A69CC"/>
    <w:lvl w:ilvl="0" w:tplc="040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18E5B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18E5B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C5C11"/>
    <w:multiLevelType w:val="hybridMultilevel"/>
    <w:tmpl w:val="659EB46C"/>
    <w:lvl w:ilvl="0" w:tplc="040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18E5B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18E5B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C315A"/>
    <w:multiLevelType w:val="hybridMultilevel"/>
    <w:tmpl w:val="F1B0832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46138A9"/>
    <w:multiLevelType w:val="hybridMultilevel"/>
    <w:tmpl w:val="B11E5B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318E5B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E1F1C"/>
    <w:multiLevelType w:val="hybridMultilevel"/>
    <w:tmpl w:val="2D5CB062"/>
    <w:lvl w:ilvl="0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18E5B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D4A074D"/>
    <w:multiLevelType w:val="hybridMultilevel"/>
    <w:tmpl w:val="82D6DD76"/>
    <w:lvl w:ilvl="0" w:tplc="318E5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C5D0A"/>
    <w:multiLevelType w:val="hybridMultilevel"/>
    <w:tmpl w:val="115E90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6403A"/>
    <w:multiLevelType w:val="hybridMultilevel"/>
    <w:tmpl w:val="658C2E0C"/>
    <w:lvl w:ilvl="0" w:tplc="318E5B1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AD92635"/>
    <w:multiLevelType w:val="hybridMultilevel"/>
    <w:tmpl w:val="1576C1B2"/>
    <w:lvl w:ilvl="0" w:tplc="318E5B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18E5B1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626620"/>
    <w:multiLevelType w:val="hybridMultilevel"/>
    <w:tmpl w:val="C2805C4E"/>
    <w:lvl w:ilvl="0" w:tplc="318E5B1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F4D11F0"/>
    <w:multiLevelType w:val="hybridMultilevel"/>
    <w:tmpl w:val="93DE39FA"/>
    <w:lvl w:ilvl="0" w:tplc="318E5B1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18E5B14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A0F44E1"/>
    <w:multiLevelType w:val="hybridMultilevel"/>
    <w:tmpl w:val="42A2C3F6"/>
    <w:lvl w:ilvl="0" w:tplc="318E5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C593A"/>
    <w:multiLevelType w:val="hybridMultilevel"/>
    <w:tmpl w:val="0D70E65E"/>
    <w:lvl w:ilvl="0" w:tplc="040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18E5B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371FC"/>
    <w:multiLevelType w:val="hybridMultilevel"/>
    <w:tmpl w:val="32763CBE"/>
    <w:lvl w:ilvl="0" w:tplc="318E5B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2A0592E"/>
    <w:multiLevelType w:val="hybridMultilevel"/>
    <w:tmpl w:val="0B6450C6"/>
    <w:lvl w:ilvl="0" w:tplc="318E5B1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18E5B14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E8A038C"/>
    <w:multiLevelType w:val="hybridMultilevel"/>
    <w:tmpl w:val="41444F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318E5B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318E5B1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15A6A"/>
    <w:multiLevelType w:val="hybridMultilevel"/>
    <w:tmpl w:val="FAE856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24012"/>
    <w:multiLevelType w:val="hybridMultilevel"/>
    <w:tmpl w:val="38F21F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8E5B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13011"/>
    <w:multiLevelType w:val="hybridMultilevel"/>
    <w:tmpl w:val="5568FD4C"/>
    <w:lvl w:ilvl="0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7CA4E37"/>
    <w:multiLevelType w:val="hybridMultilevel"/>
    <w:tmpl w:val="984AD0E2"/>
    <w:lvl w:ilvl="0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8DD131A"/>
    <w:multiLevelType w:val="hybridMultilevel"/>
    <w:tmpl w:val="1310BB52"/>
    <w:lvl w:ilvl="0" w:tplc="70561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03C6A"/>
    <w:multiLevelType w:val="hybridMultilevel"/>
    <w:tmpl w:val="C33427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8E5B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18E5B1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D479B"/>
    <w:multiLevelType w:val="hybridMultilevel"/>
    <w:tmpl w:val="A1663614"/>
    <w:lvl w:ilvl="0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26"/>
  </w:num>
  <w:num w:numId="4">
    <w:abstractNumId w:val="30"/>
  </w:num>
  <w:num w:numId="5">
    <w:abstractNumId w:val="1"/>
  </w:num>
  <w:num w:numId="6">
    <w:abstractNumId w:val="15"/>
  </w:num>
  <w:num w:numId="7">
    <w:abstractNumId w:val="25"/>
  </w:num>
  <w:num w:numId="8">
    <w:abstractNumId w:val="8"/>
  </w:num>
  <w:num w:numId="9">
    <w:abstractNumId w:val="7"/>
  </w:num>
  <w:num w:numId="10">
    <w:abstractNumId w:val="2"/>
  </w:num>
  <w:num w:numId="11">
    <w:abstractNumId w:val="21"/>
  </w:num>
  <w:num w:numId="12">
    <w:abstractNumId w:val="4"/>
  </w:num>
  <w:num w:numId="13">
    <w:abstractNumId w:val="9"/>
  </w:num>
  <w:num w:numId="14">
    <w:abstractNumId w:val="10"/>
  </w:num>
  <w:num w:numId="15">
    <w:abstractNumId w:val="24"/>
  </w:num>
  <w:num w:numId="16">
    <w:abstractNumId w:val="0"/>
  </w:num>
  <w:num w:numId="17">
    <w:abstractNumId w:val="20"/>
  </w:num>
  <w:num w:numId="18">
    <w:abstractNumId w:val="12"/>
  </w:num>
  <w:num w:numId="19">
    <w:abstractNumId w:val="22"/>
  </w:num>
  <w:num w:numId="20">
    <w:abstractNumId w:val="18"/>
  </w:num>
  <w:num w:numId="21">
    <w:abstractNumId w:val="19"/>
  </w:num>
  <w:num w:numId="22">
    <w:abstractNumId w:val="16"/>
  </w:num>
  <w:num w:numId="23">
    <w:abstractNumId w:val="11"/>
  </w:num>
  <w:num w:numId="24">
    <w:abstractNumId w:val="23"/>
  </w:num>
  <w:num w:numId="25">
    <w:abstractNumId w:val="6"/>
  </w:num>
  <w:num w:numId="26">
    <w:abstractNumId w:val="5"/>
  </w:num>
  <w:num w:numId="27">
    <w:abstractNumId w:val="27"/>
  </w:num>
  <w:num w:numId="28">
    <w:abstractNumId w:val="31"/>
  </w:num>
  <w:num w:numId="29">
    <w:abstractNumId w:val="28"/>
  </w:num>
  <w:num w:numId="30">
    <w:abstractNumId w:val="3"/>
  </w:num>
  <w:num w:numId="31">
    <w:abstractNumId w:val="17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FD"/>
    <w:rsid w:val="00026BFA"/>
    <w:rsid w:val="001D25CF"/>
    <w:rsid w:val="004366FE"/>
    <w:rsid w:val="004E5387"/>
    <w:rsid w:val="0066133D"/>
    <w:rsid w:val="006B5E54"/>
    <w:rsid w:val="007568AE"/>
    <w:rsid w:val="008D335F"/>
    <w:rsid w:val="00B22560"/>
    <w:rsid w:val="00D061BA"/>
    <w:rsid w:val="00DA168B"/>
    <w:rsid w:val="00E36690"/>
    <w:rsid w:val="00F6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E3339"/>
  <w15:chartTrackingRefBased/>
  <w15:docId w15:val="{C69A2C0E-BC52-BF4B-84F1-D07800F5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6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Kadlcik</dc:creator>
  <cp:keywords/>
  <dc:description/>
  <cp:lastModifiedBy>Adam Kadlcik</cp:lastModifiedBy>
  <cp:revision>1</cp:revision>
  <dcterms:created xsi:type="dcterms:W3CDTF">2020-02-20T07:10:00Z</dcterms:created>
  <dcterms:modified xsi:type="dcterms:W3CDTF">2020-02-20T08:29:00Z</dcterms:modified>
</cp:coreProperties>
</file>