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AC" w:rsidRPr="00EE5BAC" w:rsidRDefault="00EE5BAC" w:rsidP="00EE5BA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EE5BAC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Funkční styly, charakteristické slohové útvary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717"/>
        <w:gridCol w:w="3360"/>
      </w:tblGrid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  <w:t>Funkční styly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  <w:t>Znaky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cs-CZ"/>
              </w:rPr>
              <w:t>Slohové útvary</w:t>
            </w:r>
          </w:p>
        </w:tc>
      </w:tr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cs-CZ"/>
              </w:rPr>
              <w:t>1. prostě sdělovací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(běžně dorozumívací)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podávání informací při běžném kontaktu (ustálené výrazy)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citové postoje (hodnocení)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spontánnost, dialogy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obecná i spisovná čeština hovorová, dialekt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oznámení, zpráva, jednoduchý popis, prosté vypravování</w:t>
            </w:r>
          </w:p>
        </w:tc>
      </w:tr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cs-CZ"/>
              </w:rPr>
              <w:t>2. odborný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styl věcné / formální komunikace (sdělovací prostředky, řečnické projevy)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vědecký (teoretický), prakticky odborný (př. právní, ekonomický), popularizační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věcná správnost, objektivnost, přehlednost, přesnost a jednoznačnost vyjádření, věcnost a výkladovost, zhuštěnost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termíny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výkladové a úvahové: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výklad, odborný článek, studie, pojednání, stať, přednáška, vědecká diskuse, polemika, debata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popisné: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odborný popis, referát, charakteristika, recenze, kritika, posudek, popis pracovního postupu</w:t>
            </w:r>
          </w:p>
        </w:tc>
      </w:tr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cs-CZ"/>
              </w:rPr>
              <w:t>3. administrativní</w:t>
            </w: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 xml:space="preserve"> (úřední, jednací)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styl informativní a věcné komunikace; vyčlenil se z odborně praktické oblasti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úřední styk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ustálené výrazy, stereotypní (pro rychlé a srozumitelné vyřízení)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oznamovací: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hlášení, zpráva, oznámení, objednávka, výkaz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dokumentární: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zápis, usnesení, protokol, smlouva, potvrzení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heslové: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poštovní průvodka, poukázka, dotazník, vysvědčení, formuláře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styk jednotlivce a organizace: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úřední dopis, žádost, životopis, charakteristika, posudek</w:t>
            </w:r>
          </w:p>
        </w:tc>
      </w:tr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cs-CZ"/>
              </w:rPr>
              <w:t>4. publicistický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styl věcné komunikace (hromadné sdělovací prostředky)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řečnické projevy (soudní řeč)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cíl: poučení, informace posluchačů, přesvědčování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aktuálnost a pravdivost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všeobecná přístupnost a srozumitelnost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stručnost, výrazová úspornost, ale snaha o originalitu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jazyk spisovný i hovorový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ustálené ale aktualizované jazykové prostředky (publicistická frazeologie)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informační - zpravodajské: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zpráva, oznámením, inzerát, plakát, komuniké, novinářský referát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analytické - úvahové: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úvodník, komentář, úvahové články, polemika, kritika, rozbor, recenze, posudek, diskuse, pamflet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beletristické - umělecké: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fejeton, sloupek, kurzíva, glosa, beseda, umělecká reportáž, črta, cestopisné články, soudnička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v dialogizované podobě: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interview</w:t>
            </w:r>
          </w:p>
        </w:tc>
      </w:tr>
      <w:tr w:rsidR="00EE5BAC" w:rsidRPr="00EE5BAC" w:rsidTr="00EE5B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b/>
                <w:bCs/>
                <w:szCs w:val="24"/>
                <w:lang w:eastAsia="cs-CZ"/>
              </w:rPr>
              <w:lastRenderedPageBreak/>
              <w:t>5. umělecký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styl literární komunikace: próza, poezie a drama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estetické sdělení, předávání myšlenek, úvah a pocitů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působení na rozum i cit a fantazii čtenáře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emociálnost a subjektivnost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mnohoznačnost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vypravování, popis, úvaha a charakteristika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poezie (lyrika a epika):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báseň, epos, elegie, píseň, ...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próza: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- povídka, novela, román, pohádka, báje, mýtus, bajka</w:t>
            </w:r>
          </w:p>
          <w:p w:rsidR="00EE5BAC" w:rsidRPr="00EE5BAC" w:rsidRDefault="00EE5BAC" w:rsidP="00EE5BA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cs-CZ"/>
              </w:rPr>
            </w:pPr>
            <w:r w:rsidRPr="00EE5BAC">
              <w:rPr>
                <w:rFonts w:ascii="Times New Roman" w:eastAsia="Times New Roman" w:hAnsi="Times New Roman" w:cs="Times New Roman"/>
                <w:szCs w:val="24"/>
                <w:lang w:eastAsia="cs-CZ"/>
              </w:rPr>
              <w:t>drama (činohra, tragédie, komedie)</w:t>
            </w:r>
          </w:p>
        </w:tc>
      </w:tr>
    </w:tbl>
    <w:p w:rsidR="00A4225E" w:rsidRDefault="00A4225E">
      <w:bookmarkStart w:id="0" w:name="_GoBack"/>
      <w:bookmarkEnd w:id="0"/>
    </w:p>
    <w:sectPr w:rsidR="00A4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AC"/>
    <w:rsid w:val="00A4225E"/>
    <w:rsid w:val="00E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1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E5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E5BA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EE5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E5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E5BA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EE5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2016-04-18T06:10:00Z</dcterms:created>
  <dcterms:modified xsi:type="dcterms:W3CDTF">2016-04-18T06:15:00Z</dcterms:modified>
</cp:coreProperties>
</file>