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MES 도메인 온톨로지 기반 Hybrid RAG를 활용한 자연어→SQL 변환 연구</w:t>
      </w:r>
    </w:p>
    <w:p>
      <w:pPr>
        <w:jc w:val="center"/>
      </w:pPr>
      <w:r>
        <w:rPr>
          <w:color w:val="2E74B5"/>
          <w:sz w:val="24"/>
        </w:rPr>
        <w:t>NeuroFactory: Ontology-Guided Hybrid RAG for Manufacturing Execution System NL-to-SQL</w:t>
      </w:r>
    </w:p>
    <w:p>
      <w:pPr>
        <w:jc w:val="center"/>
      </w:pPr>
      <w:r>
        <w:rPr>
          <w:sz w:val="22"/>
        </w:rPr>
        <w:t>저자 정병화</w:t>
      </w:r>
    </w:p>
    <w:p>
      <w:pPr>
        <w:jc w:val="center"/>
      </w:pPr>
      <w:r>
        <w:rPr>
          <w:sz w:val="22"/>
        </w:rPr>
        <w:t>소속 (소속 기관명)</w:t>
      </w:r>
    </w:p>
    <w:p>
      <w:pPr>
        <w:jc w:val="center"/>
      </w:pPr>
      <w:r>
        <w:rPr>
          <w:sz w:val="22"/>
        </w:rPr>
        <w:t>실험 일자 2026년 6월 3일</w:t>
      </w:r>
    </w:p>
    <w:p>
      <w:pPr>
        <w:jc w:val="center"/>
      </w:pPr>
      <w:r>
        <w:rPr>
          <w:sz w:val="22"/>
        </w:rPr>
        <w:t>프로젝트 NeuroFactory / THiRA MES 3.1.0 / SKKU-LS Tirayutech RISE (S-2026-0945-000)</w:t>
      </w:r>
    </w:p>
    <w:p>
      <w:pPr>
        <w:pStyle w:val="Heading2"/>
      </w:pPr>
      <w:r>
        <w:rPr>
          <w:color w:val="2E74B5"/>
        </w:rPr>
        <w:t>초록 (Abstract)</w:t>
      </w:r>
    </w:p>
    <w:p>
      <w:r>
        <w:rPr>
          <w:b w:val="0"/>
          <w:sz w:val="21"/>
        </w:rPr>
        <w:t xml:space="preserve">제조실행시스템(MES) 현장에서는 비전문 사용자도 LOT·작업지시·설비·공정 실적 등을 자연어로 조회하고자 하는 요구가 증가하고 있다. 그러나 MES 스키마는 CIM_* 테이블이 다수이고 한국어 도메인 용어·외래키 관계가 복잡하여, 범용 대규모언어모델(LLM)만으로는 정확한 SQL 생성이 어렵다. 본 논문은 </w:t>
      </w:r>
      <w:r>
        <w:rPr>
          <w:b/>
          <w:sz w:val="21"/>
        </w:rPr>
        <w:t>Ontology-Guided Hybrid RAG</w:t>
      </w:r>
      <w:r>
        <w:rPr>
          <w:b w:val="0"/>
          <w:sz w:val="21"/>
        </w:rPr>
        <w:t xml:space="preserve"> 기반 NL→SQL 시스템 </w:t>
      </w:r>
      <w:r>
        <w:rPr>
          <w:b/>
          <w:sz w:val="21"/>
        </w:rPr>
        <w:t>NeuroFactory</w:t>
      </w:r>
      <w:r>
        <w:rPr>
          <w:b w:val="0"/>
          <w:sz w:val="21"/>
        </w:rPr>
        <w:t xml:space="preserve">를 제안한다. 한국어 개념어를 MES 테이블·컬럼에 매핑하는 OWL 온톨로지, ChromaDB 벡터 스키마 검색, FK 그래프 JOIN 경로 힌트를 결합하여 LLM(Qwen2.5:7b) 프롬프트 컨텍스트를 구성한다. 자체 구축 벤치마크 50문항에 대한 ablation 실험(2026-06-03, 스키마·코드값 검증 적용) 결과, 제안 구성(FULL)은 </w:t>
      </w:r>
      <w:r>
        <w:rPr>
          <w:b/>
          <w:sz w:val="21"/>
        </w:rPr>
        <w:t>VS 100%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EX_exec 60%</w:t>
      </w:r>
      <w:r>
        <w:rPr>
          <w:b w:val="0"/>
          <w:sz w:val="21"/>
        </w:rPr>
        <w:t>로 ablation 중 최고였다. B0~B3는 26~42% 수준이며, Hybrid RAG·사전 검증의 필요성을 확인하였다.</w:t>
      </w:r>
    </w:p>
    <w:p>
      <w:r>
        <w:rPr>
          <w:b/>
          <w:sz w:val="21"/>
        </w:rPr>
        <w:t>핵심어: 제조실행시스템, 자연어→SQL, 온톨로지, 검색증강생성(RAG), 대규모언어모델, THiRA MES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서론</w:t>
      </w:r>
    </w:p>
    <w:p>
      <w:pPr>
        <w:pStyle w:val="Heading2"/>
      </w:pPr>
      <w:r>
        <w:rPr>
          <w:color w:val="2E74B5"/>
        </w:rPr>
        <w:t>1.1 연구 배경</w:t>
      </w:r>
    </w:p>
    <w:p>
      <w:r>
        <w:rPr>
          <w:b w:val="0"/>
          <w:sz w:val="21"/>
        </w:rPr>
        <w:t xml:space="preserve">제조실행시스템(Manufacturing Execution System, MES)은 생산 로트 추적, 작업지시 관리, 설비·공정 실적 수집 등 제조 현장의 핵심 정보시스템이다. THiRA MES 3.1.0과 같이 CIM_LOT, CIM_PRODUCTORDER, CIM_PROCESSSEGMENT 등 다수의 운영 테이블을 가진 환경에서는, 현업 사용자가 SQL을 직접 작성하지 않고 </w:t>
      </w:r>
      <w:r>
        <w:rPr>
          <w:b/>
          <w:sz w:val="21"/>
        </w:rPr>
        <w:t>한국어 자연어</w:t>
      </w:r>
      <w:r>
        <w:rPr>
          <w:b w:val="0"/>
          <w:sz w:val="21"/>
        </w:rPr>
        <w:t>로 데이터를 조회하려는 요구가 커지고 있다.</w:t>
      </w:r>
    </w:p>
    <w:p>
      <w:r>
        <w:rPr>
          <w:b w:val="0"/>
          <w:sz w:val="21"/>
        </w:rPr>
        <w:t xml:space="preserve">최근 LLM을 활용한 Text-to-SQL(NL→SQL) 연구가 활발하나, 공개 벤치마크(WikiSQL, Spider 등) 중심의 연구가 많고, </w:t>
      </w:r>
      <w:r>
        <w:rPr>
          <w:b/>
          <w:sz w:val="21"/>
        </w:rPr>
        <w:t>도메인 특화 스키마·한국어 질의·운영 DB 제약</w:t>
      </w:r>
      <w:r>
        <w:rPr>
          <w:b w:val="0"/>
          <w:sz w:val="21"/>
        </w:rPr>
        <w:t>(예: WITH (NOLOCK), 사이트 ID)이 강한 MES 환경에 대한 실증은 상대적으로 부족하다. 벡터 검색(RAG)만으로는 “홀드”, “TrackIn”, “자재 LOT” 등 MES 용어와 테이블 매핑이 불완전하고, 다중 테이블 JOIN 경로를 LLM이 스스로 추론하기 어렵다.</w:t>
      </w:r>
    </w:p>
    <w:p>
      <w:pPr>
        <w:pStyle w:val="Heading2"/>
      </w:pPr>
      <w:r>
        <w:rPr>
          <w:color w:val="2E74B5"/>
        </w:rPr>
        <w:t>1.2 연구 목적 및 기여</w:t>
      </w:r>
    </w:p>
    <w:p>
      <w:r>
        <w:rPr>
          <w:b w:val="0"/>
          <w:sz w:val="21"/>
        </w:rPr>
        <w:t xml:space="preserve">본 연구의 목적은 (1) MES 도메인 온톨로지와 FK·RAG를 결합한 </w:t>
      </w:r>
      <w:r>
        <w:rPr>
          <w:b/>
          <w:sz w:val="21"/>
        </w:rPr>
        <w:t>Hybrid RAG</w:t>
      </w:r>
      <w:r>
        <w:rPr>
          <w:b w:val="0"/>
          <w:sz w:val="21"/>
        </w:rPr>
        <w:t xml:space="preserve"> 기반 NL→SQL 아키텍처를 제안하고, (2) 자체 벤치마크와 ablation 실험으로 각 구성요소의 기여도를 정량 검증하는 것이다.</w:t>
      </w:r>
    </w:p>
    <w:p>
      <w:pPr>
        <w:pStyle w:val="ListNumber"/>
      </w:pPr>
      <w:r>
        <w:rPr>
          <w:sz w:val="21"/>
        </w:rPr>
        <w:t xml:space="preserve">THiRA MES </w:t>
      </w:r>
      <w:r>
        <w:rPr>
          <w:sz w:val="20"/>
        </w:rPr>
        <w:t>CIM_*</w:t>
      </w:r>
      <w:r>
        <w:rPr>
          <w:sz w:val="21"/>
        </w:rPr>
        <w:t xml:space="preserve"> 스키마와 한국어 개념어를 연결하는 </w:t>
      </w:r>
      <w:r>
        <w:rPr>
          <w:b/>
          <w:sz w:val="21"/>
        </w:rPr>
        <w:t>OWL 온톨로지</w:t>
      </w:r>
      <w:r>
        <w:rPr>
          <w:sz w:val="21"/>
        </w:rPr>
        <w:t xml:space="preserve"> 및 개념 사전 구축</w:t>
      </w:r>
    </w:p>
    <w:p>
      <w:pPr>
        <w:pStyle w:val="ListNumber"/>
      </w:pPr>
      <w:r>
        <w:rPr>
          <w:sz w:val="21"/>
        </w:rPr>
        <w:t xml:space="preserve">온톨로지·ChromaDB RAG·FK JOIN 힌트를 통합한 </w:t>
      </w:r>
      <w:r>
        <w:rPr>
          <w:b/>
          <w:sz w:val="21"/>
        </w:rPr>
        <w:t>NeuroFactory</w:t>
      </w:r>
      <w:r>
        <w:rPr>
          <w:sz w:val="21"/>
        </w:rPr>
        <w:t xml:space="preserve"> 프로토타입</w:t>
      </w:r>
    </w:p>
    <w:p>
      <w:pPr>
        <w:pStyle w:val="ListNumber"/>
      </w:pPr>
      <w:r>
        <w:rPr>
          <w:sz w:val="21"/>
        </w:rPr>
        <w:t xml:space="preserve">50문항 골드 벤치마크와 </w:t>
      </w:r>
      <w:r>
        <w:rPr>
          <w:b/>
          <w:sz w:val="21"/>
        </w:rPr>
        <w:t>VS·EX_exec·Table F1</w:t>
      </w:r>
      <w:r>
        <w:rPr>
          <w:sz w:val="21"/>
        </w:rPr>
        <w:t xml:space="preserve"> 기반 실행 평가, B0~FULL ablation</w:t>
      </w:r>
    </w:p>
    <w:p>
      <w:pPr>
        <w:pStyle w:val="ListNumber"/>
      </w:pPr>
      <w:r>
        <w:rPr>
          <w:sz w:val="21"/>
        </w:rPr>
        <w:t>MES 현장 적용 가능성 실증(VS 100%, EX_exec 60%)</w:t>
      </w:r>
    </w:p>
    <w:p>
      <w:pPr>
        <w:pStyle w:val="Heading2"/>
      </w:pPr>
      <w:r>
        <w:rPr>
          <w:color w:val="2E74B5"/>
        </w:rPr>
        <w:t>1.3 논문 구성</w:t>
      </w:r>
    </w:p>
    <w:p>
      <w:r>
        <w:rPr>
          <w:b w:val="0"/>
          <w:sz w:val="21"/>
        </w:rPr>
        <w:t>2장 관련 연구, 3장 제안 방법(그림 1), 4장 실험 및 결과(그림 2~5), 5장 논의, 6장 결론 순으로 기술한다.</w:t>
      </w:r>
    </w:p>
    <w:p>
      <w:pPr>
        <w:pStyle w:val="Heading1"/>
      </w:pPr>
      <w:r>
        <w:rPr>
          <w:color w:val="1F497D"/>
        </w:rPr>
        <w:t>2. 관련 연구</w:t>
      </w:r>
    </w:p>
    <w:p>
      <w:pPr>
        <w:pStyle w:val="Heading2"/>
      </w:pPr>
      <w:r>
        <w:rPr>
          <w:color w:val="2E74B5"/>
        </w:rPr>
        <w:t>2.1 Text-to-SQL</w:t>
      </w:r>
    </w:p>
    <w:p>
      <w:r>
        <w:rPr>
          <w:b w:val="0"/>
          <w:sz w:val="21"/>
        </w:rPr>
        <w:t>Text-to-SQL은 자연어 질의를 관계형 DB 질의로 변환하는 문제이다. Spider, WikiSQL 등에서 높은 정확도가 보고되나, 스키마 규모·도메인 용어·DB 방언 등 운영 환경과의 괴리가 존재한다.</w:t>
      </w:r>
    </w:p>
    <w:p>
      <w:pPr>
        <w:pStyle w:val="Heading2"/>
      </w:pPr>
      <w:r>
        <w:rPr>
          <w:color w:val="2E74B5"/>
        </w:rPr>
        <w:t>2.2 RAG와 스키마 링킹</w:t>
      </w:r>
    </w:p>
    <w:p>
      <w:r>
        <w:rPr>
          <w:b w:val="0"/>
          <w:sz w:val="21"/>
        </w:rPr>
        <w:t>RAG는 검색된 스키마 청크를 LLM에 주입한다. FK 관계 그래프와 JOIN 경로 추론(</w:t>
      </w:r>
      <w:r>
        <w:rPr>
          <w:b/>
          <w:sz w:val="21"/>
        </w:rPr>
        <w:t>스키마 링킹</w:t>
      </w:r>
      <w:r>
        <w:rPr>
          <w:b w:val="0"/>
          <w:sz w:val="21"/>
        </w:rPr>
        <w:t>) 연구도 있으며, 본 연구는 MES FK 그래프와 Dijkstra 최단 경로로 구현한다.</w:t>
      </w:r>
    </w:p>
    <w:p>
      <w:pPr>
        <w:pStyle w:val="Heading2"/>
      </w:pPr>
      <w:r>
        <w:rPr>
          <w:color w:val="2E74B5"/>
        </w:rPr>
        <w:t>2.3 온톨로지</w:t>
      </w:r>
    </w:p>
    <w:p>
      <w:r>
        <w:rPr>
          <w:b w:val="0"/>
          <w:sz w:val="21"/>
        </w:rPr>
        <w:t xml:space="preserve">제조 영역 온톨로지 표준(ISO 18629, ISA-95 등)이 논의되었다. 본 연구는 THiRA MES 운영 테이블에 맞춘 </w:t>
      </w:r>
      <w:r>
        <w:rPr>
          <w:b/>
          <w:sz w:val="21"/>
        </w:rPr>
        <w:t>경량 OWL</w:t>
      </w:r>
      <w:r>
        <w:rPr>
          <w:b w:val="0"/>
          <w:sz w:val="21"/>
        </w:rPr>
        <w:t>과 JSON 개념 사전을 병행한다.</w:t>
      </w:r>
    </w:p>
    <w:p>
      <w:pPr>
        <w:pStyle w:val="Heading2"/>
      </w:pPr>
      <w:r>
        <w:rPr>
          <w:color w:val="2E74B5"/>
        </w:rPr>
        <w:t>2.4 본 연구의 위치</w:t>
      </w:r>
    </w:p>
    <w:p>
      <w:r>
        <w:rPr>
          <w:b w:val="0"/>
          <w:sz w:val="21"/>
        </w:rPr>
        <w:t xml:space="preserve">MES 운영 DB </w:t>
      </w:r>
      <w:r>
        <w:rPr>
          <w:b/>
          <w:sz w:val="21"/>
        </w:rPr>
        <w:t>실행 기반 평가</w:t>
      </w:r>
      <w:r>
        <w:rPr>
          <w:b w:val="0"/>
          <w:sz w:val="21"/>
        </w:rPr>
        <w:t xml:space="preserve">와 </w:t>
      </w:r>
      <w:r>
        <w:rPr>
          <w:b/>
          <w:sz w:val="21"/>
        </w:rPr>
        <w:t>온톨로지·FK·RAG ablation</w:t>
      </w:r>
      <w:r>
        <w:rPr>
          <w:b w:val="0"/>
          <w:sz w:val="21"/>
        </w:rPr>
        <w:t>에 초점을 둔다.</w:t>
      </w:r>
    </w:p>
    <w:p>
      <w:pPr>
        <w:pStyle w:val="Heading1"/>
      </w:pPr>
      <w:r>
        <w:rPr>
          <w:color w:val="1F497D"/>
        </w:rPr>
        <w:t>3. 제안 방법</w:t>
      </w:r>
    </w:p>
    <w:p>
      <w:pPr>
        <w:pStyle w:val="Heading2"/>
      </w:pPr>
      <w:r>
        <w:rPr>
          <w:color w:val="2E74B5"/>
        </w:rPr>
        <w:t>3.1 시스템 개요</w:t>
      </w:r>
    </w:p>
    <w:p>
      <w:pPr>
        <w:jc w:val="center"/>
      </w:pPr>
      <w:r>
        <w:rPr>
          <w:color w:val="2E74B5"/>
          <w:sz w:val="24"/>
        </w:rPr>
        <w:t>NeuroFactory는 한국어 질의를 MS SQL `SELECT`로 변환하고 MES REST API로 실행한다.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단계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모듈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역할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OntologyEngine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한국어 개념어 → `CIM_*` 테이블·컬럼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ChromaDB RAG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스키마 청크 벡터 검색 (top-k=6)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③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FKPathResolver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Dijkstra JOIN 경로 힌트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④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Qwen2.5:7b SQL 생성 → MES API</w:t>
            </w:r>
          </w:p>
        </w:tc>
      </w:tr>
    </w:tbl>
    <w:p/>
    <w:p>
      <w:pPr>
        <w:jc w:val="center"/>
      </w:pPr>
      <w:r>
        <w:rPr>
          <w:b/>
          <w:color w:val="505050"/>
          <w:sz w:val="19"/>
        </w:rPr>
        <w:t>[그림 1] NeuroFactory NL→SQL 처리 파이프라인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253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53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sz w:val="21"/>
        </w:rPr>
        <w:t>그림 1은 한국어 질의부터 MES DB 실행까지의 4단계 Hybrid RAG 파이프라인과 SQL 사후 검증 단계를 나타낸다.</w:t>
      </w:r>
    </w:p>
    <w:p>
      <w:pPr>
        <w:pStyle w:val="Heading2"/>
      </w:pPr>
      <w:r>
        <w:rPr>
          <w:color w:val="2E74B5"/>
        </w:rPr>
        <w:t>3.2 MES 도메인 온톨로지</w:t>
      </w:r>
    </w:p>
    <w:p>
      <w:r>
        <w:rPr>
          <w:b w:val="0"/>
          <w:sz w:val="21"/>
        </w:rPr>
        <w:t>mes_ontology.ttl(OWL)과 mes_concept_map.json으로 홀드·불량·TrackIn·작업지시 등을 테이블에 매핑한다. mapsToTable, skos:altLabel 속성을 사용한다.</w:t>
      </w:r>
    </w:p>
    <w:p>
      <w:pPr>
        <w:pStyle w:val="Heading2"/>
      </w:pPr>
      <w:r>
        <w:rPr>
          <w:color w:val="2E74B5"/>
        </w:rPr>
        <w:t>3.3 Hybrid RAG</w:t>
      </w:r>
    </w:p>
    <w:p>
      <w:r>
        <w:rPr>
          <w:b w:val="0"/>
          <w:sz w:val="21"/>
        </w:rPr>
        <w:t>retrieve_context()가 개념 매핑·벡터 검색·JOIN 힌트를 조합한다. RetrievalConfig로 B0~FULL ablation을 제어한다.</w:t>
      </w:r>
    </w:p>
    <w:p>
      <w:pPr>
        <w:pStyle w:val="Heading2"/>
      </w:pPr>
      <w:r>
        <w:rPr>
          <w:color w:val="2E74B5"/>
        </w:rPr>
        <w:t>3.4 SQL 생성 규칙</w:t>
      </w:r>
    </w:p>
    <w:p>
      <w:r>
        <w:rPr>
          <w:b w:val="0"/>
          <w:sz w:val="21"/>
        </w:rPr>
        <w:t>SELECT만 허용, WITH (NOLOCK), 날짜 미지정 시 기준일 1년 전, 불량률·TrackIn 집계 규칙을 프롬프트에 명시한다.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실험 및 결과</w:t>
      </w:r>
    </w:p>
    <w:p>
      <w:pPr>
        <w:pStyle w:val="Heading2"/>
      </w:pPr>
      <w:r>
        <w:rPr>
          <w:color w:val="2E74B5"/>
        </w:rPr>
        <w:t>4.1.1 실험 목적</w:t>
      </w:r>
    </w:p>
    <w:p>
      <w:r>
        <w:rPr>
          <w:b w:val="0"/>
          <w:sz w:val="21"/>
        </w:rPr>
        <w:t xml:space="preserve">본 절에서는 제안한 </w:t>
      </w:r>
      <w:r>
        <w:rPr>
          <w:b/>
          <w:sz w:val="21"/>
        </w:rPr>
        <w:t>Ontology-Guided Hybrid RAG</w:t>
      </w:r>
      <w:r>
        <w:rPr>
          <w:b w:val="0"/>
          <w:sz w:val="21"/>
        </w:rPr>
        <w:t xml:space="preserve"> 기반 MES 자연어→SQL(NL→SQL) 시스템(NeuroFactory)의 성능을 정량적으로 평가하기 위한 실험 환경, 벤치마크 데이터셋, 비교 구성(ablation), 평가 절차를 기술한다. 실험의 목적은 (1) 온톨로지·FK JOIN 힌트·벡터 RAG 각 구성요소의 기여도를 분리하여 측정하고, (2) 제안 구성(FULL)의 실행 기반 정확도를 MES 도메인 벤치마크에서 확인하는 것이다.</w:t>
      </w:r>
    </w:p>
    <w:p>
      <w:pPr>
        <w:pStyle w:val="Heading2"/>
      </w:pPr>
      <w:r>
        <w:rPr>
          <w:color w:val="2E74B5"/>
        </w:rPr>
        <w:t>4.1.2 대상 시스템 및 데이터베이스</w:t>
      </w:r>
    </w:p>
    <w:p>
      <w:r>
        <w:rPr>
          <w:b w:val="0"/>
          <w:sz w:val="21"/>
        </w:rPr>
        <w:t>실험 대상은 THiRA MES 3.1.0 계열 제조실행시스템의 운영 스키마이며, 물리 테이블은 CIM_* 접두사를 사용한다. 주요 도메인은 생산 로트(CIM_LOT), 작업지시(CIM_PRODUCTORDER), 설비(CIM_EQUIPMENT), 공정 세그먼트·노드·경로(CIM_PROCESSSEGMENT, CIM_PROCESSNODE, CIM_PROCESSPATH), 자재·제품 정의, 배치·LOT 관계 등 공정관리 전반을 포함한다.</w:t>
      </w:r>
    </w:p>
    <w:p>
      <w:r>
        <w:rPr>
          <w:b w:val="0"/>
          <w:sz w:val="21"/>
        </w:rPr>
        <w:t>NL→SQL 파이프라인은 다음 4단계로 구성된다.</w:t>
      </w:r>
    </w:p>
    <w:p>
      <w:pPr>
        <w:pStyle w:val="ListNumber"/>
      </w:pPr>
      <w:r>
        <w:rPr>
          <w:b/>
          <w:sz w:val="21"/>
        </w:rPr>
        <w:t>개념 매핑</w:t>
      </w:r>
      <w:r>
        <w:rPr>
          <w:sz w:val="21"/>
        </w:rPr>
        <w:t>: OWL 온톨로지(</w:t>
      </w:r>
      <w:r>
        <w:rPr>
          <w:sz w:val="20"/>
        </w:rPr>
        <w:t>mes_ontology.ttl</w:t>
      </w:r>
      <w:r>
        <w:rPr>
          <w:sz w:val="21"/>
        </w:rPr>
        <w:t>) 및 JSON 개념 사전(</w:t>
      </w:r>
      <w:r>
        <w:rPr>
          <w:sz w:val="20"/>
        </w:rPr>
        <w:t>mes_concept_map.json</w:t>
      </w:r>
      <w:r>
        <w:rPr>
          <w:sz w:val="21"/>
        </w:rPr>
        <w:t>)을 이용하여 한국어 질의에서 관련 테이블·컬럼 후보를 식별한다.</w:t>
      </w:r>
    </w:p>
    <w:p>
      <w:pPr>
        <w:pStyle w:val="ListNumber"/>
      </w:pPr>
      <w:r>
        <w:rPr>
          <w:b/>
          <w:sz w:val="21"/>
        </w:rPr>
        <w:t>벡터 검색(RAG)</w:t>
      </w:r>
      <w:r>
        <w:rPr>
          <w:sz w:val="21"/>
        </w:rPr>
        <w:t xml:space="preserve">: ChromaDB에 시딩된 </w:t>
      </w:r>
      <w:r>
        <w:rPr>
          <w:sz w:val="20"/>
        </w:rPr>
        <w:t>mes_schema.json</w:t>
      </w:r>
      <w:r>
        <w:rPr>
          <w:sz w:val="21"/>
        </w:rPr>
        <w:t xml:space="preserve"> 기반 스키마 청크에서 의미적으로 유사한 top-k개 문서를 검색한다.</w:t>
      </w:r>
    </w:p>
    <w:p>
      <w:pPr>
        <w:pStyle w:val="ListNumber"/>
      </w:pPr>
      <w:r>
        <w:rPr>
          <w:b/>
          <w:sz w:val="21"/>
        </w:rPr>
        <w:t>JOIN 경로 추론</w:t>
      </w:r>
      <w:r>
        <w:rPr>
          <w:sz w:val="21"/>
        </w:rPr>
        <w:t>: FK 그래프 기반 Dijkstra 최단 경로로 식별된 테이블 간 JOIN 힌트를 생성한다.</w:t>
      </w:r>
    </w:p>
    <w:p>
      <w:pPr>
        <w:pStyle w:val="ListNumber"/>
      </w:pPr>
      <w:r>
        <w:rPr>
          <w:b/>
          <w:sz w:val="21"/>
        </w:rPr>
        <w:t>SQL 생성</w:t>
      </w:r>
      <w:r>
        <w:rPr>
          <w:sz w:val="21"/>
        </w:rPr>
        <w:t xml:space="preserve">: LLM이 스키마·개념·JOIN 컨텍스트를 프롬프트에 포함하여 MS SQL Server용 </w:t>
      </w:r>
      <w:r>
        <w:rPr>
          <w:sz w:val="20"/>
        </w:rPr>
        <w:t>SELECT</w:t>
      </w:r>
      <w:r>
        <w:rPr>
          <w:sz w:val="21"/>
        </w:rPr>
        <w:t xml:space="preserve"> 문을 생성하고, MES DB API를 통해 실행한다.</w:t>
      </w:r>
    </w:p>
    <w:p>
      <w:pPr>
        <w:pStyle w:val="Heading2"/>
      </w:pPr>
      <w:r>
        <w:rPr>
          <w:color w:val="2E74B5"/>
        </w:rPr>
        <w:t>4.1.3 벤치마크 데이터셋</w:t>
      </w:r>
    </w:p>
    <w:p>
      <w:pPr>
        <w:pStyle w:val="Heading3"/>
      </w:pPr>
      <w:r>
        <w:rPr>
          <w:color w:val="505050"/>
        </w:rPr>
        <w:t>구성</w:t>
      </w:r>
    </w:p>
    <w:p>
      <w:r>
        <w:rPr>
          <w:b w:val="0"/>
          <w:sz w:val="21"/>
        </w:rPr>
        <w:t xml:space="preserve">자체 구축 벤치마크 </w:t>
      </w:r>
      <w:r>
        <w:rPr>
          <w:b/>
          <w:sz w:val="21"/>
        </w:rPr>
        <w:t>MES-NL2SQL-Gold v2</w:t>
      </w:r>
      <w:r>
        <w:rPr>
          <w:b w:val="0"/>
          <w:sz w:val="21"/>
        </w:rPr>
        <w:t xml:space="preserve">를 사용하였다. 파일은 data/benchmark/mes_nl2sql_gold_v1.jsonl(20문항 파일럿)에서 확장한 </w:t>
      </w:r>
      <w:r>
        <w:rPr>
          <w:b/>
          <w:sz w:val="21"/>
        </w:rPr>
        <w:t>50문항</w:t>
      </w:r>
      <w:r>
        <w:rPr>
          <w:b w:val="0"/>
          <w:sz w:val="21"/>
        </w:rPr>
        <w:t>(mes_nl2sql_gold_v2.jsonl)이며, 각 문항은 JSON Lines 형식으로 다음 필드를 포함한다.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  <w:sz w:val="20"/>
              </w:rPr>
              <w:t>필드</w:t>
            </w:r>
          </w:p>
        </w:tc>
        <w:tc>
          <w:tcPr>
            <w:tcW w:type="dxa" w:w="4419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`id`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문항 ID (Q001–Q050)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`question`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한국어 자연어 질의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`gold_sql`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정답 MS SQL (`WITH (NOLOCK)` 포함)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`tables`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참조 테이블 목록 (Table F1 평가용)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`difficulty`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easy / medium / hard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`query_type`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list, filter, aggregate, timeseries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`requires_join`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JOIN 필요 여부</w:t>
            </w:r>
          </w:p>
        </w:tc>
      </w:tr>
    </w:tbl>
    <w:p/>
    <w:p>
      <w:pPr>
        <w:pStyle w:val="Heading3"/>
      </w:pPr>
      <w:r>
        <w:rPr>
          <w:color w:val="505050"/>
        </w:rPr>
        <w:t>문항 분포</w:t>
      </w:r>
    </w:p>
    <w:p>
      <w:pPr>
        <w:jc w:val="center"/>
      </w:pPr>
      <w:r>
        <w:rPr>
          <w:b/>
          <w:color w:val="505050"/>
          <w:sz w:val="19"/>
        </w:rPr>
        <w:t>[표 1] 벤치마크 v2 문항 분포 (n=50)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항목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개수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난이도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Easy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23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22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Hard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질의 유형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목록(list)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필터(filter)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집계(aggregate)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시계열(timeseries)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JOIN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필요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불필요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32</w:t>
            </w:r>
          </w:p>
        </w:tc>
      </w:tr>
    </w:tbl>
    <w:p/>
    <w:p>
      <w:pPr>
        <w:jc w:val="center"/>
      </w:pPr>
      <w:r>
        <w:rPr>
          <w:b/>
          <w:color w:val="505050"/>
          <w:sz w:val="19"/>
        </w:rPr>
        <w:t>[그림 2] MES-NL2SQL-Gold v2 벤치마크 문항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053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enchmark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053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sz w:val="21"/>
        </w:rPr>
        <w:t>문항은 (1) 시스템 README의 대표 질의, (2) mes_concept_map.json의 도메인 개념(홀드, 불량, TrackIn/Out, 공정, 배치 등), (3) 공정관리 ERD 기반 테이블 관계를 반영하여 작성·교차 검토하였다.</w:t>
      </w:r>
    </w:p>
    <w:p>
      <w:pPr>
        <w:pStyle w:val="Heading3"/>
      </w:pPr>
      <w:r>
        <w:rPr>
          <w:color w:val="505050"/>
        </w:rPr>
        <w:t>골드 SQL 검증</w:t>
      </w:r>
    </w:p>
    <w:p>
      <w:r>
        <w:rPr>
          <w:b w:val="0"/>
          <w:sz w:val="21"/>
        </w:rPr>
        <w:t xml:space="preserve">실험 전 모든 골드 SQL에 대해 MES DB API 실행 검증을 수행하였다(validate_gold.py). 검증 결과 </w:t>
      </w:r>
      <w:r>
        <w:rPr>
          <w:b/>
          <w:sz w:val="21"/>
        </w:rPr>
        <w:t>50/50 문항(100%)</w:t>
      </w:r>
      <w:r>
        <w:rPr>
          <w:b w:val="0"/>
          <w:sz w:val="21"/>
        </w:rPr>
        <w:t xml:space="preserve"> 이 오류 없이 실행되었으며, 이를 4장 EX_exec 평가의 기준(골드 측 실행 성공)으로 사용하였다.</w:t>
      </w:r>
    </w:p>
    <w:p>
      <w:pPr>
        <w:pStyle w:val="Heading2"/>
      </w:pPr>
      <w:r>
        <w:rPr>
          <w:color w:val="2E74B5"/>
        </w:rPr>
        <w:t>4.1.4 소프트웨어 및 하드웨어 환경</w:t>
      </w:r>
    </w:p>
    <w:p>
      <w:pPr>
        <w:jc w:val="center"/>
      </w:pPr>
      <w:r>
        <w:rPr>
          <w:b/>
          <w:color w:val="505050"/>
          <w:sz w:val="19"/>
        </w:rPr>
        <w:t>[표 2] 실험 소프트웨어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  <w:sz w:val="20"/>
              </w:rPr>
              <w:t>항목</w:t>
            </w:r>
          </w:p>
        </w:tc>
        <w:tc>
          <w:tcPr>
            <w:tcW w:type="dxa" w:w="4419"/>
          </w:tcPr>
          <w:p>
            <w:r>
              <w:rPr>
                <w:b/>
                <w:sz w:val="20"/>
              </w:rPr>
              <w:t>설정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구현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Python 3.11, FastAPI (MES LLM API)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Ollama Qwen2.5:7b (로컬 추론)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LLM 온도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0.05 (SQL 생성)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최대 토큰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512 (SQL 생성)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RAG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ChromaDB + 기본 임베딩, top-k = 6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온톨로지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OWL/Turtle `mes_ontology.ttl`, rdflib SPARQL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스키마 지식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`mes_schema.json` (CIM_* 테이블·컬럼·FK)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DB 실행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MES REST API (`POST /api/mes/query`), 결과 상한 100행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SQL 방언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MS SQL Server (`WITH (NOLOCK)`, `TOP`, `DATEADD` 등)</w:t>
            </w:r>
          </w:p>
        </w:tc>
      </w:tr>
    </w:tbl>
    <w:p/>
    <w:p>
      <w:r>
        <w:rPr>
          <w:b w:val="0"/>
          <w:sz w:val="21"/>
        </w:rPr>
        <w:t>하드웨어는 연구용 워크스테이션에서 Ollama 로컬 추론을 수행하였다(운영체제: Windows 10/11). MES DB는 API 게이트웨이를 통해 원격 MSSQL에 접근하였다. 네트워크 터널 URL·API 키는 실험 기간 중 고정하여 사용하였다.</w:t>
      </w:r>
    </w:p>
    <w:p>
      <w:pPr>
        <w:pStyle w:val="Heading3"/>
      </w:pPr>
      <w:r>
        <w:rPr>
          <w:color w:val="505050"/>
        </w:rPr>
        <w:t>프롬프트 규칙 (공통)</w:t>
      </w:r>
    </w:p>
    <w:p>
      <w:r>
        <w:rPr>
          <w:b w:val="0"/>
          <w:sz w:val="21"/>
        </w:rPr>
        <w:t xml:space="preserve">SQL 생성 프롬프트에는 MES 도메인 규칙을 명시하였다. 예: SELECT만 허용, 모든 테이블에 WITH (NOLOCK) 적용, 사용자가 날짜를 지정하지 않으면 </w:t>
      </w:r>
      <w:r>
        <w:rPr>
          <w:b/>
          <w:sz w:val="21"/>
        </w:rPr>
        <w:t>기준일을 1년 전(`DATEADD(year, -1, GETDATE())`)</w:t>
      </w:r>
      <w:r>
        <w:rPr>
          <w:b w:val="0"/>
          <w:sz w:val="21"/>
        </w:rPr>
        <w:t xml:space="preserve"> 으로 하는 날짜 규칙, 불량률은 LOSSQTY/ORIGINALQTY 기반 계산, 설비 가동 추이는 RUNCOUNT 대신 TRACKINTIME 집계 등. 이는 운영 MES 질의 패턴과 LLM 환각을 줄이기 위한 것이다.</w:t>
      </w:r>
    </w:p>
    <w:p>
      <w:pPr>
        <w:pStyle w:val="Heading2"/>
      </w:pPr>
      <w:r>
        <w:rPr>
          <w:color w:val="2E74B5"/>
        </w:rPr>
        <w:t>4.1.5 Ablation 설계</w:t>
      </w:r>
    </w:p>
    <w:p>
      <w:r>
        <w:rPr>
          <w:b w:val="0"/>
          <w:sz w:val="21"/>
        </w:rPr>
        <w:t>온톨로지·FK·RAG의 기여도를 분리하기 위해 5가지 검색 구성을 비교하였다. 구현은 core/retriever.py의 RetrievalConfig 프리셋으로 제어하였다.</w:t>
      </w:r>
    </w:p>
    <w:p>
      <w:pPr>
        <w:jc w:val="center"/>
      </w:pPr>
      <w:r>
        <w:rPr>
          <w:b/>
          <w:color w:val="505050"/>
          <w:sz w:val="19"/>
        </w:rPr>
        <w:t>[표 3] Ablation 구성 (Preset)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20"/>
              </w:rPr>
              <w:t>Preset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ChromaDB RAG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온톨로지 개념 매핑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FK JOIN 힌트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B0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테이블·PK 요약만 제공 (베이스라인)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B1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벡터 스키마 검색만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B2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RAG + FK 최단 JOIN 경로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B3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RAG + 온톨로지(한국어 개념어→테이블)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제안 구성 (전체 Hybrid RAG)</w:t>
            </w:r>
          </w:p>
        </w:tc>
      </w:tr>
    </w:tbl>
    <w:p/>
    <w:p>
      <w:r>
        <w:rPr>
          <w:b w:val="0"/>
          <w:sz w:val="21"/>
        </w:rPr>
        <w:t>동일 50문항·동일 LLM·동일 프롬프트 템플릿을 사용하고, 검색 컨텍스트 구성만 위 표와 같이 변경하였다.</w:t>
      </w:r>
    </w:p>
    <w:p>
      <w:pPr>
        <w:pStyle w:val="Heading2"/>
      </w:pPr>
      <w:r>
        <w:rPr>
          <w:color w:val="2E74B5"/>
        </w:rPr>
        <w:t>4.1.6 실험 절차</w:t>
      </w:r>
    </w:p>
    <w:p>
      <w:r>
        <w:rPr>
          <w:b w:val="0"/>
          <w:sz w:val="21"/>
        </w:rPr>
        <w:t>실험은 다음 순서로 수행하였다.</w:t>
      </w:r>
    </w:p>
    <w:p>
      <w:pPr>
        <w:pStyle w:val="ListNumber"/>
      </w:pPr>
      <w:r>
        <w:rPr>
          <w:b/>
          <w:sz w:val="21"/>
        </w:rPr>
        <w:t>골드 검증</w:t>
      </w:r>
      <w:r>
        <w:rPr>
          <w:sz w:val="21"/>
        </w:rPr>
        <w:t xml:space="preserve">: </w:t>
      </w:r>
      <w:r>
        <w:rPr>
          <w:sz w:val="20"/>
        </w:rPr>
        <w:t>eval/validate_gold.py</w:t>
      </w:r>
      <w:r>
        <w:rPr>
          <w:sz w:val="21"/>
        </w:rPr>
        <w:t>로 50문항 gold SQL 실행 확인.</w:t>
      </w:r>
    </w:p>
    <w:p>
      <w:pPr>
        <w:pStyle w:val="ListNumber"/>
      </w:pPr>
      <w:r>
        <w:rPr>
          <w:b/>
          <w:sz w:val="21"/>
        </w:rPr>
        <w:t>Ablation 실행</w:t>
      </w:r>
      <w:r>
        <w:rPr>
          <w:sz w:val="21"/>
        </w:rPr>
        <w:t xml:space="preserve">: </w:t>
      </w:r>
      <w:r>
        <w:rPr>
          <w:sz w:val="20"/>
        </w:rPr>
        <w:t>eval/run_all_ablations.py --execute</w:t>
      </w:r>
      <w:r>
        <w:rPr>
          <w:sz w:val="21"/>
        </w:rPr>
        <w:t>로 B0→B1→B2→B3→FULL 순차 실행, 문항별 생성 SQL 및 DB 실행 결과를 CSV로 저장.</w:t>
      </w:r>
    </w:p>
    <w:p>
      <w:pPr>
        <w:pStyle w:val="ListNumber"/>
      </w:pPr>
      <w:r>
        <w:rPr>
          <w:b/>
          <w:sz w:val="21"/>
        </w:rPr>
        <w:t>사전 검증</w:t>
      </w:r>
      <w:r>
        <w:rPr>
          <w:sz w:val="21"/>
        </w:rPr>
        <w:t xml:space="preserve">: 생성 SQL에 대해 </w:t>
      </w:r>
      <w:r>
        <w:rPr>
          <w:sz w:val="20"/>
        </w:rPr>
        <w:t>mes_schema.json</w:t>
      </w:r>
      <w:r>
        <w:rPr>
          <w:sz w:val="21"/>
        </w:rPr>
        <w:t xml:space="preserve"> 화이트리스트, </w:t>
      </w:r>
      <w:r>
        <w:rPr>
          <w:sz w:val="20"/>
        </w:rPr>
        <w:t>mes_code_values.json</w:t>
      </w:r>
      <w:r>
        <w:rPr>
          <w:sz w:val="21"/>
        </w:rPr>
        <w:t xml:space="preserve"> 코드값, 질의-테이블 정합성 검사 후 실패 시 LLM 1회 재시도.</w:t>
      </w:r>
    </w:p>
    <w:p>
      <w:pPr>
        <w:pStyle w:val="ListNumber"/>
      </w:pPr>
      <w:r>
        <w:rPr>
          <w:b/>
          <w:sz w:val="21"/>
        </w:rPr>
        <w:t>지표 산출</w:t>
      </w:r>
      <w:r>
        <w:rPr>
          <w:sz w:val="21"/>
        </w:rPr>
        <w:t xml:space="preserve">: </w:t>
      </w:r>
      <w:r>
        <w:rPr>
          <w:sz w:val="20"/>
        </w:rPr>
        <w:t>eval/score.py</w:t>
      </w:r>
      <w:r>
        <w:rPr>
          <w:sz w:val="21"/>
        </w:rPr>
        <w:t>로 VS, EX_exec, EX_strict, Table F1 및 난이도별 집계.</w:t>
      </w:r>
    </w:p>
    <w:p>
      <w:pPr>
        <w:pStyle w:val="ListNumber"/>
      </w:pPr>
      <w:r>
        <w:rPr>
          <w:b/>
          <w:sz w:val="21"/>
        </w:rPr>
        <w:t>비교표 생성</w:t>
      </w:r>
      <w:r>
        <w:rPr>
          <w:sz w:val="21"/>
        </w:rPr>
        <w:t xml:space="preserve">: </w:t>
      </w:r>
      <w:r>
        <w:rPr>
          <w:sz w:val="20"/>
        </w:rPr>
        <w:t>eval/report.py</w:t>
      </w:r>
      <w:r>
        <w:rPr>
          <w:sz w:val="21"/>
        </w:rPr>
        <w:t>로 ablation 요약표(</w:t>
      </w:r>
      <w:r>
        <w:rPr>
          <w:sz w:val="20"/>
        </w:rPr>
        <w:t>paper_table.md</w:t>
      </w:r>
      <w:r>
        <w:rPr>
          <w:sz w:val="21"/>
        </w:rPr>
        <w:t>) 생성.</w:t>
      </w:r>
    </w:p>
    <w:p>
      <w:r>
        <w:rPr>
          <w:b w:val="0"/>
          <w:sz w:val="21"/>
        </w:rPr>
        <w:t xml:space="preserve">각 문항에 대해 EX_exec는 “골드 SQL 실행 성공 </w:t>
      </w:r>
      <w:r>
        <w:rPr>
          <w:b/>
          <w:sz w:val="21"/>
        </w:rPr>
        <w:t>AND</w:t>
      </w:r>
      <w:r>
        <w:rPr>
          <w:b w:val="0"/>
          <w:sz w:val="21"/>
        </w:rPr>
        <w:t xml:space="preserve"> 생성 SQL 실행 성공”을 만족할 때 1로 기록하였다. 생성 SQL이 문법적으로 유효하나 스키마에 없는 테이블·컬럼을 참조한 경우 DB API 500 오류로 실패하는 사례가 다수 관측되었다(4.5절).</w:t>
      </w:r>
    </w:p>
    <w:p>
      <w:pPr>
        <w:pStyle w:val="Heading2"/>
      </w:pPr>
      <w:r>
        <w:rPr>
          <w:color w:val="2E74B5"/>
        </w:rPr>
        <w:t>4.1.7 재현성 (Reproducibility)</w:t>
      </w:r>
    </w:p>
    <w:p>
      <w:r>
        <w:rPr>
          <w:b w:val="0"/>
          <w:sz w:val="21"/>
        </w:rPr>
        <w:t>실험 재현을 위해 다음 산출물을 버전 관리하였다.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  <w:sz w:val="20"/>
              </w:rPr>
              <w:t>산출물</w:t>
            </w:r>
          </w:p>
        </w:tc>
        <w:tc>
          <w:tcPr>
            <w:tcW w:type="dxa" w:w="4419"/>
          </w:tcPr>
          <w:p>
            <w:r>
              <w:rPr>
                <w:b/>
                <w:sz w:val="20"/>
              </w:rPr>
              <w:t>경로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벤치마크 골드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`data/benchmark/mes_nl2sql_gold_v2.jsonl`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온톨로지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`data/mes_ontology.ttl`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스키마·개념 사전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`data/mes_schema.json`, `data/mes_concept_map.json`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실험 결과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`eval/results/experiment_20260603_182753/`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실행 가이드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`eval/PAPER_EXPERIMENT.md`</w:t>
            </w:r>
          </w:p>
        </w:tc>
      </w:tr>
    </w:tbl>
    <w:p/>
    <w:p>
      <w:r>
        <w:rPr>
          <w:b w:val="0"/>
          <w:sz w:val="21"/>
        </w:rPr>
        <w:t>동일 환경에서 python eval/run_all_ablations.py --execute 및 python eval/score.py로 표 1·표 2 수치를 재현할 수 있다. MES API URL·API 키는 보안상 논문 본문에 기재하지 않으며, 실험 환경 설명에 “REST API 경유 MSSQL 접근” 수준으로 기술한다.</w:t>
      </w:r>
    </w:p>
    <w:p>
      <w:pPr>
        <w:pStyle w:val="Heading2"/>
      </w:pPr>
      <w:r>
        <w:rPr>
          <w:color w:val="2E74B5"/>
        </w:rPr>
        <w:t>4.2.1 평가 지표</w:t>
      </w:r>
    </w:p>
    <w:p>
      <w:r>
        <w:rPr>
          <w:b w:val="0"/>
          <w:sz w:val="21"/>
        </w:rPr>
        <w:t>본 연구에서는 자연어→SQL 변환 품질을 다음 지표로 측정하였다.</w:t>
      </w:r>
    </w:p>
    <w:p>
      <w:pPr>
        <w:pStyle w:val="ListBullet"/>
      </w:pPr>
      <w:r>
        <w:rPr>
          <w:b/>
          <w:sz w:val="21"/>
        </w:rPr>
        <w:t>VS (Valid SQL)</w:t>
      </w:r>
      <w:r>
        <w:rPr>
          <w:sz w:val="21"/>
        </w:rPr>
        <w:t xml:space="preserve">: 생성된 SQL이 </w:t>
      </w:r>
      <w:r>
        <w:rPr>
          <w:sz w:val="20"/>
        </w:rPr>
        <w:t>SELECT</w:t>
      </w:r>
      <w:r>
        <w:rPr>
          <w:sz w:val="21"/>
        </w:rPr>
        <w:t xml:space="preserve"> 문이며 금지 연산(INSERT/UPDATE/DELETE 등)을 포함하지 않는 비율.</w:t>
      </w:r>
    </w:p>
    <w:p>
      <w:pPr>
        <w:pStyle w:val="ListBullet"/>
      </w:pPr>
      <w:r>
        <w:rPr>
          <w:b/>
          <w:sz w:val="21"/>
        </w:rPr>
        <w:t>EX_exec (Execution Accuracy)</w:t>
      </w:r>
      <w:r>
        <w:rPr>
          <w:sz w:val="21"/>
        </w:rPr>
        <w:t xml:space="preserve">: 골드 SQL과 생성 SQL이 </w:t>
      </w:r>
      <w:r>
        <w:rPr>
          <w:b/>
          <w:sz w:val="21"/>
        </w:rPr>
        <w:t>모두</w:t>
      </w:r>
      <w:r>
        <w:rPr>
          <w:sz w:val="21"/>
        </w:rPr>
        <w:t xml:space="preserve"> MES DB API를 통해 오류 없이 실행된 비율. NL→SQL 연구에서 일반적으로 사용하는 실행 기반 정확도에 해당한다.</w:t>
      </w:r>
    </w:p>
    <w:p>
      <w:pPr>
        <w:pStyle w:val="ListBullet"/>
      </w:pPr>
      <w:r>
        <w:rPr>
          <w:b/>
          <w:sz w:val="21"/>
        </w:rPr>
        <w:t>Table F1</w:t>
      </w:r>
      <w:r>
        <w:rPr>
          <w:sz w:val="21"/>
        </w:rPr>
        <w:t xml:space="preserve">: 생성 SQL이 참조한 </w:t>
      </w:r>
      <w:r>
        <w:rPr>
          <w:sz w:val="20"/>
        </w:rPr>
        <w:t>CIM_*</w:t>
      </w:r>
      <w:r>
        <w:rPr>
          <w:sz w:val="21"/>
        </w:rPr>
        <w:t xml:space="preserve"> 테이블 집합과 골드 SQL의 테이블 집합 간 F1 점수(평균).</w:t>
      </w:r>
    </w:p>
    <w:p>
      <w:pPr>
        <w:pStyle w:val="ListBullet"/>
      </w:pPr>
      <w:r>
        <w:rPr>
          <w:b/>
          <w:sz w:val="21"/>
        </w:rPr>
        <w:t>EX_strict</w:t>
      </w:r>
      <w:r>
        <w:rPr>
          <w:sz w:val="21"/>
        </w:rPr>
        <w:t>: 골드 SQL과 생성 SQL의 문자열이 완전히 일치하는 비율. 의미적으로 동일하더라도 표현이 다르면 0으로 계산되므로, 본 실험에서는 참고 지표로만 기록하였다.</w:t>
      </w:r>
    </w:p>
    <w:p>
      <w:r>
        <w:rPr>
          <w:b w:val="0"/>
          <w:sz w:val="21"/>
        </w:rPr>
        <w:t xml:space="preserve">골드 SQL 50문항은 사전에 validate_gold.py로 검증하였으며, 실행 성공률은 </w:t>
      </w:r>
      <w:r>
        <w:rPr>
          <w:b/>
          <w:sz w:val="21"/>
        </w:rPr>
        <w:t>100%</w:t>
      </w:r>
      <w:r>
        <w:rPr>
          <w:b w:val="0"/>
          <w:sz w:val="21"/>
        </w:rPr>
        <w:t>(50/50)였다.</w:t>
      </w:r>
    </w:p>
    <w:p>
      <w:pPr>
        <w:pStyle w:val="Heading2"/>
      </w:pPr>
      <w:r>
        <w:rPr>
          <w:color w:val="2E74B5"/>
        </w:rPr>
        <w:t>4.2.2 Ablation 실험 결과</w:t>
      </w:r>
    </w:p>
    <w:p>
      <w:r>
        <w:rPr>
          <w:b w:val="0"/>
          <w:sz w:val="21"/>
        </w:rPr>
        <w:t xml:space="preserve">표 4는 검색·지식 구성요소별 ablation 결과이다. LLM은 Ollama </w:t>
      </w:r>
      <w:r>
        <w:rPr>
          <w:b/>
          <w:sz w:val="21"/>
        </w:rPr>
        <w:t>Qwen2.5:7b</w:t>
      </w:r>
      <w:r>
        <w:rPr>
          <w:b w:val="0"/>
          <w:sz w:val="21"/>
        </w:rPr>
        <w:t xml:space="preserve">, RAG top-k=6, 벤치마크 문항 수 </w:t>
      </w:r>
      <w:r>
        <w:rPr>
          <w:b/>
          <w:sz w:val="21"/>
        </w:rPr>
        <w:t>n=50</w:t>
      </w:r>
      <w:r>
        <w:rPr>
          <w:b w:val="0"/>
          <w:sz w:val="21"/>
        </w:rPr>
        <w:t>이다.</w:t>
      </w:r>
    </w:p>
    <w:p>
      <w:pPr>
        <w:jc w:val="center"/>
      </w:pPr>
      <w:r>
        <w:rPr>
          <w:b/>
          <w:color w:val="505050"/>
          <w:sz w:val="19"/>
        </w:rPr>
        <w:t>[표 4] Ablation별 NL→SQL 성능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20"/>
              </w:rPr>
              <w:t>구성 (Preset)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설명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VS (%)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EX_exec (%)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Table F1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B0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스키마 요약만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26.0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0.726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B1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+ ChromaDB RAG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38.0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0.709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B2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+ FK JOIN 힌트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42.0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0.690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B3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+ 온톨로지 개념 매핑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38.0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0.765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RAG + FK + 온톨로지 (제안)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60.0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0.754</w:t>
            </w:r>
          </w:p>
        </w:tc>
      </w:tr>
    </w:tbl>
    <w:p/>
    <w:p>
      <w:r>
        <w:rPr>
          <w:b w:val="0"/>
          <w:sz w:val="21"/>
        </w:rPr>
        <w:t xml:space="preserve">표 4에 따르면, 제안 구성(FULL)은 </w:t>
      </w:r>
      <w:r>
        <w:rPr>
          <w:b/>
          <w:sz w:val="21"/>
        </w:rPr>
        <w:t>VS 100%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EX_exec 60.0%</w:t>
      </w:r>
      <w:r>
        <w:rPr>
          <w:b w:val="0"/>
          <w:sz w:val="21"/>
        </w:rPr>
        <w:t xml:space="preserve">로 </w:t>
      </w:r>
      <w:r>
        <w:rPr>
          <w:b/>
          <w:sz w:val="21"/>
        </w:rPr>
        <w:t>가장 높은 실행 정확도</w:t>
      </w:r>
      <w:r>
        <w:rPr>
          <w:b w:val="0"/>
          <w:sz w:val="21"/>
        </w:rPr>
        <w:t>를 달성하였다. 모든 구성에서 VS는 100%로, 스키마 검증·재시도 적용 후에도 유효 SELECT 생성은 안정적이었다.</w:t>
      </w:r>
    </w:p>
    <w:p>
      <w:r>
        <w:rPr>
          <w:b w:val="0"/>
          <w:sz w:val="21"/>
        </w:rPr>
        <w:t xml:space="preserve">EX_exec 측면에서 FULL(60.0%) &gt; B2(42.0%) &gt; B1·B3(38.0%) &gt; B0(26.0%) 순이었다. B1은 이전 실험(검증 미적용) 대비 0%에서 38%로 개선되었으나, RAG 단독으로는 여전히 부족하다. B2는 FK 힌트가 JOIN 질의에 기여하나 FULL보다 낮아, 온톨로지·RAG와의 </w:t>
      </w:r>
      <w:r>
        <w:rPr>
          <w:b/>
          <w:sz w:val="21"/>
        </w:rPr>
        <w:t>조합(FULL)</w:t>
      </w:r>
      <w:r>
        <w:rPr>
          <w:b w:val="0"/>
          <w:sz w:val="21"/>
        </w:rPr>
        <w:t xml:space="preserve"> 이 실행 성공률에 유리함을 보였다. B3는 Table F1(0.765)이 가장 높아 온톨로지가 테이블 식별에 기여함을 시사한다.</w:t>
      </w:r>
    </w:p>
    <w:p>
      <w:r>
        <w:rPr>
          <w:b w:val="0"/>
          <w:sz w:val="21"/>
        </w:rPr>
        <w:t xml:space="preserve">EX_strict는 모든 구성에서 </w:t>
      </w:r>
      <w:r>
        <w:rPr>
          <w:b/>
          <w:sz w:val="21"/>
        </w:rPr>
        <w:t>0%</w:t>
      </w:r>
      <w:r>
        <w:rPr>
          <w:b w:val="0"/>
          <w:sz w:val="21"/>
        </w:rPr>
        <w:t>였다. 이는 동일 의미의 질의라도 alias, 컬럼 순서, TOP 절 등 표현 차이가 크기 때문이며, 본 논문에서는 실행 기반 지표(EX_exec)를 주 평가 기준으로 삼았다.</w:t>
      </w:r>
    </w:p>
    <w:p>
      <w:pPr>
        <w:jc w:val="center"/>
      </w:pPr>
      <w:r>
        <w:rPr>
          <w:b/>
          <w:color w:val="505050"/>
          <w:sz w:val="19"/>
        </w:rPr>
        <w:t>[그림 3] Ablation별 EX_exec 및 Table F1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02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blation_ex_ex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02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sz w:val="21"/>
        </w:rPr>
        <w:t>그림 3에서 FULL은 EX_exec 60%로 최고이며, B3는 Table F1이 가장 높아 온톨로지가 테이블 식별에 기여함을 시각적으로 확인할 수 있다.</w:t>
      </w:r>
    </w:p>
    <w:p>
      <w:pPr>
        <w:pStyle w:val="Heading2"/>
      </w:pPr>
      <w:r>
        <w:rPr>
          <w:color w:val="2E74B5"/>
        </w:rPr>
        <w:t>4.2.3 난이도별 결과 (FULL)</w:t>
      </w:r>
    </w:p>
    <w:p>
      <w:r>
        <w:rPr>
          <w:b w:val="0"/>
          <w:sz w:val="21"/>
        </w:rPr>
        <w:t>표 2는 제안 구성(FULL)에서 문항 난이도별 EX_exec이다.</w:t>
      </w:r>
    </w:p>
    <w:p>
      <w:pPr>
        <w:jc w:val="center"/>
      </w:pPr>
      <w:r>
        <w:rPr>
          <w:b/>
          <w:color w:val="505050"/>
          <w:sz w:val="19"/>
        </w:rPr>
        <w:t>[표 5] 난이도별 성능 (FULL, n=50)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  <w:sz w:val="20"/>
              </w:rPr>
              <w:t>난이도</w:t>
            </w:r>
          </w:p>
        </w:tc>
        <w:tc>
          <w:tcPr>
            <w:tcW w:type="dxa" w:w="2209"/>
          </w:tcPr>
          <w:p>
            <w:r>
              <w:rPr>
                <w:b/>
                <w:sz w:val="20"/>
              </w:rPr>
              <w:t>문항 수 (n)</w:t>
            </w:r>
          </w:p>
        </w:tc>
        <w:tc>
          <w:tcPr>
            <w:tcW w:type="dxa" w:w="2209"/>
          </w:tcPr>
          <w:p>
            <w:r>
              <w:rPr>
                <w:b/>
                <w:sz w:val="20"/>
              </w:rPr>
              <w:t>VS (%)</w:t>
            </w:r>
          </w:p>
        </w:tc>
        <w:tc>
          <w:tcPr>
            <w:tcW w:type="dxa" w:w="2209"/>
          </w:tcPr>
          <w:p>
            <w:r>
              <w:rPr>
                <w:b/>
                <w:sz w:val="20"/>
              </w:rPr>
              <w:t>EX_exec (%)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Easy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52.2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72.7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Hard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40.0</w:t>
            </w:r>
          </w:p>
        </w:tc>
      </w:tr>
    </w:tbl>
    <w:p/>
    <w:p>
      <w:r>
        <w:rPr>
          <w:b w:val="0"/>
          <w:sz w:val="21"/>
        </w:rPr>
        <w:t>Medium(72.7%)이 가장 높고 Easy(52.2%), Hard(40.0%) 순이었다. Hard는 시계열·복합 JOIN·개발 DB 날짜 기준(MES_DATE_MODE=dev_last_year) 질의에서 오류가 상대적으로 많다.</w:t>
      </w:r>
    </w:p>
    <w:p>
      <w:pPr>
        <w:jc w:val="center"/>
      </w:pPr>
      <w:r>
        <w:rPr>
          <w:b/>
          <w:color w:val="505050"/>
          <w:sz w:val="19"/>
        </w:rPr>
        <w:t>[그림 4] FULL 구성 난이도별 EX_exec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816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ifficulty_f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816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E74B5"/>
        </w:rPr>
        <w:t>4.2.4 오류 유형 요약 (대표 사례)</w:t>
      </w:r>
    </w:p>
    <w:p>
      <w:r>
        <w:rPr>
          <w:b w:val="0"/>
          <w:sz w:val="21"/>
        </w:rPr>
        <w:t>FULL 구성에서 EX_exec 실패(20문항)의 대표 유형은 다음과 같다.</w:t>
      </w:r>
    </w:p>
    <w:p>
      <w:pPr>
        <w:jc w:val="center"/>
      </w:pPr>
      <w:r>
        <w:rPr>
          <w:b/>
          <w:color w:val="505050"/>
          <w:sz w:val="19"/>
        </w:rPr>
        <w:t>[표 6] 실행 실패 대표 사례 (FULL)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209"/>
          </w:tcPr>
          <w:p>
            <w:r>
              <w:rPr>
                <w:b/>
                <w:sz w:val="20"/>
              </w:rPr>
              <w:t>질의 요약</w:t>
            </w:r>
          </w:p>
        </w:tc>
        <w:tc>
          <w:tcPr>
            <w:tcW w:type="dxa" w:w="2209"/>
          </w:tcPr>
          <w:p>
            <w:r>
              <w:rPr>
                <w:b/>
                <w:sz w:val="20"/>
              </w:rPr>
              <w:t>오류 유형</w:t>
            </w:r>
          </w:p>
        </w:tc>
        <w:tc>
          <w:tcPr>
            <w:tcW w:type="dxa" w:w="2209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Q008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안전재고 자재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존재하지 않는 테이블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`CIM_MATERIAL` 등 스키마에 없는 객체 참조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Q007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자재 LOT 수량 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테이블 혼동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`CIM_MATERIALLOT` 대신 `CIM_LOT` 조회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Q005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작업지시 목록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잘못된 컬럼/JOIN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`ORDERID` 등 미정의 컬럼, 불필요 JOIN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Q020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설비별 TrackIn 일별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날짜 규칙 위반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기준일 1년 전 규칙 미적용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Q018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공정 노드 목록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스키마 오류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`NODENAME` 등 미존재 컬럼, 잘못된 JOIN 경로</w:t>
            </w:r>
          </w:p>
        </w:tc>
      </w:tr>
    </w:tbl>
    <w:p/>
    <w:p>
      <w:r>
        <w:rPr>
          <w:b w:val="0"/>
          <w:sz w:val="21"/>
        </w:rPr>
        <w:t>위 사례는 온톨로지·FK 힌트가 있어도 LLM이 환각(hallucination) 테이블을 생성하거나 프롬프트 규칙을 일부 무시할 수 있음을 보여준다. 향후에는 스키마 화이트리스트 검증, SQL 사후 검증, 온톨로지–FK 가중치 조정 등을 통한 개선이 필요하다.</w:t>
      </w:r>
    </w:p>
    <w:p>
      <w:pPr>
        <w:jc w:val="center"/>
      </w:pPr>
      <w:r>
        <w:rPr>
          <w:b/>
          <w:color w:val="505050"/>
          <w:sz w:val="19"/>
        </w:rPr>
        <w:t>[그림 5] FULL 실행 실패 유형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5166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error_breakdow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5166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F497D"/>
        </w:rPr>
        <w:t>5. 논의</w:t>
      </w:r>
    </w:p>
    <w:p>
      <w:pPr>
        <w:pStyle w:val="Heading2"/>
      </w:pPr>
      <w:r>
        <w:rPr>
          <w:color w:val="2E74B5"/>
        </w:rPr>
        <w:t>5.1 실험 결과의 의미</w:t>
      </w:r>
    </w:p>
    <w:p>
      <w:r>
        <w:rPr>
          <w:b w:val="0"/>
          <w:sz w:val="21"/>
        </w:rPr>
        <w:t xml:space="preserve">본 연구에서 제안한 Ontology-Guided Hybrid RAG 기반 NL→SQL 시스템은 50문항 MES 벤치마크에서 </w:t>
      </w:r>
      <w:r>
        <w:rPr>
          <w:b/>
          <w:sz w:val="21"/>
        </w:rPr>
        <w:t>유효 SQL 생성률(VS) 100%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실행 정확도(EX_exec) 60%</w:t>
      </w:r>
      <w:r>
        <w:rPr>
          <w:b w:val="0"/>
          <w:sz w:val="21"/>
        </w:rPr>
        <w:t xml:space="preserve">를 달성하였다. VS가 모든 ablation 구성에서 98% 이상인 점은, 로컬 LLM(Qwen2.5:7b)이 MES 질의에 대해 기본적으로 SELECT 형태의 질의문을 생성할 수 있음을 보여준다. 한편 EX_exec가 60%에 머문 것은, 문법적으로 유효한 SQL이라도 </w:t>
      </w:r>
      <w:r>
        <w:rPr>
          <w:b/>
          <w:sz w:val="21"/>
        </w:rPr>
        <w:t>스키마에 존재하지 않는 테이블·컬럼 참조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부적절한 JOIN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프롬프트 날짜 규칙 미준수</w:t>
      </w:r>
      <w:r>
        <w:rPr>
          <w:b w:val="0"/>
          <w:sz w:val="21"/>
        </w:rPr>
        <w:t xml:space="preserve"> 등으로 실제 DB 실행이 실패하기 때문이다. 따라서 MES NL→SQL에서는 “문법적 유효성”과 “도메인·스키마 정합성”을 분리하여 평가해야 하며, 본 연구는 후자를 EX_exec로 측정하였다.</w:t>
      </w:r>
    </w:p>
    <w:p>
      <w:r>
        <w:rPr>
          <w:b w:val="0"/>
          <w:sz w:val="21"/>
        </w:rPr>
        <w:t>실행 기반 평가에서 EX_strict(문자열 일치)가 전 구성에서 0%였던 것은 자연스러운 결과이다. 동일 의미의 질의라도 TOP 유무, alias, 컬럼 순서, JOIN 순서 등이 달라질 수 있으며, NL→SQL 연구에서도 실행 정확도를 주 지표로 삼는 경우가 많다. 본 논문의 논의는 EX_exec 및 Table F1 중심으로 전개한다.</w:t>
      </w:r>
    </w:p>
    <w:p>
      <w:pPr>
        <w:pStyle w:val="Heading2"/>
      </w:pPr>
      <w:r>
        <w:rPr>
          <w:color w:val="2E74B5"/>
        </w:rPr>
        <w:t>5.2 Ablation 결과 해석</w:t>
      </w:r>
    </w:p>
    <w:p>
      <w:pPr>
        <w:pStyle w:val="Heading3"/>
      </w:pPr>
      <w:r>
        <w:rPr>
          <w:color w:val="505050"/>
        </w:rPr>
        <w:t>(1) FK JOIN 힌트(B2)와 FULL 조합</w:t>
      </w:r>
    </w:p>
    <w:p>
      <w:r>
        <w:rPr>
          <w:b/>
          <w:sz w:val="21"/>
        </w:rPr>
        <w:t>B2(RAG+FK)</w:t>
      </w:r>
      <w:r>
        <w:rPr>
          <w:b w:val="0"/>
          <w:sz w:val="21"/>
        </w:rPr>
        <w:t xml:space="preserve"> 는 EX_exec </w:t>
      </w:r>
      <w:r>
        <w:rPr>
          <w:b/>
          <w:sz w:val="21"/>
        </w:rPr>
        <w:t>42.0%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FULL(RAG+FK+온톨로지)</w:t>
      </w:r>
      <w:r>
        <w:rPr>
          <w:b w:val="0"/>
          <w:sz w:val="21"/>
        </w:rPr>
        <w:t xml:space="preserve"> 은 </w:t>
      </w:r>
      <w:r>
        <w:rPr>
          <w:b/>
          <w:sz w:val="21"/>
        </w:rPr>
        <w:t>60.0%</w:t>
      </w:r>
      <w:r>
        <w:rPr>
          <w:b w:val="0"/>
          <w:sz w:val="21"/>
        </w:rPr>
        <w:t>로, 제안 구성이 ablation 중 최고였다. FK JOIN 힌트는 다중 테이블 질의에서 조인 추론을 돕지만, 온톨로지·코드값·질의-테이블 검증과 함께 쓸 때 실행 성공률이 더 높아졌다. MES 스키마는 CIM_LOT–CIM_PRODUCTORDER–CIM_EQUIPMENT 등 관계가 복잡하여, RAG만으로는 JOIN·도메인 매핑이 불안정하다.</w:t>
      </w:r>
    </w:p>
    <w:p>
      <w:pPr>
        <w:pStyle w:val="Heading3"/>
      </w:pPr>
      <w:r>
        <w:rPr>
          <w:color w:val="505050"/>
        </w:rPr>
        <w:t>(2) 온톨로지(B3)의 역할</w:t>
      </w:r>
    </w:p>
    <w:p>
      <w:r>
        <w:rPr>
          <w:b/>
          <w:sz w:val="21"/>
        </w:rPr>
        <w:t>B3(RAG+온톨로지)</w:t>
      </w:r>
      <w:r>
        <w:rPr>
          <w:b w:val="0"/>
          <w:sz w:val="21"/>
        </w:rPr>
        <w:t xml:space="preserve"> 는 EX_exec 38.0%이나 </w:t>
      </w:r>
      <w:r>
        <w:rPr>
          <w:b/>
          <w:sz w:val="21"/>
        </w:rPr>
        <w:t>Table F1(0.765)</w:t>
      </w:r>
      <w:r>
        <w:rPr>
          <w:b w:val="0"/>
          <w:sz w:val="21"/>
        </w:rPr>
        <w:t xml:space="preserve"> 이 가장 높았다. 한국어 개념(홀드, 자재 LOT, 공정 구역 등)을 CIM_*에 매핑하는 온톨로지는 </w:t>
      </w:r>
      <w:r>
        <w:rPr>
          <w:b/>
          <w:sz w:val="21"/>
        </w:rPr>
        <w:t>관련 테이블 식별</w:t>
      </w:r>
      <w:r>
        <w:rPr>
          <w:b w:val="0"/>
          <w:sz w:val="21"/>
        </w:rPr>
        <w:t>에 유효하나, JOIN 경로·코드값 검증 없이는 실행 성공까지 이어지기 어렵다.</w:t>
      </w:r>
    </w:p>
    <w:p>
      <w:pPr>
        <w:pStyle w:val="Heading3"/>
      </w:pPr>
      <w:r>
        <w:rPr>
          <w:color w:val="505050"/>
        </w:rPr>
        <w:t>(3) RAG 단독(B1)의 한계</w:t>
      </w:r>
    </w:p>
    <w:p>
      <w:r>
        <w:rPr>
          <w:b/>
          <w:sz w:val="21"/>
        </w:rPr>
        <w:t>B1(RAG만)</w:t>
      </w:r>
      <w:r>
        <w:rPr>
          <w:b w:val="0"/>
          <w:sz w:val="21"/>
        </w:rPr>
        <w:t xml:space="preserve"> 은 EX_exec </w:t>
      </w:r>
      <w:r>
        <w:rPr>
          <w:b/>
          <w:sz w:val="21"/>
        </w:rPr>
        <w:t>38.0%</w:t>
      </w:r>
      <w:r>
        <w:rPr>
          <w:b w:val="0"/>
          <w:sz w:val="21"/>
        </w:rPr>
        <w:t>로, 검증·재시도 적용 시에도 RAG 단독은 FULL보다 낮았다. 도메인 개념(자재 LOT vs 생산 LOT) 구분에는 온톨로지·규칙 기반 검증이 보완재로 필요함을 뒷받침한다.</w:t>
      </w:r>
    </w:p>
    <w:p>
      <w:pPr>
        <w:pStyle w:val="Heading3"/>
      </w:pPr>
      <w:r>
        <w:rPr>
          <w:color w:val="505050"/>
        </w:rPr>
        <w:t>(4) 베이스라인(B0)</w:t>
      </w:r>
    </w:p>
    <w:p>
      <w:r>
        <w:rPr>
          <w:b w:val="0"/>
          <w:sz w:val="21"/>
        </w:rPr>
        <w:t>B0(스키마 요약만)은 EX_exec 18.0%로, 테이블 목록 수준의 정보만으로는 JOIN·필터 조건이 포함된 질의를 처리하기 어렵다. 그럼에도 일부 단순 질의에서는 동작하여, 최소한의 스키마 노출은 필수적이다.</w:t>
      </w:r>
    </w:p>
    <w:p>
      <w:pPr>
        <w:pStyle w:val="Heading2"/>
      </w:pPr>
      <w:r>
        <w:rPr>
          <w:color w:val="2E74B5"/>
        </w:rPr>
        <w:t>5.3 오류 유형 및 개선 방향</w:t>
      </w:r>
    </w:p>
    <w:p>
      <w:r>
        <w:rPr>
          <w:b w:val="0"/>
          <w:sz w:val="21"/>
        </w:rPr>
        <w:t>4.5절의 대표 실패 사례를 종합하면, 오류는 다음 네 유형으로 분류된다.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유형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설명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대표 문항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스키마 환각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존재하지 않는 테이블·컬럼 생성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Q008 (`CIM_MATERIAL`), Q018 (`NODENAME`)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테이블 혼동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유사 개념의 잘못된 테이블 선택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Q007 (자재 LOT→`CIM_LOT`)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과잉·부적절 JOIN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불필요 다중 JOIN, 미정의 FK 가정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Q005, Q006, Q015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규칙 미준수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날짜·집계 규칙 위반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Q020 (기준일 1년 전)</w:t>
            </w:r>
          </w:p>
        </w:tc>
      </w:tr>
    </w:tbl>
    <w:p/>
    <w:p>
      <w:r>
        <w:rPr>
          <w:b w:val="0"/>
          <w:sz w:val="21"/>
        </w:rPr>
        <w:t xml:space="preserve">개선 방향은 다음과 같다. (1) </w:t>
      </w:r>
      <w:r>
        <w:rPr>
          <w:b/>
          <w:sz w:val="21"/>
        </w:rPr>
        <w:t>SQL 사후 검증</w:t>
      </w:r>
      <w:r>
        <w:rPr>
          <w:b w:val="0"/>
          <w:sz w:val="21"/>
        </w:rPr>
        <w:t xml:space="preserve">: 생성 SQL의 테이블·컬럼을 mes_schema.json 화이트리스트와 대조. (2) </w:t>
      </w:r>
      <w:r>
        <w:rPr>
          <w:b/>
          <w:sz w:val="21"/>
        </w:rPr>
        <w:t>컨텍스트 정책</w:t>
      </w:r>
      <w:r>
        <w:rPr>
          <w:b w:val="0"/>
          <w:sz w:val="21"/>
        </w:rPr>
        <w:t xml:space="preserve">: FK JOIN 힌트 우선, 온톨로지는 테이블 후보 제한용으로 역할 분리. (3) </w:t>
      </w:r>
      <w:r>
        <w:rPr>
          <w:b/>
          <w:sz w:val="21"/>
        </w:rPr>
        <w:t>벤치마크 확장</w:t>
      </w:r>
      <w:r>
        <w:rPr>
          <w:b w:val="0"/>
          <w:sz w:val="21"/>
        </w:rPr>
        <w:t xml:space="preserve">: StoredQuery·현장 질의 기반 80~100문항, Hard 비중 확대. (4) </w:t>
      </w:r>
      <w:r>
        <w:rPr>
          <w:b/>
          <w:sz w:val="21"/>
        </w:rPr>
        <w:t>골드·평가 고도화</w:t>
      </w:r>
      <w:r>
        <w:rPr>
          <w:b w:val="0"/>
          <w:sz w:val="21"/>
        </w:rPr>
        <w:t>: 결과 집합 동등성 비교, 시맨틱 EX 지표 도입.</w:t>
      </w:r>
    </w:p>
    <w:p>
      <w:pPr>
        <w:pStyle w:val="Heading2"/>
      </w:pPr>
      <w:r>
        <w:rPr>
          <w:color w:val="2E74B5"/>
        </w:rPr>
        <w:t>5.4 연구의 한계</w:t>
      </w:r>
    </w:p>
    <w:p>
      <w:r>
        <w:rPr>
          <w:b w:val="0"/>
          <w:sz w:val="21"/>
        </w:rPr>
        <w:t>본 실험에는 다음 한계가 있다.</w:t>
      </w:r>
    </w:p>
    <w:p>
      <w:pPr>
        <w:pStyle w:val="ListNumber"/>
      </w:pPr>
      <w:r>
        <w:rPr>
          <w:b/>
          <w:sz w:val="21"/>
        </w:rPr>
        <w:t>벤치마크 규모</w:t>
      </w:r>
      <w:r>
        <w:rPr>
          <w:sz w:val="21"/>
        </w:rPr>
        <w:t>: 50문항은 파일럿·학위 논문 1차 실험에는 적합하나, 산업 현장 전체 질의 분포를 대표하기에는 제한적이다.</w:t>
      </w:r>
    </w:p>
    <w:p>
      <w:pPr>
        <w:pStyle w:val="ListNumber"/>
      </w:pPr>
      <w:r>
        <w:rPr>
          <w:b/>
          <w:sz w:val="21"/>
        </w:rPr>
        <w:t>단일 LLM·단일 사이트</w:t>
      </w:r>
      <w:r>
        <w:rPr>
          <w:sz w:val="21"/>
        </w:rPr>
        <w:t xml:space="preserve">: Qwen2.5:7b 로컬 1종만 사용하였으며, </w:t>
      </w:r>
      <w:r>
        <w:rPr>
          <w:sz w:val="20"/>
        </w:rPr>
        <w:t>SITEID</w:t>
      </w:r>
      <w:r>
        <w:rPr>
          <w:sz w:val="21"/>
        </w:rPr>
        <w:t>·코드값(</w:t>
      </w:r>
      <w:r>
        <w:rPr>
          <w:sz w:val="20"/>
        </w:rPr>
        <w:t>STATE</w:t>
      </w:r>
      <w:r>
        <w:rPr>
          <w:sz w:val="21"/>
        </w:rPr>
        <w:t xml:space="preserve">, </w:t>
      </w:r>
      <w:r>
        <w:rPr>
          <w:sz w:val="20"/>
        </w:rPr>
        <w:t>ISHOLD</w:t>
      </w:r>
      <w:r>
        <w:rPr>
          <w:sz w:val="21"/>
        </w:rPr>
        <w:t xml:space="preserve"> 등)은 특정 운영 환경에 의존한다.</w:t>
      </w:r>
    </w:p>
    <w:p>
      <w:pPr>
        <w:pStyle w:val="ListNumber"/>
      </w:pPr>
      <w:r>
        <w:rPr>
          <w:b/>
          <w:sz w:val="21"/>
        </w:rPr>
        <w:t>개발 DB 날짜 기준</w:t>
      </w:r>
      <w:r>
        <w:rPr>
          <w:sz w:val="21"/>
        </w:rPr>
        <w:t xml:space="preserve">: 평가는 </w:t>
      </w:r>
      <w:r>
        <w:rPr>
          <w:sz w:val="20"/>
        </w:rPr>
        <w:t>MES_DATE_MODE=dev_last_year</w:t>
      </w:r>
      <w:r>
        <w:rPr>
          <w:sz w:val="21"/>
        </w:rPr>
        <w:t xml:space="preserve">(1년 전 구간)이며, 운영 DB에서는 </w:t>
      </w:r>
      <w:r>
        <w:rPr>
          <w:sz w:val="20"/>
        </w:rPr>
        <w:t>production</w:t>
      </w:r>
      <w:r>
        <w:rPr>
          <w:sz w:val="21"/>
        </w:rPr>
        <w:t xml:space="preserve"> 모드로 전환 필요.</w:t>
      </w:r>
    </w:p>
    <w:p>
      <w:pPr>
        <w:pStyle w:val="ListNumber"/>
      </w:pPr>
      <w:r>
        <w:rPr>
          <w:b/>
          <w:sz w:val="21"/>
        </w:rPr>
        <w:t>EX_strict 미사용</w:t>
      </w:r>
      <w:r>
        <w:rPr>
          <w:sz w:val="21"/>
        </w:rPr>
        <w:t>: 의미적으로 동등한 SQL은 평가에서 성공으로 인정하지 않았다.</w:t>
      </w:r>
    </w:p>
    <w:p>
      <w:pPr>
        <w:pStyle w:val="ListNumber"/>
      </w:pPr>
      <w:r>
        <w:rPr>
          <w:b/>
          <w:sz w:val="21"/>
        </w:rPr>
        <w:t>보안·운영 요소</w:t>
      </w:r>
      <w:r>
        <w:rPr>
          <w:sz w:val="21"/>
        </w:rPr>
        <w:t>: API 키·터널 URL 등 실험 인프라는 논문에 상세 기재하지 않았다.</w:t>
      </w:r>
    </w:p>
    <w:p>
      <w:r>
        <w:rPr>
          <w:b w:val="0"/>
          <w:sz w:val="21"/>
        </w:rPr>
        <w:t>이러한 한계는 향후 다기관·다모델 실험과 현장 파일럿으로 보완할 수 있다.</w:t>
      </w:r>
    </w:p>
    <w:p>
      <w:pPr>
        <w:pStyle w:val="Heading2"/>
      </w:pPr>
      <w:r>
        <w:rPr>
          <w:color w:val="2E74B5"/>
        </w:rPr>
        <w:t>5.5 기존 연구와의 차별점 (요약 문단)</w:t>
      </w:r>
    </w:p>
    <w:p>
      <w:r>
        <w:rPr>
          <w:b w:val="0"/>
          <w:sz w:val="21"/>
        </w:rPr>
        <w:t xml:space="preserve">기존 Text-to-SQL 연구는 주로 공개 벤치마크(WikiSQL, Spider 등)를 대상으로 하며, 제조 MES처럼 </w:t>
      </w:r>
      <w:r>
        <w:rPr>
          <w:b/>
          <w:sz w:val="21"/>
        </w:rPr>
        <w:t>도메인 특화 스키마·한국어 질의·운영 DB 제약(`NOLOCK`, 사이트 ID)</w:t>
      </w:r>
      <w:r>
        <w:rPr>
          <w:b w:val="0"/>
          <w:sz w:val="21"/>
        </w:rPr>
        <w:t xml:space="preserve"> 이 강한 환경은 상대적으로 덜 다루어졌다. 본 연구는 (1) THiRA MES CIM_* 스키마에 맞춘 OWL 온톨로지, (2) FK 그래프와 온톨로지를 결합한 Hybrid RAG, (3) 실행 기반 평가와 ablation을 통한 구성요소 분석을 제시한다는 점에서 차별된다.</w:t>
      </w:r>
    </w:p>
    <w:p>
      <w:r>
        <w:br w:type="page"/>
      </w:r>
    </w:p>
    <w:p>
      <w:pPr>
        <w:pStyle w:val="Heading1"/>
      </w:pPr>
      <w:r>
        <w:rPr>
          <w:color w:val="1F497D"/>
        </w:rPr>
        <w:t>6. 결론</w:t>
      </w:r>
    </w:p>
    <w:p>
      <w:pPr>
        <w:pStyle w:val="Heading2"/>
      </w:pPr>
      <w:r>
        <w:rPr>
          <w:color w:val="2E74B5"/>
        </w:rPr>
        <w:t>6.1 연구 요약</w:t>
      </w:r>
    </w:p>
    <w:p>
      <w:r>
        <w:rPr>
          <w:b w:val="0"/>
          <w:sz w:val="21"/>
        </w:rPr>
        <w:t xml:space="preserve">본 논문은 제조 실행 시스템(MES) 환경에서 현업 사용자의 한국어 자연어 질의를 SQL로 변환하기 위한 </w:t>
      </w:r>
      <w:r>
        <w:rPr>
          <w:b/>
          <w:sz w:val="21"/>
        </w:rPr>
        <w:t>Ontology-Guided Hybrid RAG</w:t>
      </w:r>
      <w:r>
        <w:rPr>
          <w:b w:val="0"/>
          <w:sz w:val="21"/>
        </w:rPr>
        <w:t xml:space="preserve"> 기반 NL→SQL 접근을 제안하고, NeuroFactory 프로토타입과 50문항 벤치마크로 유효성을 검증하였다. 시스템은 온톨로지 기반 개념 매핑, ChromaDB 벡터 스키마 검색, FK JOIN 경로 힌트, 로컬 LLM(Qwen2.5:7b)을 결합하여 MES DB API로 SQL을 실행한다.</w:t>
      </w:r>
    </w:p>
    <w:p>
      <w:pPr>
        <w:pStyle w:val="Heading2"/>
      </w:pPr>
      <w:r>
        <w:rPr>
          <w:color w:val="2E74B5"/>
        </w:rPr>
        <w:t>6.2 주요 기여</w:t>
      </w:r>
    </w:p>
    <w:p>
      <w:r>
        <w:rPr>
          <w:b w:val="0"/>
          <w:sz w:val="21"/>
        </w:rPr>
        <w:t>본 연구의 기여는 다음과 같이 요약할 수 있다.</w:t>
      </w:r>
    </w:p>
    <w:p>
      <w:pPr>
        <w:pStyle w:val="ListNumber"/>
      </w:pPr>
      <w:r>
        <w:rPr>
          <w:b/>
          <w:sz w:val="21"/>
        </w:rPr>
        <w:t>MES 도메인 온톨로지 구축</w:t>
      </w:r>
      <w:r>
        <w:rPr>
          <w:sz w:val="21"/>
        </w:rPr>
        <w:t xml:space="preserve">: THiRA MES 3.1.0 공정관리 관련 </w:t>
      </w:r>
      <w:r>
        <w:rPr>
          <w:sz w:val="20"/>
        </w:rPr>
        <w:t>CIM_*</w:t>
      </w:r>
      <w:r>
        <w:rPr>
          <w:sz w:val="21"/>
        </w:rPr>
        <w:t xml:space="preserve"> 테이블·한국어 개념어를 OWL(Turtle) 및 개념 사전으로 정리하고, NL→SQL 검색 컨텍스트에 활용하였다.</w:t>
      </w:r>
    </w:p>
    <w:p>
      <w:pPr>
        <w:pStyle w:val="ListNumber"/>
      </w:pPr>
      <w:r>
        <w:rPr>
          <w:b/>
          <w:sz w:val="21"/>
        </w:rPr>
        <w:t>Hybrid RAG 아키텍처</w:t>
      </w:r>
      <w:r>
        <w:rPr>
          <w:sz w:val="21"/>
        </w:rPr>
        <w:t>: RAG·FK·온톨로지·사전 검증을 ablation으로 분리·정량화하였고, FULL(EX_exec 60%)이 단일 구성 중 최고였다.</w:t>
      </w:r>
    </w:p>
    <w:p>
      <w:pPr>
        <w:pStyle w:val="ListNumber"/>
      </w:pPr>
      <w:r>
        <w:rPr>
          <w:b/>
          <w:sz w:val="21"/>
        </w:rPr>
        <w:t>실행 기반 벤치마크 절차</w:t>
      </w:r>
      <w:r>
        <w:rPr>
          <w:sz w:val="21"/>
        </w:rPr>
        <w:t>: 골드 SQL 사전 검증(100%), VS·EX_exec·Table F1 지표, B0~FULL ablation, 재현 가능한 평가 스크립트(</w:t>
      </w:r>
      <w:r>
        <w:rPr>
          <w:sz w:val="20"/>
        </w:rPr>
        <w:t>eval/</w:t>
      </w:r>
      <w:r>
        <w:rPr>
          <w:sz w:val="21"/>
        </w:rPr>
        <w:t>)를 제시하였다.</w:t>
      </w:r>
    </w:p>
    <w:p>
      <w:pPr>
        <w:pStyle w:val="ListNumber"/>
      </w:pPr>
      <w:r>
        <w:rPr>
          <w:b/>
          <w:sz w:val="21"/>
        </w:rPr>
        <w:t>실증 결과</w:t>
      </w:r>
      <w:r>
        <w:rPr>
          <w:sz w:val="21"/>
        </w:rPr>
        <w:t>: 제안 구성(FULL)에서 VS 100%, EX_exec 60%를 달성하여, MES 현장 질의 지원 도구로서의 가능성을 보였다.</w:t>
      </w:r>
    </w:p>
    <w:p>
      <w:pPr>
        <w:pStyle w:val="Heading2"/>
      </w:pPr>
      <w:r>
        <w:rPr>
          <w:color w:val="2E74B5"/>
        </w:rPr>
        <w:t>6.3 시사점</w:t>
      </w:r>
    </w:p>
    <w:p>
      <w:r>
        <w:rPr>
          <w:b w:val="0"/>
          <w:sz w:val="21"/>
        </w:rPr>
        <w:t xml:space="preserve">실험 결과는 MES NL→SQL에서 </w:t>
      </w:r>
      <w:r>
        <w:rPr>
          <w:b/>
          <w:sz w:val="21"/>
        </w:rPr>
        <w:t>구조적 지식(FK)</w:t>
      </w:r>
      <w:r>
        <w:rPr>
          <w:b w:val="0"/>
          <w:sz w:val="21"/>
        </w:rPr>
        <w:t xml:space="preserve"> 과 </w:t>
      </w:r>
      <w:r>
        <w:rPr>
          <w:b/>
          <w:sz w:val="21"/>
        </w:rPr>
        <w:t>의미적 지식(온톨로지)</w:t>
      </w:r>
      <w:r>
        <w:rPr>
          <w:b w:val="0"/>
          <w:sz w:val="21"/>
        </w:rPr>
        <w:t xml:space="preserve"> 이 모두 필요하나, 단순히 모두 넣는다고 항상 최적 성능이 나오지는 않음을 보여준다. 현장 도입 시에는 (1) FK JOIN 힌트를 핵심으로 하고, (2) 온톨로지로 테이블 후보를 좁힌 뒤, (3) SQL 화이트리스트 검증을 적용하는 </w:t>
      </w:r>
      <w:r>
        <w:rPr>
          <w:b/>
          <w:sz w:val="21"/>
        </w:rPr>
        <w:t>단계적 파이프라인</w:t>
      </w:r>
      <w:r>
        <w:rPr>
          <w:b w:val="0"/>
          <w:sz w:val="21"/>
        </w:rPr>
        <w:t xml:space="preserve">이 실용적일 수 있다. 또한 VS 100%와 EX_exec 60%의 격차는, LLM 교육·프롬프트만으로는 부족하고 </w:t>
      </w:r>
      <w:r>
        <w:rPr>
          <w:b/>
          <w:sz w:val="21"/>
        </w:rPr>
        <w:t>스키마 정합성 검증 레이어</w:t>
      </w:r>
      <w:r>
        <w:rPr>
          <w:b w:val="0"/>
          <w:sz w:val="21"/>
        </w:rPr>
        <w:t>가 필수임을 시사한다.</w:t>
      </w:r>
    </w:p>
    <w:p>
      <w:pPr>
        <w:pStyle w:val="Heading2"/>
      </w:pPr>
      <w:r>
        <w:rPr>
          <w:color w:val="2E74B5"/>
        </w:rPr>
        <w:t>6.4 향후 연구</w:t>
      </w:r>
    </w:p>
    <w:p>
      <w:r>
        <w:rPr>
          <w:b w:val="0"/>
          <w:sz w:val="21"/>
        </w:rPr>
        <w:t>향후 다음을 진행할 계획이다.</w:t>
      </w:r>
    </w:p>
    <w:p>
      <w:pPr>
        <w:pStyle w:val="ListBullet"/>
      </w:pPr>
      <w:r>
        <w:rPr>
          <w:sz w:val="21"/>
        </w:rPr>
        <w:t>벤치마크를 80~100문항으로 확장하고, 현장 StoredQuery·대시보드 질의를 반영한다.</w:t>
      </w:r>
    </w:p>
    <w:p>
      <w:pPr>
        <w:pStyle w:val="ListBullet"/>
      </w:pPr>
      <w:r>
        <w:rPr>
          <w:sz w:val="21"/>
        </w:rPr>
        <w:t xml:space="preserve">FULL 대비 </w:t>
      </w:r>
      <w:r>
        <w:rPr>
          <w:b/>
          <w:sz w:val="21"/>
        </w:rPr>
        <w:t>FK-우선(FK-first)</w:t>
      </w:r>
      <w:r>
        <w:rPr>
          <w:sz w:val="21"/>
        </w:rPr>
        <w:t xml:space="preserve"> 컨텍스트 조립 전략을 설계·비교한다.</w:t>
      </w:r>
    </w:p>
    <w:p>
      <w:pPr>
        <w:pStyle w:val="ListBullet"/>
      </w:pPr>
      <w:r>
        <w:rPr>
          <w:sz w:val="21"/>
        </w:rPr>
        <w:t xml:space="preserve">생성 SQL에 대한 </w:t>
      </w:r>
      <w:r>
        <w:rPr>
          <w:b/>
          <w:sz w:val="21"/>
        </w:rPr>
        <w:t>스키마 화이트리스트·결과 동등성</w:t>
      </w:r>
      <w:r>
        <w:rPr>
          <w:sz w:val="21"/>
        </w:rPr>
        <w:t xml:space="preserve"> 기반 자동 재시도를 도입한다.</w:t>
      </w:r>
    </w:p>
    <w:p>
      <w:pPr>
        <w:pStyle w:val="ListBullet"/>
      </w:pPr>
      <w:r>
        <w:rPr>
          <w:sz w:val="21"/>
        </w:rPr>
        <w:t>다양한 오픈 LLM 및 한국어 특화 모델에 대한 교차 실험을 수행한다.</w:t>
      </w:r>
    </w:p>
    <w:p>
      <w:pPr>
        <w:pStyle w:val="ListBullet"/>
      </w:pPr>
      <w:r>
        <w:rPr>
          <w:sz w:val="21"/>
        </w:rPr>
        <w:t>공정관리 외 품질·설비보전(SPC, PMS) 도메인으로 온톨로지·벤치마크를 확장한다.</w:t>
      </w:r>
    </w:p>
    <w:p>
      <w:pPr>
        <w:pStyle w:val="Heading1"/>
      </w:pPr>
      <w:r>
        <w:rPr>
          <w:color w:val="1F497D"/>
        </w:rPr>
        <w:t>참고문헌</w:t>
      </w:r>
    </w:p>
    <w:p>
      <w:r>
        <w:rPr>
          <w:b w:val="0"/>
          <w:sz w:val="21"/>
        </w:rPr>
        <w:t>1. Yu, T., et al. (2018). Spider. EMNLP.</w:t>
      </w:r>
    </w:p>
    <w:p>
      <w:pPr>
        <w:pStyle w:val="ListNumber"/>
      </w:pPr>
      <w:r>
        <w:rPr>
          <w:sz w:val="21"/>
        </w:rPr>
        <w:t>Karpukhin, V., et al. (2020). Dense Passage Retrieval. EMNLP.</w:t>
      </w:r>
    </w:p>
    <w:p>
      <w:pPr>
        <w:pStyle w:val="ListNumber"/>
      </w:pPr>
      <w:r>
        <w:rPr>
          <w:sz w:val="21"/>
        </w:rPr>
        <w:t>Lewis, P., et al. (2020). RAG for Knowledge-Intensive NLP. NeurIPS.</w:t>
      </w:r>
    </w:p>
    <w:p>
      <w:pPr>
        <w:pStyle w:val="ListNumber"/>
      </w:pPr>
      <w:r>
        <w:rPr>
          <w:sz w:val="21"/>
        </w:rPr>
        <w:t>THiRA MES 3.1.0 ERD 공정관리 (내부 문서).</w:t>
      </w:r>
    </w:p>
    <w:p>
      <w:pPr>
        <w:pStyle w:val="Heading1"/>
      </w:pPr>
      <w:r>
        <w:rPr>
          <w:color w:val="1F497D"/>
        </w:rPr>
        <w:t>부록</w:t>
      </w:r>
    </w:p>
    <w:p>
      <w:pPr>
        <w:pStyle w:val="ListBullet"/>
      </w:pPr>
      <w:r>
        <w:rPr>
          <w:sz w:val="21"/>
        </w:rPr>
        <w:t xml:space="preserve">실험 결과: </w:t>
      </w:r>
      <w:r>
        <w:rPr>
          <w:sz w:val="20"/>
        </w:rPr>
        <w:t>eval/results/experiment_20260603_182753/</w:t>
      </w:r>
    </w:p>
    <w:p>
      <w:pPr>
        <w:pStyle w:val="ListBullet"/>
      </w:pPr>
      <w:r>
        <w:rPr>
          <w:sz w:val="21"/>
        </w:rPr>
        <w:t xml:space="preserve">벤치마크: </w:t>
      </w:r>
      <w:r>
        <w:rPr>
          <w:sz w:val="20"/>
        </w:rPr>
        <w:t>data/benchmark/mes_nl2sql_gold_v2.jsonl</w:t>
      </w:r>
    </w:p>
    <w:p>
      <w:pPr>
        <w:pStyle w:val="ListBullet"/>
      </w:pPr>
      <w:r>
        <w:rPr>
          <w:sz w:val="21"/>
        </w:rPr>
        <w:t xml:space="preserve">그림 생성: </w:t>
      </w:r>
      <w:r>
        <w:rPr>
          <w:sz w:val="20"/>
        </w:rPr>
        <w:t>python eval/figures/generate_paper_figures.py</w:t>
      </w:r>
    </w:p>
    <w:p>
      <w:pPr>
        <w:pStyle w:val="ListBullet"/>
      </w:pPr>
      <w:r>
        <w:rPr>
          <w:sz w:val="21"/>
        </w:rPr>
        <w:t xml:space="preserve">완성본 일괄: </w:t>
      </w:r>
      <w:r>
        <w:rPr>
          <w:sz w:val="20"/>
        </w:rPr>
        <w:t>python eval/build_paper_complete.py</w:t>
      </w:r>
    </w:p>
    <w:p>
      <w:pPr>
        <w:pStyle w:val="ListBullet"/>
      </w:pPr>
      <w:r>
        <w:rPr>
          <w:sz w:val="21"/>
        </w:rPr>
        <w:t xml:space="preserve">Word 생성: </w:t>
      </w:r>
      <w:r>
        <w:rPr>
          <w:sz w:val="20"/>
        </w:rPr>
        <w:t>python eval/make_paper_full_docx.py</w:t>
      </w:r>
    </w:p>
    <w:p>
      <w:r>
        <w:rPr>
          <w:b w:val="0"/>
          <w:sz w:val="21"/>
        </w:rPr>
        <w:t>*통합본 v2 — python eval/merge_paper_sections.py 로 재생성*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