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문항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P1-07B  </w:t>
      </w:r>
      <w:r>
        <w:rPr>
          <w:b/>
          <w:color w:val="1A1A1A"/>
          <w:sz w:val="21"/>
        </w:rPr>
        <w:t>(P1-07에서 "공개"를 고르셨다면) 페르소나가 방문자를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P1-07C  </w:t>
      </w:r>
      <w:r>
        <w:rPr>
          <w:b/>
          <w:color w:val="1A1A1A"/>
          <w:sz w:val="21"/>
        </w:rPr>
        <w:t>(P1-07에서 "공개"를 고르셨다면) 방문자를 어떤 느낌으로 대했으면 하나요?</w:t>
      </w:r>
      <w:r>
        <w:rPr>
          <w:color w:val="6E6E6E"/>
          <w:sz w:val="17"/>
        </w:rPr>
        <w:t xml:space="preserve">   서술 1~2문장 · 선택</w:t>
      </w:r>
      <w:r>
        <w:br/>
      </w:r>
      <w:r>
        <w:rPr>
          <w:b w:val="0"/>
          <w:color w:val="B03A2B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  <w:r>
        <w:br/>
      </w:r>
      <w:r>
        <w:rPr>
          <w:b w:val="0"/>
          <w:color w:val="6E6E6E"/>
          <w:sz w:val="17"/>
        </w:rPr>
        <w:t>가이드: 모르는 칸은 비워두지 말고 "모름"에 체크해주세요. 빈칸은 나중에 다시 여쭤봅니다.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모름      □ 음력  □ 양력  □ 어느 쪽인지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고향: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"모름"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□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① ____________________  ②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내용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서술 2~6문장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적어둔 가족 중 한 사람, 또는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20자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연도(모름 허용) + 정확함 / 대략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감정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 / 그리움 / 자부심 / 웃김 / 슬픔 / 평온 / 모름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출처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 / 직접 들음 / 가족 전언 / 그랬을 것 같음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확실성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확실 / 대략 / 추정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사용 범위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 / 물으면만 / 회상 참고만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그분다운 "모르겠다" 표현: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□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 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 (변경 불가)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입력 (0~5행)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 / 금지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