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먼저 꺼내지 않을 사람·이야기</w:t>
      </w:r>
      <w:r>
        <w:rPr>
          <w:color w:val="B4B4B4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