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가족(M9-03)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규칙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 — 할머니 이야기(서사 범위)로 돌아가 설명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