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  <w:r>
        <w:br/>
      </w:r>
      <w:r>
        <w:rPr>
          <w:b w:val="0"/>
          <w:color w:val="6E6E6E"/>
          <w:sz w:val="17"/>
        </w:rPr>
        <w:t>가이드: 모르는 칸은 비우지 말고 "모름"이라고 적어주세요. 빈칸은 나중에 다시 여쭤봅니다.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연도: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□ 음력  ■ 양력  □ 모름   고향: </w:t>
      </w:r>
      <w:r>
        <w:rPr>
          <w:color w:val="1A1A1A"/>
          <w:sz w:val="20"/>
        </w:rPr>
        <w:t>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