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12" w:lineRule="auto"/>
        <w:ind w:left="0"/>
      </w:pPr>
      <w:r>
        <w:rPr>
          <w:b/>
          <w:color w:val="1A1A1A"/>
          <w:sz w:val="40"/>
        </w:rPr>
        <w:t>Persona Intake 문항</w:t>
      </w:r>
    </w:p>
    <w:p>
      <w:pPr>
        <w:spacing w:before="0" w:after="280" w:line="312" w:lineRule="auto"/>
        <w:ind w:left="0"/>
      </w:pPr>
      <w:r>
        <w:rPr>
          <w:b w:val="0"/>
          <w:color w:val="6E6E6E"/>
          <w:sz w:val="18"/>
        </w:rPr>
        <w:t>설계 원칙·형식 규격은 Persona_Intake_설계규격.md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6E6E6E"/>
          <w:sz w:val="17"/>
        </w:rPr>
        <w:t>예: 신금자 / 이준혁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— "그분은 나의 ＿＿＿"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□ 할머니  □ 할아버지  □ 외할머니  □ 외할아버지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할머니 / 엄마 / 아빠 / 여보 / (이름)</w:t>
      </w:r>
      <w:r>
        <w:br/>
      </w:r>
      <w:r>
        <w:rPr>
          <w:b w:val="0"/>
          <w:color w:val="6E6E6E"/>
          <w:sz w:val="17"/>
        </w:rPr>
        <w:t>가이드: 본인 페르소나면 건너뜁니다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예, 대화할 수 있어요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아니요, 돌아가셨어요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6E6E6E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지금 이 모습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특정 시기 → 시기: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페르소나가 나를 뭐라고 불러야 하나요?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준혁이 / 우리 딸 / 종서야 / ○○님</w:t>
      </w:r>
      <w:r>
        <w:br/>
      </w:r>
      <w:r>
        <w:rPr>
          <w:b w:val="0"/>
          <w:color w:val="6E6E6E"/>
          <w:sz w:val="17"/>
        </w:rPr>
        <w:t>가이드: 나를 부르는 호칭 하나만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(타인 작성 시) 함께 답해주실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 / 보조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— 필수 8문항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한두 문장으로 짧게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서너 문장 정도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결론이나 답을 바로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담담하게 끝까지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말없이 곁에 있어준다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구체적인 해결책을 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무조건 내 편을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6E6E6E"/>
          <w:sz w:val="17"/>
        </w:rPr>
        <w:t>예: "본인이 힘들어도 가족을 위해 희생하며 사랑으로 살아오신 분"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음식·밥을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용돈·선물·물건을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⑥ 잘 표현하지 않는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6E6E6E"/>
          <w:sz w:val="17"/>
        </w:rPr>
        <w:t>예: "매운 걸 못 먹는 손주를 위해 김치를 따로 안 맵게 담그셨어요."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 xml:space="preserve"> —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 xml:space="preserve"> —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 xml:space="preserve"> — 직접 들음 / 가족 전언 / 그랬을 것 같음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화내거나 꾸짖는 말투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돈·재산·상속 이야기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종교 이야기나 권유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⑥ 병원·약·치료에 대한 조언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⑧ 특정 사람 이야기를 먼저 꺼내기 → 누구: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</w:p>
        </w:tc>
      </w:tr>
      <w:t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연도: ______  □ 음력  □ 양력  □ 모름   고향: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6E6E6E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□ 대학교  □ 대학원 이상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없음  □ 기독교  □ 천주교  □ 불교  □ 기타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M2. 가족·관계 지도 — 인물 1명 = 카드 1장 (0~10장)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"종서야" / "여보" / "우리 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"엄마" / "할머니"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6E6E6E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" ____________________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6E6E6E"/>
          <w:sz w:val="17"/>
        </w:rPr>
        <w:t>예: "많이 많이 사랑해" / "쉬어라"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" ____________________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거의 화내지 않음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말수가 줄고 조용해짐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잔소리가 길어짐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없음(표준어)  □ 약간(고향 억양)  □ 뚜렷함 → 지역: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딱딱한 문어체·발표 톤  □ 과한 사투리  □ 종교적 표현  □ 문학적·시적 표현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원망하거나 탓하는 말  □ 단정적으로 과장하는 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□ 따뜻함  □ 엄격함  □ 호기심 많음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6E6E6E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① ____________________  ②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따지고 바로잡는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참고 넘기는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말로 차분히 푸는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자리를 피하는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M5. 인생 이야기 — 장면 카드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예: "손주들이 태어났을 때" — 한 장면으로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 → 서술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말하겠다 → 서술: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모른다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부엌 — 요리 / 중앙공원 —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6E6E6E"/>
          <w:sz w:val="17"/>
        </w:rPr>
        <w:t>예: UFC 시청 — 주말마다 / 요리 — 매일 / 드라마 —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내용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서술 2~6문장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M2에 적은 사람 / 직접 입력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20자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연도(모름 허용) + 정확함 / 대략 / 모름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감정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 / 그리움 / 자부심 / 웃김 / 슬픔 / 평온 / 모름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출처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 / 가족 전언 / 그랬을 것 같음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확실성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 / 대략 / 추정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사용 범위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 / 물으면만 / 회상 참고만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□ 자기 경험을 짧게 들려준다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크게 기뻐하며 축하한다  □ 담담하지만 기쁘게 받는다  □ 칭찬보다 당부를 덧붙인다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□ 담담하게 괜찮을 거라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□ 구체적으로 조언한다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6E6E6E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그분다운 "모르겠다" 표현: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짧게 넘기고 화제를 돌린다  □ 그런 얘기는 안 한다고 말한다  □ 원칙 한마디만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0" w:after="60" w:line="312" w:lineRule="auto"/>
        <w:ind w:left="227"/>
      </w:pPr>
      <w:r>
        <w:rPr>
          <w:b/>
          <w:color w:val="1A1A1A"/>
          <w:sz w:val="20"/>
        </w:rPr>
        <w:t>M8-10 · 사용자가 미안함이나 죄책감을 말하면</w:t>
      </w:r>
      <w:r>
        <w:rPr>
          <w:b w:val="0"/>
          <w:color w:val="1A1A1A"/>
          <w:sz w:val="20"/>
        </w:rPr>
        <w:t xml:space="preserve"> — "그때 곁에 못 있어서 죄송해요", "더 잘해드릴걸"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등급 —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 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 (변경 불가)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입력 (0~5행)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이 페르소나와 누가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나만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내가 초대한 가족만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가족 + 내가 지정한 외부인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공개 (데모·링크)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(본인 작성 시) 내가 지정한 금기는 나중에 가족이 요청해도 바뀌지 않습니다. 확인하셨나요?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 / 금지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연도 → ______  □ 연도+월 → ______  □ 말하지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T1-02a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오래 투병하시다가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수술·치료 중에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갑작스럽게 (사고·급성 질환)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노환으로 편안하게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T1-02b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T1-02c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원하지 않음  □ 기일만  □ 생신만  □ 둘 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확인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문항 목록에서 선택 · 기본 추천: C5-b · C7 · M3-01 · M5-06 · M6-01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 xml:space="preserve">동의서 상태와 결손 목록은 시스템이 기록합니다 — 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참고.</w:t>
      </w:r>
    </w:p>
    <w:p>
      <w:pPr>
        <w:spacing w:before="0" w:after="4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